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aps w:val="1"/>
          <w:color w:val="000000"/>
          <w:sz w:val="36"/>
        </w:rPr>
        <w:t>Российская Федерация</w:t>
      </w:r>
    </w:p>
    <w:p w14:paraId="06000000">
      <w:pPr>
        <w:spacing w:line="240" w:lineRule="auto"/>
        <w:ind/>
        <w:jc w:val="center"/>
        <w:rPr>
          <w:rFonts w:ascii="Times New Roman" w:hAnsi="Times New Roman"/>
          <w:b w:val="1"/>
          <w:caps w:val="1"/>
          <w:color w:val="000000"/>
          <w:sz w:val="32"/>
        </w:rPr>
      </w:pPr>
    </w:p>
    <w:p w14:paraId="0700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aps w:val="1"/>
          <w:color w:val="000000"/>
          <w:sz w:val="32"/>
        </w:rPr>
        <w:t>РОСТОВСКАЯ ОБЛАСТЬ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9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A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B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D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44"/>
        </w:rPr>
      </w:pPr>
    </w:p>
    <w:p w14:paraId="0F00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olor w:val="000000"/>
          <w:sz w:val="44"/>
        </w:rPr>
        <w:t>ПАСПОРТ</w:t>
      </w:r>
    </w:p>
    <w:p w14:paraId="1000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olor w:val="000000"/>
          <w:sz w:val="36"/>
        </w:rPr>
        <w:t>муниципального образования</w:t>
      </w:r>
      <w:r>
        <w:rPr>
          <w:rFonts w:ascii="Times New Roman CYR" w:hAnsi="Times New Roman CYR"/>
          <w:b w:val="0"/>
          <w:caps w:val="1"/>
          <w:color w:val="000000"/>
          <w:sz w:val="36"/>
        </w:rPr>
        <w:t xml:space="preserve"> </w:t>
      </w:r>
    </w:p>
    <w:p w14:paraId="11000000">
      <w:pPr>
        <w:spacing w:line="240" w:lineRule="auto"/>
        <w:ind/>
        <w:jc w:val="center"/>
      </w:pPr>
      <w:r>
        <w:rPr>
          <w:rFonts w:ascii="Times New Roman" w:hAnsi="Times New Roman"/>
          <w:b w:val="0"/>
          <w:caps w:val="1"/>
          <w:color w:val="000000"/>
          <w:sz w:val="36"/>
        </w:rPr>
        <w:t>«</w:t>
      </w:r>
      <w:r>
        <w:rPr>
          <w:rFonts w:ascii="Times New Roman" w:hAnsi="Times New Roman"/>
          <w:b w:val="1"/>
          <w:color w:val="000000"/>
          <w:sz w:val="36"/>
        </w:rPr>
        <w:t xml:space="preserve"> </w:t>
      </w:r>
      <w:r>
        <w:rPr>
          <w:rFonts w:ascii="Times New Roman" w:hAnsi="Times New Roman"/>
          <w:b w:val="1"/>
          <w:color w:val="000000"/>
          <w:sz w:val="36"/>
        </w:rPr>
        <w:t>П</w:t>
      </w:r>
      <w:r>
        <w:rPr>
          <w:rFonts w:ascii="Times New Roman CYR" w:hAnsi="Times New Roman CYR"/>
          <w:b w:val="1"/>
          <w:color w:val="000000"/>
          <w:sz w:val="36"/>
        </w:rPr>
        <w:t>оляковское сельское поселение</w:t>
      </w:r>
      <w:r>
        <w:rPr>
          <w:rFonts w:ascii="Times New Roman" w:hAnsi="Times New Roman"/>
          <w:b w:val="1"/>
          <w:color w:val="000000"/>
          <w:sz w:val="36"/>
        </w:rPr>
        <w:t>»</w:t>
      </w:r>
    </w:p>
    <w:p w14:paraId="1200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olor w:val="000000"/>
          <w:sz w:val="36"/>
        </w:rPr>
        <w:t>Н</w:t>
      </w:r>
      <w:r>
        <w:rPr>
          <w:rFonts w:ascii="Times New Roman CYR" w:hAnsi="Times New Roman CYR"/>
          <w:b w:val="1"/>
          <w:color w:val="000000"/>
          <w:sz w:val="36"/>
        </w:rPr>
        <w:t xml:space="preserve">еклиновского муниципального района </w:t>
      </w:r>
    </w:p>
    <w:p w14:paraId="13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4000000">
      <w:pPr>
        <w:spacing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</w:p>
    <w:p w14:paraId="15000000">
      <w:pPr>
        <w:spacing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</w:p>
    <w:p w14:paraId="16000000">
      <w:pPr>
        <w:spacing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</w:p>
    <w:p w14:paraId="17000000">
      <w:pPr>
        <w:spacing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</w:p>
    <w:p w14:paraId="18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D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E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F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0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1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2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3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4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5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6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7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color w:val="000000"/>
          <w:sz w:val="36"/>
        </w:rPr>
        <w:t>2025</w:t>
      </w:r>
      <w:r>
        <w:rPr>
          <w:rFonts w:ascii="Times New Roman" w:hAnsi="Times New Roman"/>
          <w:b w:val="1"/>
          <w:color w:val="000000"/>
          <w:sz w:val="36"/>
        </w:rPr>
        <w:t xml:space="preserve"> год</w:t>
      </w:r>
    </w:p>
    <w:p w14:paraId="28000000">
      <w:pPr>
        <w:spacing w:line="240" w:lineRule="auto"/>
        <w:ind/>
        <w:jc w:val="center"/>
        <w:rPr>
          <w:rFonts w:ascii="Liberation Serif" w:hAnsi="Liberation Serif"/>
          <w:b w:val="0"/>
          <w:color w:val="000000"/>
          <w:sz w:val="24"/>
        </w:rPr>
      </w:pPr>
    </w:p>
    <w:p w14:paraId="29000000">
      <w:pPr>
        <w:spacing w:line="240" w:lineRule="auto"/>
        <w:ind/>
        <w:jc w:val="center"/>
      </w:pPr>
      <w:r>
        <w:rPr>
          <w:rFonts w:ascii="Liberation Serif" w:hAnsi="Liberation Serif"/>
          <w:b w:val="0"/>
          <w:color w:val="000000"/>
          <w:sz w:val="24"/>
        </w:rPr>
        <w:t xml:space="preserve"> </w:t>
      </w:r>
    </w:p>
    <w:p w14:paraId="2A000000">
      <w:pPr>
        <w:spacing w:line="240" w:lineRule="auto"/>
        <w:ind/>
        <w:jc w:val="center"/>
        <w:rPr>
          <w:rFonts w:ascii="Liberation Serif" w:hAnsi="Liberation Serif"/>
          <w:b w:val="0"/>
          <w:color w:val="000000"/>
          <w:sz w:val="24"/>
        </w:rPr>
      </w:pPr>
    </w:p>
    <w:p w14:paraId="2B00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I. </w:t>
      </w:r>
      <w:r>
        <w:rPr>
          <w:rFonts w:ascii="Times New Roman CYR" w:hAnsi="Times New Roman CYR"/>
          <w:b w:val="1"/>
          <w:color w:val="000000"/>
          <w:sz w:val="28"/>
        </w:rPr>
        <w:t>Общие характеристики</w:t>
      </w:r>
    </w:p>
    <w:p w14:paraId="2C000000">
      <w:pPr>
        <w:spacing w:line="240" w:lineRule="auto"/>
        <w:ind w:firstLine="0" w:left="720" w:right="0"/>
        <w:jc w:val="left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92"/>
        <w:gridCol w:w="4806"/>
        <w:gridCol w:w="4315"/>
      </w:tblGrid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D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E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Местоположение в муниципальном районе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F00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Поляковское сельское поселение, юго-запад Неклиновского района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0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2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1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Административный центр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200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х.Красный Десант, ул.Октябрьская, 10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3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3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4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5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44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6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4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7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Общая площадь муниципального образования,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га(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кв.км)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8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54,32(0,5432)</w:t>
            </w:r>
          </w:p>
        </w:tc>
      </w:tr>
      <w:tr>
        <w:trPr>
          <w:trHeight w:hRule="atLeast" w:val="143"/>
        </w:trPr>
        <w:tc>
          <w:tcPr>
            <w:tcW w:type="dxa" w:w="492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9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5</w:t>
            </w:r>
          </w:p>
        </w:tc>
        <w:tc>
          <w:tcPr>
            <w:tcW w:type="dxa" w:w="4806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A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Численность населения, чел.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B00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 01.01.2025 г.</w:t>
            </w:r>
          </w:p>
        </w:tc>
      </w:tr>
      <w:tr>
        <w:trPr>
          <w:trHeight w:hRule="atLeast" w:val="142"/>
        </w:trPr>
        <w:tc>
          <w:tcPr>
            <w:tcW w:type="dxa" w:w="492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4806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C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7414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D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6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E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Площадь сельхозугодий, га, в т. ч.:</w:t>
            </w:r>
          </w:p>
          <w:p w14:paraId="3F000000">
            <w:pPr>
              <w:numPr>
                <w:ilvl w:val="0"/>
                <w:numId w:val="1"/>
              </w:numPr>
              <w:tabs>
                <w:tab w:leader="none" w:pos="720" w:val="left"/>
              </w:tabs>
              <w:spacing w:line="240" w:lineRule="auto"/>
              <w:ind w:hanging="360" w:left="720" w:right="0"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пашни</w:t>
            </w:r>
          </w:p>
          <w:p w14:paraId="40000000">
            <w:pPr>
              <w:numPr>
                <w:ilvl w:val="0"/>
                <w:numId w:val="1"/>
              </w:numPr>
              <w:tabs>
                <w:tab w:leader="none" w:pos="720" w:val="left"/>
              </w:tabs>
              <w:spacing w:line="240" w:lineRule="auto"/>
              <w:ind w:hanging="360" w:left="720" w:right="0"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кормовых угодий</w:t>
            </w:r>
          </w:p>
          <w:p w14:paraId="41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многолетних насаждений 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2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4280,0</w:t>
            </w:r>
          </w:p>
          <w:p w14:paraId="43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3758,0</w:t>
            </w:r>
          </w:p>
          <w:p w14:paraId="44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-</w:t>
            </w:r>
          </w:p>
          <w:p w14:paraId="45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522,0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6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7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7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Площадь лесов, га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8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49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9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8</w:t>
            </w:r>
          </w:p>
        </w:tc>
        <w:tc>
          <w:tcPr>
            <w:tcW w:type="dxa" w:w="480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A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покрытием), км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B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12,0</w:t>
            </w:r>
          </w:p>
        </w:tc>
      </w:tr>
      <w:tr>
        <w:trPr>
          <w:trHeight w:hRule="atLeast" w:val="205"/>
        </w:trPr>
        <w:tc>
          <w:tcPr>
            <w:tcW w:type="dxa" w:w="492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C00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9</w:t>
            </w:r>
          </w:p>
        </w:tc>
        <w:tc>
          <w:tcPr>
            <w:tcW w:type="dxa" w:w="4806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D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Протяженность газопроводов на 01.01.2024г., км, в т.ч.:</w:t>
            </w:r>
          </w:p>
          <w:p w14:paraId="4E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высокого давления</w:t>
            </w:r>
          </w:p>
          <w:p w14:paraId="4F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среднего давления</w:t>
            </w:r>
          </w:p>
          <w:p w14:paraId="50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- %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газификации (от числа домовладений)</w:t>
            </w:r>
          </w:p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100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а 01.01.2025 г.</w:t>
            </w:r>
          </w:p>
        </w:tc>
      </w:tr>
      <w:tr>
        <w:trPr>
          <w:trHeight w:hRule="atLeast" w:val="367"/>
        </w:trPr>
        <w:tc>
          <w:tcPr>
            <w:tcW w:type="dxa" w:w="492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4806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4315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2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14,0</w:t>
            </w:r>
          </w:p>
          <w:p w14:paraId="53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13,7</w:t>
            </w:r>
          </w:p>
          <w:p w14:paraId="54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98,6</w:t>
            </w:r>
          </w:p>
        </w:tc>
      </w:tr>
    </w:tbl>
    <w:p w14:paraId="55000000">
      <w:pPr>
        <w:spacing w:line="240" w:lineRule="auto"/>
        <w:ind w:firstLine="0" w:left="720" w:right="0"/>
        <w:jc w:val="left"/>
        <w:rPr>
          <w:rFonts w:ascii="Times New Roman" w:hAnsi="Times New Roman"/>
          <w:b w:val="1"/>
          <w:color w:val="000000"/>
          <w:sz w:val="28"/>
        </w:rPr>
      </w:pPr>
    </w:p>
    <w:p w14:paraId="5600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II. </w:t>
      </w:r>
      <w:r>
        <w:rPr>
          <w:rFonts w:ascii="Times New Roman CYR" w:hAnsi="Times New Roman CYR"/>
          <w:b w:val="1"/>
          <w:color w:val="000000"/>
          <w:sz w:val="28"/>
        </w:rPr>
        <w:t>Характеристика населенных пунктов</w:t>
      </w:r>
    </w:p>
    <w:p w14:paraId="57000000">
      <w:pPr>
        <w:spacing w:line="240" w:lineRule="auto"/>
        <w:ind w:firstLine="0" w:left="72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387"/>
        <w:gridCol w:w="2734"/>
        <w:gridCol w:w="726"/>
        <w:gridCol w:w="537"/>
        <w:gridCol w:w="494"/>
        <w:gridCol w:w="527"/>
        <w:gridCol w:w="584"/>
        <w:gridCol w:w="436"/>
        <w:gridCol w:w="439"/>
        <w:gridCol w:w="438"/>
        <w:gridCol w:w="530"/>
        <w:gridCol w:w="459"/>
        <w:gridCol w:w="146"/>
        <w:gridCol w:w="1176"/>
      </w:tblGrid>
      <w:t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8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 CYR" w:hAnsi="Times New Roman CYR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2734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900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</w:rPr>
              <w:t>Наименование характеристики</w:t>
            </w:r>
          </w:p>
        </w:tc>
        <w:tc>
          <w:tcPr>
            <w:tcW w:type="dxa" w:w="5170"/>
            <w:gridSpan w:val="1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A00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</w:rPr>
              <w:t>Населенные пункты</w:t>
            </w:r>
          </w:p>
        </w:tc>
        <w:tc>
          <w:tcPr>
            <w:tcW w:type="dxa" w:w="1322"/>
            <w:gridSpan w:val="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B00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</w:rPr>
              <w:t>Всего</w:t>
            </w:r>
          </w:p>
        </w:tc>
      </w:tr>
      <w:tr>
        <w:trPr>
          <w:trHeight w:hRule="atLeast" w:val="112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C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х.Красный Десант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D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с.Боцманово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E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х.Веселый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F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с.Долоковка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0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с.Христофоровка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1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с.Русская Слободка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2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х.Ключникова  Балка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3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х.Новолакедемоновка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4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п.Золотая Коса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5000000">
            <w:pPr>
              <w:spacing w:line="240" w:lineRule="auto"/>
              <w:ind w:firstLine="0" w:left="0" w:right="113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х.Русский Колодец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6000000">
            <w:pPr>
              <w:spacing w:after="200" w:before="0" w:line="276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  <w:t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7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8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Численность населения (чел.) на 01.01.2025, в т. ч.: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922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979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1057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488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416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598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366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518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11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29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941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300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74</w:t>
            </w:r>
            <w:r>
              <w:rPr>
                <w:rFonts w:ascii="Times New Roman CYR" w:hAnsi="Times New Roman CYR"/>
                <w:b w:val="1"/>
                <w:color w:val="000000"/>
                <w:sz w:val="16"/>
              </w:rPr>
              <w:t>14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4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работающих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364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490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470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8000000">
            <w:pPr>
              <w:spacing w:line="240" w:lineRule="auto"/>
              <w:ind w:firstLine="0" w:left="57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196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177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220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173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177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452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352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F000000">
            <w:pPr>
              <w:spacing w:line="240" w:lineRule="auto"/>
              <w:ind/>
              <w:jc w:val="left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3071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0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пенсионеров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354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10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3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220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4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153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138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230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129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8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216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377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414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B000000">
            <w:pPr>
              <w:spacing w:line="240" w:lineRule="auto"/>
              <w:ind/>
              <w:jc w:val="lef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2441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C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учащихся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149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215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228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83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55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105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3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4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73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170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122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7000000">
            <w:pPr>
              <w:spacing w:line="240" w:lineRule="auto"/>
              <w:ind/>
              <w:jc w:val="left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1241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8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дошкольного возраста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9000000">
            <w:pPr>
              <w:spacing w:line="240" w:lineRule="auto"/>
              <w:ind w:hanging="357" w:left="414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55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64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139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56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46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43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23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52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130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53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3000000">
            <w:pPr>
              <w:spacing w:line="240" w:lineRule="auto"/>
              <w:ind/>
              <w:jc w:val="left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661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4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женщин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506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560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567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8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225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220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315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220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253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63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48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F000000">
            <w:pPr>
              <w:spacing w:line="240" w:lineRule="auto"/>
              <w:ind/>
              <w:jc w:val="left"/>
            </w:pPr>
            <w:r>
              <w:rPr>
                <w:b w:val="1"/>
                <w:sz w:val="16"/>
              </w:rPr>
              <w:t>3976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0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мужчин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416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419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3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490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4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253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196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283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46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8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26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5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499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46</w:t>
            </w:r>
            <w:r>
              <w:rPr>
                <w:rFonts w:ascii="Calibri" w:hAnsi="Calibri"/>
                <w:b w:val="1"/>
                <w:color w:val="000000"/>
                <w:sz w:val="16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B000000">
            <w:pPr>
              <w:spacing w:line="240" w:lineRule="auto"/>
              <w:ind/>
              <w:jc w:val="left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</w:t>
            </w:r>
            <w:r>
              <w:rPr>
                <w:rFonts w:ascii="Calibri" w:hAnsi="Calibri"/>
                <w:b w:val="1"/>
                <w:color w:val="000000"/>
                <w:sz w:val="16"/>
              </w:rPr>
              <w:t>438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C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2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D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Численность избирателей (чел.)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602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733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772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339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287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3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403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4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234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375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856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710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8000000">
            <w:pPr>
              <w:spacing w:line="240" w:lineRule="auto"/>
              <w:ind/>
              <w:jc w:val="left"/>
            </w:pPr>
            <w:r>
              <w:rPr>
                <w:rFonts w:ascii="Calibri" w:hAnsi="Calibri"/>
                <w:b w:val="1"/>
                <w:color w:val="000000"/>
                <w:sz w:val="16"/>
              </w:rPr>
              <w:t>5311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9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3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A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Расстояние до административного центра поселения, км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3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7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4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5000000">
            <w:pPr>
              <w:spacing w:line="240" w:lineRule="auto"/>
              <w:ind w:hanging="357" w:left="414" w:right="0"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6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4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7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Протяженность уличных автодорог с твердым покрытием, км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8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3,2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2,5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2,6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2,9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2,0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3,8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1,0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2,4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0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5,1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1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6,7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200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32,2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3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5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4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Количество домовладений/квартир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5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388/0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6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402/0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7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391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8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203/0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9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159/0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A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228/0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B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141/2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C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211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D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312/223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E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245/142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F00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2680/367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0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6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1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Количество личных подсобных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хозяйств / площадь земель под ЛПХ, (в т. ч. пашни) га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2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79/92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3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87/77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4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67/45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5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45/35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6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34/41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7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64/49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8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54/43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9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66/55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A00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100/68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B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82/68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C00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678/573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D00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7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E00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F00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2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3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4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5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1/6,0(6,0)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6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7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8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9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1/6,0</w:t>
            </w:r>
          </w:p>
          <w:p w14:paraId="0A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(6,0)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B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8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C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Количество коллективных хозяйств / площадь земель под КХ, га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(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в т. ч. пашни)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D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F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1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1/501</w:t>
            </w:r>
          </w:p>
          <w:p w14:paraId="12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(460)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3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4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5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6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1/1403</w:t>
            </w:r>
          </w:p>
          <w:p w14:paraId="17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(650)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8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1/2216</w:t>
            </w:r>
          </w:p>
          <w:p w14:paraId="19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(1945)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A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3/4120</w:t>
            </w:r>
          </w:p>
          <w:p w14:paraId="1B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(3055)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C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9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D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Количество рыбоводческих хозяйств / площадь, га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F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2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3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4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5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6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7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8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9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10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A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Степень газификации, %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B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C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98,1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D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99,0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98,0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F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98,5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98,5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98,5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2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98,6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3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98,2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4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99,0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5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98,6</w:t>
            </w:r>
          </w:p>
        </w:tc>
      </w:tr>
      <w:tr>
        <w:trPr>
          <w:trHeight w:hRule="atLeast" w:val="109"/>
        </w:trP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6010000">
            <w:pPr>
              <w:tabs>
                <w:tab w:leader="none" w:pos="720" w:val="left"/>
              </w:tabs>
              <w:spacing w:line="240" w:lineRule="auto"/>
              <w:ind w:firstLine="0" w:left="0" w:right="-57"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11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7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Количество номеров проводной 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телефонной связи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8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60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9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65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A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50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B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60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C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45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D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55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65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F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55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75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100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2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630</w:t>
            </w:r>
          </w:p>
        </w:tc>
      </w:tr>
      <w:tr>
        <w:trPr>
          <w:trHeight w:hRule="atLeast" w:val="109"/>
        </w:trP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3010000">
            <w:pPr>
              <w:tabs>
                <w:tab w:leader="none" w:pos="720" w:val="left"/>
              </w:tabs>
              <w:spacing w:line="240" w:lineRule="auto"/>
              <w:ind w:firstLine="0" w:left="0" w:right="-57"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12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4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Наличие операторов мобильной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связи</w:t>
            </w:r>
          </w:p>
        </w:tc>
        <w:tc>
          <w:tcPr>
            <w:tcW w:type="dxa" w:w="6492"/>
            <w:gridSpan w:val="1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5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 CYR" w:hAnsi="Times New Roman CYR"/>
                <w:b w:val="1"/>
                <w:color w:val="000000"/>
                <w:sz w:val="14"/>
              </w:rPr>
              <w:t>Магафон, БиЛайн, МТС, Теле2</w:t>
            </w:r>
          </w:p>
        </w:tc>
      </w:tr>
      <w:t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6010000">
            <w:pPr>
              <w:tabs>
                <w:tab w:leader="none" w:pos="720" w:val="left"/>
              </w:tabs>
              <w:spacing w:line="240" w:lineRule="auto"/>
              <w:ind/>
              <w:jc w:val="left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13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7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собственности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8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9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6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A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B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C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D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F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0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7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7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2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40</w:t>
            </w:r>
          </w:p>
        </w:tc>
      </w:tr>
      <w:t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3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14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4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Медицинские учреждения: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5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6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7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8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9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A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B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C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D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E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F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0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больницы, (кол-во/кол-во коек)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1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2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3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401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1/25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5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6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7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8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9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A010000">
            <w:pPr>
              <w:spacing w:line="240" w:lineRule="auto"/>
              <w:ind w:hanging="357" w:left="414" w:right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B010000">
            <w:pPr>
              <w:spacing w:line="240" w:lineRule="auto"/>
              <w:ind w:hanging="357" w:left="414" w:right="0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1/25</w:t>
            </w:r>
          </w:p>
        </w:tc>
      </w:tr>
      <w:tr>
        <w:trPr>
          <w:trHeight w:hRule="atLeast" w:val="10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C01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фельдшерско-акушерские пункты, (кол-во)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D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E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F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0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1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2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3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4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5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6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7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</w:tr>
      <w:tr>
        <w:trPr>
          <w:trHeight w:hRule="atLeast" w:val="10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801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поликлиники, (кол-во)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9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A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B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C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D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E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F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0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1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2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3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18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401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амбулатории, (кол-во)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5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6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7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8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9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A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B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C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D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E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F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18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001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другие учреждения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1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2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3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4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5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6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7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8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9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A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B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C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15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D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Образовательные учреждения: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E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1/530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F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0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1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1/62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2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3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4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5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1/230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6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1/40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7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2/86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8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4/978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9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дошкольные образовательные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учреждения, (кол-во/кол-во детей)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A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B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C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D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1/62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E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F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0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1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2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1/40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3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1/86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4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2/188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5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школы (кол-во/кол-во учащ.), в т.ч.: </w:t>
            </w:r>
          </w:p>
          <w:p w14:paraId="B6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начальная, основная, средняя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7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1/530</w:t>
            </w:r>
          </w:p>
          <w:p w14:paraId="B8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1/530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9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A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B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C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D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E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F010000">
            <w:pPr>
              <w:spacing w:line="240" w:lineRule="auto"/>
              <w:ind w:firstLine="0" w:left="-102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1/230</w:t>
            </w:r>
          </w:p>
          <w:p w14:paraId="C0010000">
            <w:pPr>
              <w:spacing w:line="240" w:lineRule="auto"/>
              <w:ind w:firstLine="0" w:left="-102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1/230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1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2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1/30</w:t>
            </w:r>
          </w:p>
          <w:p w14:paraId="C3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1/30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4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2/790</w:t>
            </w:r>
          </w:p>
          <w:p w14:paraId="C5010000">
            <w:pPr>
              <w:spacing w:line="240" w:lineRule="auto"/>
              <w:ind w:firstLine="0" w:left="0" w:right="-192"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2/790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6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учреждения начального профессионального образования:</w:t>
            </w:r>
          </w:p>
          <w:p w14:paraId="C7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профессиональные училища, лицеи (кол-во/кол-во учащ.)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8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9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A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B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C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D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E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F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0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1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2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3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учреждения среднего профессионального образования:</w:t>
            </w:r>
          </w:p>
          <w:p w14:paraId="D4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техникумы, колледжи (кол-во/кол-во учащ.)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5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6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7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8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9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A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B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C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D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E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F01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0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1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2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3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4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5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6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7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8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9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A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B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C01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16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D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Учреждения культуры, (кол-во):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E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F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0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1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2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3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4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5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6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7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8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14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901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ДК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A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B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C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D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E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F01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5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клубы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1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детские школы искусств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D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библиотеки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4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9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ПКиО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5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памятники истории и культуры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7</w:t>
            </w:r>
          </w:p>
        </w:tc>
      </w:tr>
      <w:tr>
        <w:trPr>
          <w:trHeight w:hRule="atLeast" w:val="109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1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другие объекты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D02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17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E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Спортивные объекты (кол-во):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5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A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стадионы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3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6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спортивные залы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6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2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2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физкультурно-оздоровительные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комплексы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E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спортивные площадки и поля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7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9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A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плавательные бассейны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B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E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F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0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1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2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3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387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6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другие спортивные сооружения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7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8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9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A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B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C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D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E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F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0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1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3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2020000">
            <w:pPr>
              <w:tabs>
                <w:tab w:leader="none" w:pos="720" w:val="left"/>
              </w:tabs>
              <w:spacing w:line="240" w:lineRule="auto"/>
              <w:ind/>
              <w:jc w:val="center"/>
            </w:pPr>
            <w:r>
              <w:rPr>
                <w:rFonts w:ascii="Calibri" w:hAnsi="Calibri"/>
                <w:b w:val="0"/>
                <w:color w:val="000000"/>
                <w:sz w:val="22"/>
              </w:rPr>
              <w:t>18</w:t>
            </w:r>
          </w:p>
        </w:tc>
        <w:tc>
          <w:tcPr>
            <w:tcW w:type="dxa" w:w="273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302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Культовые учреждения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(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наименование)</w:t>
            </w:r>
          </w:p>
        </w:tc>
        <w:tc>
          <w:tcPr>
            <w:tcW w:type="dxa" w:w="7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4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  <w:r>
              <w:rPr>
                <w:rFonts w:ascii="Times New Roman CYR" w:hAnsi="Times New Roman CYR"/>
                <w:b w:val="1"/>
                <w:color w:val="000000"/>
                <w:sz w:val="14"/>
              </w:rPr>
              <w:t>приход МарииМагдалины</w:t>
            </w:r>
          </w:p>
        </w:tc>
        <w:tc>
          <w:tcPr>
            <w:tcW w:type="dxa" w:w="53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5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9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6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2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7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8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9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A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43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B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53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C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605"/>
            <w:gridSpan w:val="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D020000">
            <w:pPr>
              <w:spacing w:line="240" w:lineRule="auto"/>
              <w:ind w:firstLine="0" w:left="-108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-</w:t>
            </w:r>
          </w:p>
        </w:tc>
        <w:tc>
          <w:tcPr>
            <w:tcW w:type="dxa" w:w="11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E020000">
            <w:pPr>
              <w:spacing w:line="240" w:lineRule="auto"/>
              <w:ind w:firstLine="0" w:left="0" w:right="-192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>1</w:t>
            </w:r>
          </w:p>
        </w:tc>
      </w:tr>
    </w:tbl>
    <w:p w14:paraId="AF020000">
      <w:pPr>
        <w:tabs>
          <w:tab w:leader="none" w:pos="1440" w:val="left"/>
        </w:tabs>
        <w:spacing w:line="240" w:lineRule="auto"/>
        <w:ind w:firstLine="0" w:left="720" w:right="0"/>
        <w:jc w:val="left"/>
        <w:rPr>
          <w:rFonts w:ascii="Liberation Serif" w:hAnsi="Liberation Serif"/>
          <w:b w:val="0"/>
          <w:color w:val="000000"/>
          <w:sz w:val="24"/>
        </w:rPr>
      </w:pPr>
    </w:p>
    <w:p w14:paraId="B0020000">
      <w:pPr>
        <w:tabs>
          <w:tab w:leader="none" w:pos="1440" w:val="left"/>
        </w:tabs>
        <w:spacing w:line="240" w:lineRule="auto"/>
        <w:ind w:firstLine="0" w:left="720" w:right="0"/>
        <w:jc w:val="left"/>
        <w:rPr>
          <w:rFonts w:ascii="Liberation Serif" w:hAnsi="Liberation Serif"/>
          <w:b w:val="0"/>
          <w:color w:val="000000"/>
          <w:sz w:val="24"/>
        </w:rPr>
      </w:pPr>
    </w:p>
    <w:p w14:paraId="B1020000">
      <w:pPr>
        <w:tabs>
          <w:tab w:leader="none" w:pos="1440" w:val="left"/>
        </w:tabs>
        <w:spacing w:line="240" w:lineRule="auto"/>
        <w:ind w:firstLine="0" w:left="720" w:right="0"/>
        <w:jc w:val="left"/>
        <w:rPr>
          <w:rFonts w:ascii="Liberation Serif" w:hAnsi="Liberation Serif"/>
          <w:b w:val="0"/>
          <w:color w:val="000000"/>
          <w:sz w:val="24"/>
        </w:rPr>
      </w:pPr>
    </w:p>
    <w:p w14:paraId="B2020000">
      <w:pPr>
        <w:tabs>
          <w:tab w:leader="none" w:pos="1440" w:val="left"/>
        </w:tabs>
        <w:spacing w:line="240" w:lineRule="auto"/>
        <w:ind w:firstLine="0" w:left="720" w:right="0"/>
        <w:jc w:val="left"/>
        <w:rPr>
          <w:rFonts w:ascii="Liberation Serif" w:hAnsi="Liberation Serif"/>
          <w:b w:val="0"/>
          <w:color w:val="000000"/>
          <w:sz w:val="24"/>
        </w:rPr>
      </w:pPr>
    </w:p>
    <w:p w14:paraId="B3020000">
      <w:pPr>
        <w:tabs>
          <w:tab w:leader="none" w:pos="1440" w:val="left"/>
        </w:tabs>
        <w:spacing w:line="240" w:lineRule="auto"/>
        <w:ind w:firstLine="0" w:left="720" w:right="0"/>
        <w:jc w:val="left"/>
        <w:rPr>
          <w:rFonts w:ascii="Liberation Serif" w:hAnsi="Liberation Serif"/>
          <w:b w:val="0"/>
          <w:color w:val="000000"/>
          <w:sz w:val="24"/>
        </w:rPr>
      </w:pPr>
    </w:p>
    <w:p w14:paraId="B4020000">
      <w:pPr>
        <w:tabs>
          <w:tab w:leader="none" w:pos="1440" w:val="left"/>
        </w:tabs>
        <w:spacing w:line="240" w:lineRule="auto"/>
        <w:ind w:firstLine="0" w:left="720" w:right="0"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III. </w:t>
      </w:r>
      <w:r>
        <w:rPr>
          <w:rFonts w:ascii="Times New Roman CYR" w:hAnsi="Times New Roman CYR"/>
          <w:b w:val="1"/>
          <w:color w:val="000000"/>
          <w:sz w:val="28"/>
        </w:rPr>
        <w:t>Промышленные предприятия</w:t>
      </w:r>
    </w:p>
    <w:p w14:paraId="B502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87"/>
        <w:gridCol w:w="1584"/>
        <w:gridCol w:w="1998"/>
        <w:gridCol w:w="1478"/>
        <w:gridCol w:w="1603"/>
        <w:gridCol w:w="2464"/>
      </w:tblGrid>
      <w:tr>
        <w:tc>
          <w:tcPr>
            <w:tcW w:type="dxa" w:w="4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6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п/п</w:t>
            </w:r>
          </w:p>
        </w:tc>
        <w:tc>
          <w:tcPr>
            <w:tcW w:type="dxa" w:w="1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7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Наименование</w:t>
            </w:r>
          </w:p>
        </w:tc>
        <w:tc>
          <w:tcPr>
            <w:tcW w:type="dxa" w:w="199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8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Юридический </w:t>
            </w:r>
          </w:p>
          <w:p w14:paraId="B9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адрес, должность, Ф.И.О. 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0"/>
              </w:rPr>
              <w:t xml:space="preserve">(полностью)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руководителя,          телефон</w:t>
            </w:r>
          </w:p>
        </w:tc>
        <w:tc>
          <w:tcPr>
            <w:tcW w:type="dxa" w:w="14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A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Количество работающих</w:t>
            </w:r>
          </w:p>
        </w:tc>
        <w:tc>
          <w:tcPr>
            <w:tcW w:type="dxa" w:w="160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B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Основной вид деятельности</w:t>
            </w:r>
          </w:p>
        </w:tc>
        <w:tc>
          <w:tcPr>
            <w:tcW w:type="dxa" w:w="246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C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Экономическое</w:t>
            </w:r>
          </w:p>
          <w:p w14:paraId="BD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состояние</w:t>
            </w:r>
          </w:p>
          <w:p w14:paraId="BE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(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стабильное,</w:t>
            </w:r>
          </w:p>
          <w:p w14:paraId="BF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удовлетворительное, критическое)</w:t>
            </w:r>
          </w:p>
        </w:tc>
      </w:tr>
      <w:tr>
        <w:tc>
          <w:tcPr>
            <w:tcW w:type="dxa" w:w="4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0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-</w:t>
            </w:r>
          </w:p>
        </w:tc>
        <w:tc>
          <w:tcPr>
            <w:tcW w:type="dxa" w:w="15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1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-</w:t>
            </w:r>
          </w:p>
        </w:tc>
        <w:tc>
          <w:tcPr>
            <w:tcW w:type="dxa" w:w="199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2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</w:t>
            </w:r>
          </w:p>
        </w:tc>
        <w:tc>
          <w:tcPr>
            <w:tcW w:type="dxa" w:w="14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3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</w:t>
            </w:r>
          </w:p>
        </w:tc>
        <w:tc>
          <w:tcPr>
            <w:tcW w:type="dxa" w:w="160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4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</w:t>
            </w:r>
          </w:p>
        </w:tc>
        <w:tc>
          <w:tcPr>
            <w:tcW w:type="dxa" w:w="246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5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</w:t>
            </w:r>
          </w:p>
        </w:tc>
      </w:tr>
    </w:tbl>
    <w:p w14:paraId="C6020000">
      <w:pPr>
        <w:spacing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</w:p>
    <w:p w14:paraId="C702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IV. </w:t>
      </w:r>
      <w:r>
        <w:rPr>
          <w:rFonts w:ascii="Times New Roman CYR" w:hAnsi="Times New Roman CYR"/>
          <w:b w:val="1"/>
          <w:color w:val="000000"/>
          <w:sz w:val="28"/>
        </w:rPr>
        <w:t>Сельскохозяйственные организации</w:t>
      </w:r>
    </w:p>
    <w:p w14:paraId="C8020000">
      <w:pPr>
        <w:spacing w:line="240" w:lineRule="auto"/>
        <w:ind/>
        <w:jc w:val="left"/>
        <w:rPr>
          <w:rFonts w:ascii="Times New Roman CYR" w:hAnsi="Times New Roman CYR"/>
          <w:b w:val="0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69"/>
        <w:gridCol w:w="2362"/>
        <w:gridCol w:w="3078"/>
        <w:gridCol w:w="2067"/>
        <w:gridCol w:w="1637"/>
      </w:tblGrid>
      <w:tr>
        <w:tc>
          <w:tcPr>
            <w:tcW w:type="dxa" w:w="46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9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п/п</w:t>
            </w:r>
          </w:p>
        </w:tc>
        <w:tc>
          <w:tcPr>
            <w:tcW w:type="dxa" w:w="236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A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Наименование</w:t>
            </w:r>
          </w:p>
        </w:tc>
        <w:tc>
          <w:tcPr>
            <w:tcW w:type="dxa" w:w="30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B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Юридический адрес, должность, Ф.И.О. 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0"/>
              </w:rPr>
              <w:t xml:space="preserve">(полностью)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руководителя, телефон</w:t>
            </w:r>
          </w:p>
        </w:tc>
        <w:tc>
          <w:tcPr>
            <w:tcW w:type="dxa" w:w="206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C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Площадь с\х угодий</w:t>
            </w:r>
          </w:p>
        </w:tc>
        <w:tc>
          <w:tcPr>
            <w:tcW w:type="dxa" w:w="163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D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Основной вид деятельности</w:t>
            </w:r>
          </w:p>
        </w:tc>
      </w:tr>
      <w:tr>
        <w:tc>
          <w:tcPr>
            <w:tcW w:type="dxa" w:w="46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E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</w:t>
            </w:r>
          </w:p>
        </w:tc>
        <w:tc>
          <w:tcPr>
            <w:tcW w:type="dxa" w:w="236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CF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СПК колхоз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«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Прогресс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</w:p>
        </w:tc>
        <w:tc>
          <w:tcPr>
            <w:tcW w:type="dxa" w:w="30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0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346846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х.Русский Колодец, ул.Мирная, 2</w:t>
            </w:r>
          </w:p>
          <w:p w14:paraId="D1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Дворник В.И.</w:t>
            </w:r>
          </w:p>
          <w:p w14:paraId="D2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5-25-33</w:t>
            </w:r>
          </w:p>
        </w:tc>
        <w:tc>
          <w:tcPr>
            <w:tcW w:type="dxa" w:w="206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3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2216</w:t>
            </w:r>
          </w:p>
        </w:tc>
        <w:tc>
          <w:tcPr>
            <w:tcW w:type="dxa" w:w="163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4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Овощеводство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растениеводство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, животноводство</w:t>
            </w:r>
          </w:p>
        </w:tc>
      </w:tr>
      <w:tr>
        <w:tc>
          <w:tcPr>
            <w:tcW w:type="dxa" w:w="46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5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</w:t>
            </w:r>
          </w:p>
        </w:tc>
        <w:tc>
          <w:tcPr>
            <w:tcW w:type="dxa" w:w="236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6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Рыболовецкий колхоз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«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Первомайский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</w:p>
        </w:tc>
        <w:tc>
          <w:tcPr>
            <w:tcW w:type="dxa" w:w="30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7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146844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с.Христофоровка, ул.Октябрьская, 24а</w:t>
            </w:r>
          </w:p>
          <w:p w14:paraId="D8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Розбаш А.Г.</w:t>
            </w:r>
          </w:p>
          <w:p w14:paraId="D9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3-40-42</w:t>
            </w:r>
          </w:p>
        </w:tc>
        <w:tc>
          <w:tcPr>
            <w:tcW w:type="dxa" w:w="206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A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501</w:t>
            </w:r>
          </w:p>
        </w:tc>
        <w:tc>
          <w:tcPr>
            <w:tcW w:type="dxa" w:w="163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B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Растениеводство</w:t>
            </w:r>
          </w:p>
        </w:tc>
      </w:tr>
      <w:tr>
        <w:tc>
          <w:tcPr>
            <w:tcW w:type="dxa" w:w="46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C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</w:p>
        </w:tc>
        <w:tc>
          <w:tcPr>
            <w:tcW w:type="dxa" w:w="236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D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ОАО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«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Золотая Коса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</w:p>
        </w:tc>
        <w:tc>
          <w:tcPr>
            <w:tcW w:type="dxa" w:w="307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DE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346845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п.Золотая Коса. ул.Первомайская, 1а</w:t>
            </w:r>
          </w:p>
          <w:p w14:paraId="DF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Горяницын И.В. 5-27-42</w:t>
            </w:r>
          </w:p>
        </w:tc>
        <w:tc>
          <w:tcPr>
            <w:tcW w:type="dxa" w:w="206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0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1403</w:t>
            </w:r>
          </w:p>
        </w:tc>
        <w:tc>
          <w:tcPr>
            <w:tcW w:type="dxa" w:w="163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1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Садоводство,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растениеводство.</w:t>
            </w:r>
          </w:p>
        </w:tc>
      </w:tr>
    </w:tbl>
    <w:p w14:paraId="E2020000">
      <w:pPr>
        <w:spacing w:line="240" w:lineRule="auto"/>
        <w:ind/>
        <w:jc w:val="left"/>
      </w:pPr>
    </w:p>
    <w:p w14:paraId="E302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V. </w:t>
      </w:r>
      <w:r>
        <w:rPr>
          <w:rFonts w:ascii="Times New Roman CYR" w:hAnsi="Times New Roman CYR"/>
          <w:b w:val="1"/>
          <w:color w:val="000000"/>
          <w:sz w:val="28"/>
        </w:rPr>
        <w:t>Прочие предприятия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358"/>
        <w:gridCol w:w="1884"/>
        <w:gridCol w:w="1770"/>
        <w:gridCol w:w="1626"/>
        <w:gridCol w:w="1116"/>
        <w:gridCol w:w="1426"/>
        <w:gridCol w:w="1433"/>
      </w:tblGrid>
      <w:tr>
        <w:tc>
          <w:tcPr>
            <w:tcW w:type="dxa" w:w="35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4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п/п</w:t>
            </w:r>
          </w:p>
        </w:tc>
        <w:tc>
          <w:tcPr>
            <w:tcW w:type="dxa" w:w="18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5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Наименование</w:t>
            </w:r>
          </w:p>
        </w:tc>
        <w:tc>
          <w:tcPr>
            <w:tcW w:type="dxa" w:w="177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6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Юридический адрес, должность, Ф.И.О.  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0"/>
              </w:rPr>
              <w:t xml:space="preserve">(полностью)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руководителя, телефон</w:t>
            </w:r>
          </w:p>
        </w:tc>
        <w:tc>
          <w:tcPr>
            <w:tcW w:type="dxa" w:w="16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7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Учредители</w:t>
            </w:r>
          </w:p>
        </w:tc>
        <w:tc>
          <w:tcPr>
            <w:tcW w:type="dxa" w:w="11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8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Количество работающих</w:t>
            </w:r>
          </w:p>
        </w:tc>
        <w:tc>
          <w:tcPr>
            <w:tcW w:type="dxa" w:w="14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9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Основной вид деятельности</w:t>
            </w:r>
          </w:p>
        </w:tc>
        <w:tc>
          <w:tcPr>
            <w:tcW w:type="dxa" w:w="143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A02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Экономич. состояние</w:t>
            </w:r>
          </w:p>
          <w:p w14:paraId="EB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стабильное, удовлетв, критическое)</w:t>
            </w:r>
          </w:p>
        </w:tc>
      </w:tr>
      <w:tr>
        <w:tc>
          <w:tcPr>
            <w:tcW w:type="dxa" w:w="35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C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</w:t>
            </w:r>
          </w:p>
        </w:tc>
        <w:tc>
          <w:tcPr>
            <w:tcW w:type="dxa" w:w="18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D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ИП Никушин Н.Н.</w:t>
            </w:r>
          </w:p>
        </w:tc>
        <w:tc>
          <w:tcPr>
            <w:tcW w:type="dxa" w:w="177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EE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346844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х.Красный Десант, ул.Октябрьская, 48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«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,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тел:89281599959</w:t>
            </w:r>
          </w:p>
          <w:p w14:paraId="EF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Никушин Н.Н.</w:t>
            </w:r>
          </w:p>
        </w:tc>
        <w:tc>
          <w:tcPr>
            <w:tcW w:type="dxa" w:w="16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0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физ. лица</w:t>
            </w:r>
          </w:p>
          <w:p w14:paraId="F1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чел.</w:t>
            </w:r>
          </w:p>
        </w:tc>
        <w:tc>
          <w:tcPr>
            <w:tcW w:type="dxa" w:w="11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2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51</w:t>
            </w:r>
          </w:p>
        </w:tc>
        <w:tc>
          <w:tcPr>
            <w:tcW w:type="dxa" w:w="14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3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ритуальные услуги</w:t>
            </w:r>
          </w:p>
        </w:tc>
        <w:tc>
          <w:tcPr>
            <w:tcW w:type="dxa" w:w="143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4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</w:t>
            </w:r>
          </w:p>
        </w:tc>
      </w:tr>
      <w:tr>
        <w:tc>
          <w:tcPr>
            <w:tcW w:type="dxa" w:w="35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5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</w:t>
            </w:r>
          </w:p>
        </w:tc>
        <w:tc>
          <w:tcPr>
            <w:tcW w:type="dxa" w:w="18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6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Агросервисцентр</w:t>
            </w:r>
          </w:p>
        </w:tc>
        <w:tc>
          <w:tcPr>
            <w:tcW w:type="dxa" w:w="177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7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346844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х.Красный Десант, ул.Цветочная, 3а</w:t>
            </w:r>
          </w:p>
          <w:p w14:paraId="F8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Бабич А.К.</w:t>
            </w:r>
          </w:p>
          <w:p w14:paraId="F9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8-928-901-88-75</w:t>
            </w:r>
          </w:p>
        </w:tc>
        <w:tc>
          <w:tcPr>
            <w:tcW w:type="dxa" w:w="16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A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физ. лица </w:t>
            </w:r>
          </w:p>
          <w:p w14:paraId="FB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чел.</w:t>
            </w:r>
          </w:p>
        </w:tc>
        <w:tc>
          <w:tcPr>
            <w:tcW w:type="dxa" w:w="11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C02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</w:t>
            </w:r>
          </w:p>
        </w:tc>
        <w:tc>
          <w:tcPr>
            <w:tcW w:type="dxa" w:w="14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D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ремонт с/х</w:t>
            </w:r>
          </w:p>
          <w:p w14:paraId="FE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техники </w:t>
            </w:r>
          </w:p>
        </w:tc>
        <w:tc>
          <w:tcPr>
            <w:tcW w:type="dxa" w:w="143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FF02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удовлетворительное</w:t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0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3</w:t>
            </w:r>
          </w:p>
        </w:tc>
        <w:tc>
          <w:tcPr>
            <w:tcW w:type="dxa" w:w="18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1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ИП Лядов Е.К.</w:t>
            </w:r>
          </w:p>
        </w:tc>
        <w:tc>
          <w:tcPr>
            <w:tcW w:type="dxa" w:w="177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2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346844, с. Боцманово, ул.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Новая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, 3а,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тел: 89281774848 89054553531бухгал.</w:t>
            </w:r>
          </w:p>
        </w:tc>
        <w:tc>
          <w:tcPr>
            <w:tcW w:type="dxa" w:w="16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3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физ. лица 1 чел.</w:t>
            </w:r>
          </w:p>
        </w:tc>
        <w:tc>
          <w:tcPr>
            <w:tcW w:type="dxa" w:w="11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4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25</w:t>
            </w:r>
          </w:p>
        </w:tc>
        <w:tc>
          <w:tcPr>
            <w:tcW w:type="dxa" w:w="14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5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переработка семян подсолнечника</w:t>
            </w:r>
          </w:p>
        </w:tc>
        <w:tc>
          <w:tcPr>
            <w:tcW w:type="dxa" w:w="143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6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</w:t>
            </w:r>
          </w:p>
        </w:tc>
      </w:tr>
      <w:tr>
        <w:tc>
          <w:tcPr>
            <w:tcW w:type="dxa" w:w="358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7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4</w:t>
            </w:r>
          </w:p>
        </w:tc>
        <w:tc>
          <w:tcPr>
            <w:tcW w:type="dxa" w:w="1884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8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Неклиновский филиал ФГБУ «Управление «Ростовмелиоводхоз»</w:t>
            </w:r>
          </w:p>
        </w:tc>
        <w:tc>
          <w:tcPr>
            <w:tcW w:type="dxa" w:w="1770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9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 xml:space="preserve">346877, </w:t>
            </w: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х.Русский Колодец, ул. Мира, 1,  Докучаев В.В.тел:89281535444, 88634752549</w:t>
            </w:r>
          </w:p>
        </w:tc>
        <w:tc>
          <w:tcPr>
            <w:tcW w:type="dxa" w:w="16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A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Бюджетная организация</w:t>
            </w:r>
          </w:p>
        </w:tc>
        <w:tc>
          <w:tcPr>
            <w:tcW w:type="dxa" w:w="111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B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128</w:t>
            </w:r>
          </w:p>
        </w:tc>
        <w:tc>
          <w:tcPr>
            <w:tcW w:type="dxa" w:w="14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C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Полив с/х культур</w:t>
            </w:r>
          </w:p>
        </w:tc>
        <w:tc>
          <w:tcPr>
            <w:tcW w:type="dxa" w:w="1433"/>
            <w:tcBorders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D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</w:t>
            </w:r>
          </w:p>
        </w:tc>
      </w:tr>
      <w:tr>
        <w:tc>
          <w:tcPr>
            <w:tcW w:type="dxa" w:w="358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E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884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0F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ИП Григоренко И.В.</w:t>
            </w:r>
          </w:p>
        </w:tc>
        <w:tc>
          <w:tcPr>
            <w:tcW w:type="dxa" w:w="1770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0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sz w:val="20"/>
              </w:rPr>
              <w:t xml:space="preserve">346845, </w:t>
            </w:r>
            <w:r>
              <w:rPr>
                <w:rFonts w:ascii="Times New Roman" w:hAnsi="Times New Roman"/>
                <w:sz w:val="20"/>
              </w:rPr>
              <w:t>п. Золотая Коса, ул. Миусская, 20 кв.1</w:t>
            </w:r>
          </w:p>
          <w:p w14:paraId="11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Григоренко И.В. тел. 89287780730</w:t>
            </w:r>
          </w:p>
        </w:tc>
        <w:tc>
          <w:tcPr>
            <w:tcW w:type="dxa" w:w="16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2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физ. лица 1 чел.</w:t>
            </w:r>
          </w:p>
        </w:tc>
        <w:tc>
          <w:tcPr>
            <w:tcW w:type="dxa" w:w="111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3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10</w:t>
            </w:r>
          </w:p>
        </w:tc>
        <w:tc>
          <w:tcPr>
            <w:tcW w:type="dxa" w:w="14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4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Рыболовство</w:t>
            </w:r>
          </w:p>
        </w:tc>
        <w:tc>
          <w:tcPr>
            <w:tcW w:type="dxa" w:w="1433"/>
            <w:tcBorders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5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</w:t>
            </w:r>
          </w:p>
        </w:tc>
      </w:tr>
      <w:tr>
        <w:tc>
          <w:tcPr>
            <w:tcW w:type="dxa" w:w="358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6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6</w:t>
            </w:r>
          </w:p>
        </w:tc>
        <w:tc>
          <w:tcPr>
            <w:tcW w:type="dxa" w:w="1884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7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«Альфа-Миусс2»</w:t>
            </w:r>
          </w:p>
        </w:tc>
        <w:tc>
          <w:tcPr>
            <w:tcW w:type="dxa" w:w="1770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8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sz w:val="20"/>
              </w:rPr>
              <w:t xml:space="preserve">346877, </w:t>
            </w:r>
            <w:r>
              <w:rPr>
                <w:rFonts w:ascii="Times New Roman" w:hAnsi="Times New Roman"/>
                <w:sz w:val="20"/>
              </w:rPr>
              <w:t>х. Русский Колодец, ул. Славина, 7</w:t>
            </w:r>
          </w:p>
          <w:p w14:paraId="19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sz w:val="20"/>
              </w:rPr>
              <w:t>Любченко М.Г. ткел. 88634378722</w:t>
            </w:r>
          </w:p>
        </w:tc>
        <w:tc>
          <w:tcPr>
            <w:tcW w:type="dxa" w:w="16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A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физ. лица 1 чел.</w:t>
            </w:r>
          </w:p>
        </w:tc>
        <w:tc>
          <w:tcPr>
            <w:tcW w:type="dxa" w:w="111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B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</w:t>
            </w:r>
          </w:p>
        </w:tc>
        <w:tc>
          <w:tcPr>
            <w:tcW w:type="dxa" w:w="1426"/>
            <w:tcBorders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C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Рыбопереработка</w:t>
            </w:r>
          </w:p>
        </w:tc>
        <w:tc>
          <w:tcPr>
            <w:tcW w:type="dxa" w:w="1433"/>
            <w:tcBorders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1D030000">
            <w:pPr>
              <w:spacing w:after="200" w:before="0" w:line="276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стабильное</w:t>
            </w:r>
          </w:p>
        </w:tc>
      </w:tr>
    </w:tbl>
    <w:p w14:paraId="1E030000">
      <w:pPr>
        <w:spacing w:line="240" w:lineRule="auto"/>
        <w:ind/>
        <w:jc w:val="left"/>
      </w:pPr>
    </w:p>
    <w:p w14:paraId="1F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VI. </w:t>
      </w:r>
      <w:r>
        <w:rPr>
          <w:rFonts w:ascii="Times New Roman CYR" w:hAnsi="Times New Roman CYR"/>
          <w:b w:val="1"/>
          <w:color w:val="000000"/>
          <w:sz w:val="28"/>
        </w:rPr>
        <w:t>Сведения о приросте объема частных инвестиций</w:t>
      </w:r>
    </w:p>
    <w:p w14:paraId="20030000">
      <w:pPr>
        <w:tabs>
          <w:tab w:leader="none" w:pos="1440" w:val="left"/>
        </w:tabs>
        <w:spacing w:line="240" w:lineRule="auto"/>
        <w:ind w:hanging="360" w:left="1440" w:right="0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91"/>
        <w:gridCol w:w="3684"/>
        <w:gridCol w:w="2581"/>
        <w:gridCol w:w="2857"/>
      </w:tblGrid>
      <w:tr>
        <w:tc>
          <w:tcPr>
            <w:tcW w:type="dxa" w:w="491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1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п/п</w:t>
            </w:r>
          </w:p>
        </w:tc>
        <w:tc>
          <w:tcPr>
            <w:tcW w:type="dxa" w:w="3684"/>
            <w:vMerge w:val="restart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2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5438"/>
            <w:gridSpan w:val="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3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Объем инвестиций в основной капитал за счет внебюджетных источников по состоянию на 01.01.2016 года (тыс. рублей)</w:t>
            </w:r>
          </w:p>
        </w:tc>
      </w:tr>
      <w:tr>
        <w:tc>
          <w:tcPr>
            <w:tcW w:type="dxa" w:w="491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3684"/>
            <w:gridSpan w:val="1"/>
            <w:vMerge w:val="continue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/>
        </w:tc>
        <w:tc>
          <w:tcPr>
            <w:tcW w:type="dxa" w:w="258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4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Тыс. рублей</w:t>
            </w:r>
          </w:p>
        </w:tc>
        <w:tc>
          <w:tcPr>
            <w:tcW w:type="dxa" w:w="285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5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</w:rPr>
              <w:t>Процентное отношение к аналогичному периоду предыдущего года</w:t>
            </w:r>
          </w:p>
        </w:tc>
      </w:tr>
      <w:tr>
        <w:tc>
          <w:tcPr>
            <w:tcW w:type="dxa" w:w="49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603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1.</w:t>
            </w:r>
          </w:p>
        </w:tc>
        <w:tc>
          <w:tcPr>
            <w:tcW w:type="dxa" w:w="368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7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type="dxa" w:w="258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8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2857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9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2A030000">
      <w:pPr>
        <w:tabs>
          <w:tab w:leader="none" w:pos="1440" w:val="left"/>
        </w:tabs>
        <w:spacing w:line="240" w:lineRule="auto"/>
        <w:ind w:hanging="360" w:left="144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B030000">
      <w:pPr>
        <w:tabs>
          <w:tab w:leader="none" w:pos="1440" w:val="left"/>
        </w:tabs>
        <w:spacing w:line="240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VII. </w:t>
      </w:r>
      <w:r>
        <w:rPr>
          <w:rFonts w:ascii="Times New Roman CYR" w:hAnsi="Times New Roman CYR"/>
          <w:b w:val="1"/>
          <w:color w:val="000000"/>
          <w:sz w:val="28"/>
        </w:rPr>
        <w:t>Сведения о выделенных средствах муниципальному образованию из фонда софинансирования расходов в 2023 году (факт)</w:t>
      </w:r>
    </w:p>
    <w:p w14:paraId="2C030000">
      <w:pPr>
        <w:spacing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6779"/>
        <w:gridCol w:w="2834"/>
      </w:tblGrid>
      <w:tr>
        <w:tc>
          <w:tcPr>
            <w:tcW w:type="dxa" w:w="677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D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Наименование объекта</w:t>
            </w:r>
          </w:p>
        </w:tc>
        <w:tc>
          <w:tcPr>
            <w:tcW w:type="dxa" w:w="283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E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Сумма (тыс.руб.)</w:t>
            </w:r>
          </w:p>
        </w:tc>
      </w:tr>
      <w:tr>
        <w:tc>
          <w:tcPr>
            <w:tcW w:type="dxa" w:w="677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2F030000">
            <w:pPr>
              <w:spacing w:line="240" w:lineRule="auto"/>
              <w:ind/>
              <w:jc w:val="both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283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0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31030000">
      <w:pPr>
        <w:tabs>
          <w:tab w:leader="none" w:pos="1440" w:val="left"/>
        </w:tabs>
        <w:spacing w:line="240" w:lineRule="auto"/>
        <w:ind w:firstLine="0" w:left="1080" w:right="0"/>
        <w:jc w:val="left"/>
        <w:rPr>
          <w:rFonts w:ascii="Times New Roman" w:hAnsi="Times New Roman"/>
          <w:b w:val="0"/>
          <w:color w:val="000000"/>
          <w:sz w:val="28"/>
        </w:rPr>
      </w:pPr>
    </w:p>
    <w:p w14:paraId="32030000">
      <w:pPr>
        <w:tabs>
          <w:tab w:leader="none" w:pos="1440" w:val="left"/>
        </w:tabs>
        <w:spacing w:line="240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VIII. </w:t>
      </w:r>
      <w:r>
        <w:rPr>
          <w:rFonts w:ascii="Times New Roman CYR" w:hAnsi="Times New Roman CYR"/>
          <w:b w:val="1"/>
          <w:color w:val="000000"/>
          <w:sz w:val="28"/>
        </w:rPr>
        <w:t>Сведения о выделении средств муниципальному образованию из фонда софинансирования расходов в 2023 году (план)</w:t>
      </w:r>
    </w:p>
    <w:p w14:paraId="33030000">
      <w:pPr>
        <w:spacing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6779"/>
        <w:gridCol w:w="2834"/>
      </w:tblGrid>
      <w:tr>
        <w:tc>
          <w:tcPr>
            <w:tcW w:type="dxa" w:w="677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4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Наименование объекта</w:t>
            </w:r>
          </w:p>
        </w:tc>
        <w:tc>
          <w:tcPr>
            <w:tcW w:type="dxa" w:w="283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5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Сумма (тыс.руб.)</w:t>
            </w:r>
          </w:p>
        </w:tc>
      </w:tr>
      <w:tr>
        <w:tc>
          <w:tcPr>
            <w:tcW w:type="dxa" w:w="6779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6030000">
            <w:pPr>
              <w:spacing w:line="240" w:lineRule="auto"/>
              <w:ind/>
              <w:jc w:val="both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2834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7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38030000">
      <w:pPr>
        <w:spacing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</w:p>
    <w:p w14:paraId="39030000">
      <w:pPr>
        <w:tabs>
          <w:tab w:leader="none" w:pos="1440" w:val="left"/>
        </w:tabs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</w:rPr>
        <w:t xml:space="preserve">IX. </w:t>
      </w:r>
      <w:r>
        <w:rPr>
          <w:rFonts w:ascii="Times New Roman CYR" w:hAnsi="Times New Roman CYR"/>
          <w:b w:val="1"/>
          <w:color w:val="000000"/>
          <w:sz w:val="28"/>
        </w:rPr>
        <w:t>Глава администрации муниципального образования</w:t>
      </w: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682"/>
        <w:gridCol w:w="4931"/>
      </w:tblGrid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A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Фамилия, имя, отчество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B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Галицкий Александр Николаевич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C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D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Глава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Поляковского сельского поселения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E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Срок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полномочий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3F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5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лет</w:t>
            </w:r>
          </w:p>
        </w:tc>
      </w:tr>
      <w:tr>
        <w:trPr>
          <w:trHeight w:hRule="atLeast" w:val="740"/>
        </w:trPr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1030000">
            <w:pPr>
              <w:spacing w:line="240" w:lineRule="auto"/>
              <w:ind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Решение Собрания депутатов Поляковского сельского поселения №08 от 27.10.2021г.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2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3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Решение Собрания депутатов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По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ляковского сельского поселения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  от 27.10.2021 года №8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4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5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28.10.2021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года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6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Контактные телефоны </w:t>
            </w:r>
          </w:p>
          <w:p w14:paraId="4703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(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дом., раб., моб.)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8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8-988-258-17-77,  8(86347) 3-40-35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9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Почтовый адрес администрации города</w:t>
            </w:r>
          </w:p>
          <w:p w14:paraId="4A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Электронный адрес (email)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B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346844 </w:t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Неклиновский район, х. Красный Десант, ул. Октябрьская, 10</w:t>
            </w:r>
          </w:p>
          <w:p w14:paraId="4C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sp26269@donpac.ru</w:t>
            </w:r>
          </w:p>
        </w:tc>
      </w:tr>
      <w:tr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D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 xml:space="preserve">Адрес официального интернет-портала </w:t>
            </w:r>
            <w:r>
              <w:rPr>
                <w:rFonts w:ascii="Liberation Serif" w:hAnsi="Liberation Serif"/>
                <w:b w:val="0"/>
                <w:color w:val="000000"/>
                <w:sz w:val="24"/>
              </w:rPr>
              <w:br/>
            </w:r>
            <w:r>
              <w:rPr>
                <w:rFonts w:ascii="Times New Roman CYR" w:hAnsi="Times New Roman CYR"/>
                <w:b w:val="0"/>
                <w:color w:val="000000"/>
                <w:sz w:val="24"/>
              </w:rPr>
              <w:t>администрации города:</w:t>
            </w:r>
          </w:p>
        </w:tc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4E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  <w:r>
              <w:rPr>
                <w:rStyle w:val="Style_4_ch"/>
                <w:rFonts w:ascii="Times New Roman" w:hAnsi="Times New Roman"/>
                <w:b w:val="0"/>
                <w:color w:val="0000FF"/>
                <w:sz w:val="24"/>
                <w:u w:val="singl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4"/>
                <w:u w:val="single"/>
              </w:rPr>
              <w:instrText>HYPERLINK "http://www.polyakovsp.ru/"</w:instrText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4"/>
                <w:u w:val="singl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4"/>
                <w:u w:val="single"/>
              </w:rPr>
              <w:t>www.polyakovsp.ru</w:t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4"/>
                <w:u w:val="single"/>
              </w:rPr>
              <w:fldChar w:fldCharType="end"/>
            </w:r>
          </w:p>
          <w:p w14:paraId="4F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50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X. </w:t>
      </w:r>
      <w:r>
        <w:rPr>
          <w:rFonts w:ascii="Times New Roman CYR" w:hAnsi="Times New Roman CYR"/>
          <w:b w:val="1"/>
          <w:color w:val="000000"/>
          <w:sz w:val="28"/>
          <w:u w:val="single"/>
        </w:rPr>
        <w:t>Представительный орган местного самоуправления</w:t>
      </w:r>
    </w:p>
    <w:p w14:paraId="51030000">
      <w:pPr>
        <w:spacing w:line="240" w:lineRule="auto"/>
        <w:ind/>
        <w:jc w:val="left"/>
        <w:rPr>
          <w:rFonts w:ascii="Times New Roman" w:hAnsi="Times New Roman"/>
          <w:b w:val="1"/>
          <w:color w:val="000000"/>
          <w:sz w:val="28"/>
          <w:u w:val="single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4931"/>
        <w:gridCol w:w="4682"/>
      </w:tblGrid>
      <w:tr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2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Наименование представительного органа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3030000">
            <w:pPr>
              <w:spacing w:line="240" w:lineRule="auto"/>
              <w:ind/>
              <w:jc w:val="both"/>
            </w:pP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>Собрание депутатов Поляковского сельского поселения</w:t>
            </w:r>
          </w:p>
          <w:p w14:paraId="54030000">
            <w:pPr>
              <w:spacing w:line="240" w:lineRule="auto"/>
              <w:ind/>
              <w:jc w:val="left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  <w:t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</w:t>
            </w:r>
            <w:r>
              <w:rPr>
                <w:rFonts w:ascii="Times New Roman" w:hAnsi="Times New Roman"/>
                <w:sz w:val="24"/>
              </w:rPr>
              <w:t xml:space="preserve"> (установленное\ф</w:t>
            </w:r>
            <w:r>
              <w:rPr>
                <w:rFonts w:ascii="Times New Roman" w:hAnsi="Times New Roman"/>
                <w:sz w:val="24"/>
              </w:rPr>
              <w:t>актическое по состоянию на 01.0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6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single"/>
              </w:rPr>
              <w:t>10</w:t>
            </w:r>
          </w:p>
        </w:tc>
      </w:tr>
      <w:tr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7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Срок полномочий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8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single"/>
              </w:rPr>
              <w:t xml:space="preserve">5 </w:t>
            </w: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лет</w:t>
            </w:r>
          </w:p>
        </w:tc>
      </w:tr>
      <w:tr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9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Дата избрания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A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single"/>
              </w:rPr>
              <w:t xml:space="preserve">19.09.2021 </w:t>
            </w: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года</w:t>
            </w:r>
          </w:p>
        </w:tc>
      </w:tr>
      <w:t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избирательной системы:</w:t>
            </w:r>
          </w:p>
          <w:p w14:paraId="5C030000">
            <w:pPr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мажоритарная</w:t>
            </w:r>
            <w:r>
              <w:rPr>
                <w:rFonts w:ascii="Times New Roman" w:hAnsi="Times New Roman"/>
                <w:sz w:val="24"/>
              </w:rPr>
              <w:t xml:space="preserve"> (одномандатная, многомандатная)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D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одн</w:t>
            </w: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>омандатная</w:t>
            </w:r>
          </w:p>
        </w:tc>
      </w:tr>
      <w:tr>
        <w:tc>
          <w:tcPr>
            <w:tcW w:type="dxa" w:w="493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E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24"/>
                <w:u w:val="single"/>
              </w:rPr>
              <w:t xml:space="preserve">Количество депутатских объединений   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4"/>
                <w:u w:val="single"/>
              </w:rPr>
              <w:t>(фракций, групп)</w:t>
            </w:r>
          </w:p>
        </w:tc>
        <w:tc>
          <w:tcPr>
            <w:tcW w:type="dxa" w:w="4682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5F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single"/>
              </w:rPr>
              <w:t>-</w:t>
            </w:r>
          </w:p>
        </w:tc>
      </w:tr>
    </w:tbl>
    <w:p w14:paraId="6003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  <w:u w:val="single"/>
        </w:rPr>
      </w:pPr>
    </w:p>
    <w:p w14:paraId="61030000">
      <w:pPr>
        <w:spacing w:line="240" w:lineRule="auto"/>
        <w:ind/>
        <w:jc w:val="center"/>
      </w:pPr>
      <w:r>
        <w:rPr>
          <w:rFonts w:ascii="Times New Roman CYR" w:hAnsi="Times New Roman CYR"/>
          <w:b w:val="1"/>
          <w:color w:val="000000"/>
          <w:sz w:val="28"/>
          <w:u w:val="single"/>
        </w:rPr>
        <w:t>Список депутатов представительного органа муниципального образования прилагается (приложение №1 к паспорту)</w:t>
      </w:r>
    </w:p>
    <w:p w14:paraId="62030000">
      <w:pPr>
        <w:spacing w:line="240" w:lineRule="auto"/>
        <w:ind/>
        <w:jc w:val="center"/>
        <w:rPr>
          <w:rFonts w:ascii="Times New Roman CYR" w:hAnsi="Times New Roman CYR"/>
          <w:b w:val="1"/>
          <w:color w:val="000000"/>
          <w:sz w:val="28"/>
          <w:u w:val="single"/>
        </w:rPr>
      </w:pPr>
    </w:p>
    <w:p w14:paraId="63030000">
      <w:pPr>
        <w:pStyle w:val="Style_5"/>
        <w:spacing w:line="216" w:lineRule="auto"/>
        <w:ind/>
      </w:pPr>
      <w:r>
        <w:rPr>
          <w:rFonts w:ascii="Times New Roman" w:hAnsi="Times New Roman"/>
          <w:sz w:val="28"/>
        </w:rPr>
        <w:t>Председатель представительного органа – глава муниципального образования</w:t>
      </w:r>
    </w:p>
    <w:p w14:paraId="64030000">
      <w:pPr>
        <w:pStyle w:val="Style_5"/>
        <w:spacing w:line="216" w:lineRule="auto"/>
        <w:ind/>
      </w:pPr>
      <w:r>
        <w:rPr>
          <w:rFonts w:ascii="Times New Roman" w:hAnsi="Times New Roman"/>
          <w:b w:val="0"/>
          <w:sz w:val="28"/>
        </w:rPr>
        <w:t>(Руководитель представительного органа)</w:t>
      </w:r>
    </w:p>
    <w:p w14:paraId="65030000">
      <w:pPr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Ind w:type="dxa" w:w="-7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41"/>
        <w:gridCol w:w="6443"/>
      </w:tblGrid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line="204" w:lineRule="auto"/>
              <w:ind/>
            </w:pPr>
            <w:r>
              <w:rPr>
                <w:rFonts w:ascii="Times New Roman" w:hAnsi="Times New Roman"/>
                <w:sz w:val="24"/>
              </w:rPr>
              <w:t>Захаров Максим Борисович</w:t>
            </w:r>
          </w:p>
        </w:tc>
      </w:tr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Наименование должности </w:t>
            </w:r>
          </w:p>
          <w:p w14:paraId="69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(принцип работы)</w:t>
            </w:r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Председатель Собрания депутатов Поляковского сельского поселения –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Глава Поляковского сельского поселения</w:t>
            </w:r>
          </w:p>
        </w:tc>
      </w:tr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Основное место работы, должность</w:t>
            </w:r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line="204" w:lineRule="auto"/>
              <w:ind/>
            </w:pPr>
            <w:r>
              <w:rPr>
                <w:rFonts w:ascii="Times New Roman" w:hAnsi="Times New Roman"/>
                <w:sz w:val="24"/>
              </w:rPr>
              <w:t>ИП Захаров М.Б. - индивидуальный предприниматель</w:t>
            </w:r>
          </w:p>
        </w:tc>
      </w:tr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Контактные телефоны </w:t>
            </w:r>
          </w:p>
          <w:p w14:paraId="6E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(раб., моб.)</w:t>
            </w:r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line="204" w:lineRule="auto"/>
              <w:ind/>
            </w:pPr>
            <w:r>
              <w:rPr>
                <w:rFonts w:ascii="Times New Roman" w:hAnsi="Times New Roman"/>
                <w:sz w:val="24"/>
              </w:rPr>
              <w:t>8(86347)3-40-35</w:t>
            </w:r>
          </w:p>
          <w:p w14:paraId="70030000">
            <w:pPr>
              <w:spacing w:line="204" w:lineRule="auto"/>
              <w:ind/>
            </w:pPr>
            <w:r>
              <w:rPr>
                <w:rFonts w:ascii="Times New Roman" w:hAnsi="Times New Roman"/>
                <w:sz w:val="24"/>
              </w:rPr>
              <w:t>8-908-194-77-22</w:t>
            </w:r>
          </w:p>
        </w:tc>
      </w:tr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  <w:p w14:paraId="72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Электронный адрес </w:t>
            </w:r>
            <w:bookmarkStart w:id="1" w:name="OLE_LINK4"/>
            <w:bookmarkStart w:id="2" w:name="OLE_LINK3"/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email</w:t>
            </w:r>
            <w:r>
              <w:rPr>
                <w:rFonts w:ascii="Times New Roman" w:hAnsi="Times New Roman"/>
                <w:sz w:val="24"/>
              </w:rPr>
              <w:t>)</w:t>
            </w:r>
            <w:bookmarkEnd w:id="1"/>
            <w:bookmarkEnd w:id="2"/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 xml:space="preserve">346844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Неклиновский район, х. Красный Десант, ул. Октябрьская, 10</w:t>
            </w:r>
          </w:p>
          <w:p w14:paraId="74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sp26269@donpac.ru</w:t>
            </w:r>
          </w:p>
        </w:tc>
      </w:tr>
      <w:t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line="204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type="dxa" w:w="6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line="204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030000">
            <w:pPr>
              <w:spacing w:line="240" w:lineRule="auto"/>
              <w:ind/>
              <w:jc w:val="left"/>
              <w:rPr>
                <w:rFonts w:ascii="Times New Roman CYR" w:hAnsi="Times New Roman CYR"/>
                <w:b w:val="1"/>
                <w:color w:val="000000"/>
                <w:sz w:val="28"/>
                <w:u w:val="single"/>
              </w:rPr>
            </w:pPr>
            <w:r>
              <w:rPr>
                <w:rStyle w:val="Style_4_ch"/>
                <w:rFonts w:ascii="Times New Roman" w:hAnsi="Times New Roman"/>
                <w:b w:val="0"/>
                <w:color w:val="0000FF"/>
                <w:sz w:val="20"/>
                <w:u w:val="singl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0"/>
                <w:u w:val="single"/>
              </w:rPr>
              <w:instrText>HYPERLINK "http://www.polyakovsp.ru/"</w:instrText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0"/>
                <w:u w:val="singl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0"/>
                <w:u w:val="single"/>
              </w:rPr>
              <w:t>www.polyakovsp.ru</w:t>
            </w:r>
            <w:r>
              <w:rPr>
                <w:rStyle w:val="Style_4_ch"/>
                <w:rFonts w:ascii="Times New Roman" w:hAnsi="Times New Roman"/>
                <w:b w:val="0"/>
                <w:color w:val="0000FF"/>
                <w:sz w:val="20"/>
                <w:u w:val="single"/>
              </w:rPr>
              <w:fldChar w:fldCharType="end"/>
            </w:r>
          </w:p>
        </w:tc>
      </w:tr>
    </w:tbl>
    <w:p w14:paraId="78030000">
      <w:pPr>
        <w:spacing w:line="216" w:lineRule="auto"/>
        <w:ind/>
        <w:jc w:val="center"/>
        <w:rPr>
          <w:rFonts w:ascii="Times New Roman CYR" w:hAnsi="Times New Roman CYR"/>
          <w:b w:val="1"/>
          <w:color w:val="000000"/>
          <w:sz w:val="28"/>
          <w:u w:val="single"/>
        </w:rPr>
      </w:pPr>
    </w:p>
    <w:p w14:paraId="7903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7A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XI. </w:t>
      </w:r>
      <w:r>
        <w:rPr>
          <w:rFonts w:ascii="Times New Roman CYR" w:hAnsi="Times New Roman CYR"/>
          <w:b w:val="1"/>
          <w:color w:val="000000"/>
          <w:sz w:val="28"/>
          <w:u w:val="single"/>
        </w:rPr>
        <w:t>Администрация муниципального образования</w:t>
      </w:r>
    </w:p>
    <w:p w14:paraId="7B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 xml:space="preserve">Юридический адрес: </w:t>
      </w:r>
      <w:r>
        <w:rPr>
          <w:rFonts w:ascii="Times New Roman CYR" w:hAnsi="Times New Roman CYR"/>
          <w:b w:val="0"/>
          <w:color w:val="000000"/>
          <w:sz w:val="28"/>
          <w:u w:val="single"/>
        </w:rPr>
        <w:t>346844 х.Красный Десант, ул.Октябрьская, 10</w:t>
      </w:r>
    </w:p>
    <w:p w14:paraId="7C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 xml:space="preserve">Состояние  помещений администрации: </w:t>
      </w:r>
      <w:r>
        <w:rPr>
          <w:rFonts w:ascii="Times New Roman CYR" w:hAnsi="Times New Roman CYR"/>
          <w:b w:val="0"/>
          <w:color w:val="000000"/>
          <w:sz w:val="28"/>
          <w:u w:val="single"/>
        </w:rPr>
        <w:t>удовлетворительное</w:t>
      </w:r>
    </w:p>
    <w:p w14:paraId="7D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>Количество работников:  15</w:t>
      </w:r>
    </w:p>
    <w:p w14:paraId="7E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>муниципальных служащих по штатной численности – 9</w:t>
      </w:r>
    </w:p>
    <w:p w14:paraId="7F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>муниципальных служащих по факту – 8</w:t>
      </w:r>
    </w:p>
    <w:p w14:paraId="80030000">
      <w:pPr>
        <w:spacing w:line="240" w:lineRule="auto"/>
        <w:ind w:firstLine="0" w:left="720" w:right="0"/>
        <w:jc w:val="left"/>
      </w:pPr>
      <w:r>
        <w:rPr>
          <w:rFonts w:ascii="Times New Roman CYR" w:hAnsi="Times New Roman CYR"/>
          <w:b w:val="0"/>
          <w:color w:val="000000"/>
          <w:sz w:val="24"/>
          <w:u w:val="single"/>
        </w:rPr>
        <w:t>технических работников –</w:t>
      </w:r>
      <w:r>
        <w:rPr>
          <w:rFonts w:ascii="Times New Roman CYR" w:hAnsi="Times New Roman CYR"/>
          <w:b w:val="0"/>
          <w:color w:val="000000"/>
          <w:sz w:val="28"/>
          <w:u w:val="single"/>
        </w:rPr>
        <w:t xml:space="preserve"> 4</w:t>
      </w:r>
    </w:p>
    <w:p w14:paraId="81030000">
      <w:pPr>
        <w:spacing w:line="240" w:lineRule="auto"/>
        <w:ind w:firstLine="0" w:left="720" w:right="0"/>
        <w:jc w:val="left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82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XII. </w:t>
      </w:r>
      <w:r>
        <w:rPr>
          <w:rFonts w:ascii="Times New Roman CYR" w:hAnsi="Times New Roman CYR"/>
          <w:b w:val="1"/>
          <w:color w:val="000000"/>
          <w:sz w:val="28"/>
          <w:u w:val="single"/>
        </w:rPr>
        <w:t>Средства массовой информации</w:t>
      </w:r>
    </w:p>
    <w:p w14:paraId="8303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  <w:u w:val="single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587"/>
        <w:gridCol w:w="1554"/>
        <w:gridCol w:w="1071"/>
        <w:gridCol w:w="950"/>
        <w:gridCol w:w="1111"/>
        <w:gridCol w:w="1263"/>
        <w:gridCol w:w="2002"/>
        <w:gridCol w:w="1076"/>
      </w:tblGrid>
      <w:tr>
        <w:tc>
          <w:tcPr>
            <w:tcW w:type="dxa" w:w="5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4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№</w:t>
            </w:r>
          </w:p>
          <w:p w14:paraId="85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п/п</w:t>
            </w:r>
          </w:p>
        </w:tc>
        <w:tc>
          <w:tcPr>
            <w:tcW w:type="dxa" w:w="155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6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Наименование</w:t>
            </w:r>
          </w:p>
          <w:p w14:paraId="87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СМИ</w:t>
            </w:r>
          </w:p>
        </w:tc>
        <w:tc>
          <w:tcPr>
            <w:tcW w:type="dxa" w:w="107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8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Учредители</w:t>
            </w:r>
          </w:p>
        </w:tc>
        <w:tc>
          <w:tcPr>
            <w:tcW w:type="dxa" w:w="95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9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Юридический адрес, телеф.</w:t>
            </w:r>
          </w:p>
        </w:tc>
        <w:tc>
          <w:tcPr>
            <w:tcW w:type="dxa" w:w="111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A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Ф.И.О.</w:t>
            </w:r>
          </w:p>
          <w:p w14:paraId="8B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руководи-</w:t>
            </w:r>
          </w:p>
          <w:p w14:paraId="8C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теля</w:t>
            </w:r>
          </w:p>
          <w:p w14:paraId="8D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i w:val="1"/>
                <w:color w:val="000000"/>
                <w:sz w:val="20"/>
                <w:u w:val="single"/>
              </w:rPr>
              <w:t>(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0"/>
                <w:u w:val="single"/>
              </w:rPr>
              <w:t>полностью)</w:t>
            </w:r>
          </w:p>
        </w:tc>
        <w:tc>
          <w:tcPr>
            <w:tcW w:type="dxa" w:w="126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E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Тираж, пе-риодичн. издания, объем эфирного врем</w:t>
            </w:r>
          </w:p>
        </w:tc>
        <w:tc>
          <w:tcPr>
            <w:tcW w:type="dxa" w:w="200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8F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Степень влияния на общественное мнение</w:t>
            </w:r>
          </w:p>
          <w:p w14:paraId="90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(</w:t>
            </w: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высокая, средняя, низкая)</w:t>
            </w:r>
          </w:p>
        </w:tc>
        <w:tc>
          <w:tcPr>
            <w:tcW w:type="dxa" w:w="10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1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Адрес</w:t>
            </w:r>
          </w:p>
          <w:p w14:paraId="92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интернет портала</w:t>
            </w:r>
          </w:p>
        </w:tc>
      </w:tr>
      <w:tr>
        <w:tc>
          <w:tcPr>
            <w:tcW w:type="dxa" w:w="587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3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1554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4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107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5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950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6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111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7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126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8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200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9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1076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A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9B030000">
      <w:pPr>
        <w:spacing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9C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XIII. </w:t>
      </w:r>
      <w:r>
        <w:rPr>
          <w:rFonts w:ascii="Times New Roman CYR" w:hAnsi="Times New Roman CYR"/>
          <w:b w:val="1"/>
          <w:color w:val="000000"/>
          <w:sz w:val="28"/>
          <w:u w:val="single"/>
        </w:rPr>
        <w:t xml:space="preserve">Электронные СМИ (новостные), форумы сельских (городских) поселений </w:t>
      </w:r>
    </w:p>
    <w:p w14:paraId="9D030000">
      <w:pPr>
        <w:spacing w:line="240" w:lineRule="auto"/>
        <w:ind/>
        <w:jc w:val="left"/>
        <w:rPr>
          <w:rFonts w:ascii="Times New Roman" w:hAnsi="Times New Roman"/>
          <w:b w:val="0"/>
          <w:color w:val="000000"/>
          <w:sz w:val="28"/>
          <w:u w:val="single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593"/>
        <w:gridCol w:w="4026"/>
        <w:gridCol w:w="3371"/>
        <w:gridCol w:w="1623"/>
      </w:tblGrid>
      <w:tr>
        <w:tc>
          <w:tcPr>
            <w:tcW w:type="dxa" w:w="59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9E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№</w:t>
            </w:r>
          </w:p>
          <w:p w14:paraId="9F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п/п</w:t>
            </w:r>
          </w:p>
        </w:tc>
        <w:tc>
          <w:tcPr>
            <w:tcW w:type="dxa" w:w="40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0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Наименование</w:t>
            </w:r>
          </w:p>
          <w:p w14:paraId="A1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электронных СМИ,</w:t>
            </w:r>
          </w:p>
          <w:p w14:paraId="A2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форумов</w:t>
            </w:r>
          </w:p>
        </w:tc>
        <w:tc>
          <w:tcPr>
            <w:tcW w:type="dxa" w:w="337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3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Адрес</w:t>
            </w:r>
          </w:p>
          <w:p w14:paraId="A4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интернет-портала</w:t>
            </w:r>
          </w:p>
        </w:tc>
        <w:tc>
          <w:tcPr>
            <w:tcW w:type="dxa" w:w="162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5030000">
            <w:pPr>
              <w:spacing w:line="240" w:lineRule="auto"/>
              <w:ind w:hanging="459" w:left="459" w:right="0"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Примечания</w:t>
            </w:r>
          </w:p>
        </w:tc>
      </w:tr>
      <w:tr>
        <w:tc>
          <w:tcPr>
            <w:tcW w:type="dxa" w:w="593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6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  <w:tc>
          <w:tcPr>
            <w:tcW w:type="dxa" w:w="402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7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>Сайт Администрации Поляковского с/п</w:t>
            </w:r>
          </w:p>
        </w:tc>
        <w:tc>
          <w:tcPr>
            <w:tcW w:type="dxa" w:w="3371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8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polyakovskoe.ru</w:t>
            </w:r>
          </w:p>
        </w:tc>
        <w:tc>
          <w:tcPr>
            <w:tcW w:type="dxa" w:w="1623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9030000">
            <w:pPr>
              <w:spacing w:line="240" w:lineRule="auto"/>
              <w:ind/>
              <w:jc w:val="center"/>
              <w:rPr>
                <w:rFonts w:ascii="Calibri" w:hAnsi="Calibri"/>
                <w:b w:val="0"/>
                <w:color w:val="000000"/>
                <w:sz w:val="22"/>
              </w:rPr>
            </w:pPr>
          </w:p>
        </w:tc>
      </w:tr>
    </w:tbl>
    <w:p w14:paraId="AA030000">
      <w:pPr>
        <w:spacing w:line="240" w:lineRule="auto"/>
        <w:ind/>
        <w:jc w:val="left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AB030000">
      <w:pPr>
        <w:spacing w:line="240" w:lineRule="auto"/>
        <w:ind/>
        <w:jc w:val="left"/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XIV. </w:t>
      </w:r>
      <w:r>
        <w:rPr>
          <w:rFonts w:ascii="Times New Roman CYR" w:hAnsi="Times New Roman CYR"/>
          <w:b w:val="1"/>
          <w:color w:val="000000"/>
          <w:sz w:val="28"/>
          <w:u w:val="single"/>
        </w:rPr>
        <w:t>Действующие общественные и политические организации</w:t>
      </w:r>
    </w:p>
    <w:p w14:paraId="AC03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  <w:u w:val="single"/>
        </w:rPr>
      </w:pPr>
    </w:p>
    <w:tbl>
      <w:tblPr>
        <w:tblStyle w:val="Style_3"/>
        <w:tblInd w:type="dxa" w:w="25"/>
        <w:tblLayout w:type="fixed"/>
        <w:tblCellMar>
          <w:top w:type="dxa" w:w="0"/>
          <w:left w:type="dxa" w:w="25"/>
          <w:bottom w:type="dxa" w:w="0"/>
          <w:right w:type="dxa" w:w="25"/>
        </w:tblCellMar>
      </w:tblPr>
      <w:tblGrid>
        <w:gridCol w:w="616"/>
        <w:gridCol w:w="2588"/>
        <w:gridCol w:w="1602"/>
        <w:gridCol w:w="2956"/>
        <w:gridCol w:w="1851"/>
      </w:tblGrid>
      <w:tr>
        <w:tc>
          <w:tcPr>
            <w:tcW w:type="dxa" w:w="6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AD03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AE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№</w:t>
            </w:r>
          </w:p>
          <w:p w14:paraId="AF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п/п</w:t>
            </w:r>
          </w:p>
        </w:tc>
        <w:tc>
          <w:tcPr>
            <w:tcW w:type="dxa" w:w="258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003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B1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Наименование</w:t>
            </w:r>
          </w:p>
          <w:p w14:paraId="B2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организации</w:t>
            </w:r>
          </w:p>
        </w:tc>
        <w:tc>
          <w:tcPr>
            <w:tcW w:type="dxa" w:w="160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303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B4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Адрес,</w:t>
            </w:r>
          </w:p>
          <w:p w14:paraId="B5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телефон</w:t>
            </w:r>
          </w:p>
        </w:tc>
        <w:tc>
          <w:tcPr>
            <w:tcW w:type="dxa" w:w="295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6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 xml:space="preserve">Ф.И.О. руководителя </w:t>
            </w:r>
            <w:r>
              <w:rPr>
                <w:rFonts w:ascii="Times New Roman CYR" w:hAnsi="Times New Roman CYR"/>
                <w:b w:val="0"/>
                <w:i w:val="1"/>
                <w:color w:val="000000"/>
                <w:sz w:val="20"/>
                <w:u w:val="single"/>
              </w:rPr>
              <w:t>(полностью)</w:t>
            </w: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type="dxa" w:w="185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7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1"/>
                <w:color w:val="000000"/>
                <w:sz w:val="20"/>
                <w:u w:val="single"/>
              </w:rPr>
              <w:t>Примерная            численность</w:t>
            </w:r>
          </w:p>
        </w:tc>
      </w:tr>
      <w:tr>
        <w:tc>
          <w:tcPr>
            <w:tcW w:type="dxa" w:w="61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8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1</w:t>
            </w:r>
          </w:p>
        </w:tc>
        <w:tc>
          <w:tcPr>
            <w:tcW w:type="dxa" w:w="2588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9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18"/>
                <w:u w:val="single"/>
              </w:rPr>
              <w:t xml:space="preserve">Первичное отделение всероссийской политической партии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«</w:t>
            </w:r>
            <w:r>
              <w:rPr>
                <w:rFonts w:ascii="Times New Roman CYR" w:hAnsi="Times New Roman CYR"/>
                <w:b w:val="0"/>
                <w:color w:val="000000"/>
                <w:sz w:val="18"/>
                <w:u w:val="single"/>
              </w:rPr>
              <w:t>Единая Россия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»</w:t>
            </w:r>
          </w:p>
        </w:tc>
        <w:tc>
          <w:tcPr>
            <w:tcW w:type="dxa" w:w="1602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A030000">
            <w:pPr>
              <w:spacing w:line="240" w:lineRule="auto"/>
              <w:ind/>
              <w:jc w:val="left"/>
            </w:pP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 xml:space="preserve">346844 </w:t>
            </w:r>
            <w:r>
              <w:rPr>
                <w:rFonts w:ascii="Times New Roman CYR" w:hAnsi="Times New Roman CYR"/>
                <w:b w:val="0"/>
                <w:color w:val="000000"/>
                <w:sz w:val="18"/>
                <w:u w:val="single"/>
              </w:rPr>
              <w:t>х.Красный Десант, ул.Октябрьская, 3</w:t>
            </w:r>
          </w:p>
          <w:p w14:paraId="BB030000">
            <w:pPr>
              <w:spacing w:line="240" w:lineRule="auto"/>
              <w:ind/>
              <w:jc w:val="left"/>
            </w:pPr>
            <w:r>
              <w:rPr>
                <w:rFonts w:ascii="Times New Roman CYR" w:hAnsi="Times New Roman CYR"/>
                <w:b w:val="0"/>
                <w:color w:val="000000"/>
                <w:sz w:val="18"/>
                <w:u w:val="single"/>
              </w:rPr>
              <w:t>тел.8(86347)3-40-30</w:t>
            </w:r>
          </w:p>
        </w:tc>
        <w:tc>
          <w:tcPr>
            <w:tcW w:type="dxa" w:w="2956"/>
            <w:tcBorders>
              <w:top w:color="000001" w:sz="2" w:val="single"/>
              <w:left w:color="000001" w:sz="2" w:val="single"/>
              <w:bottom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C030000">
            <w:pPr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>Щербак Сергей Николаевич</w:t>
            </w: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>директор МБОУ «Краснодесантская СОШ» 9</w:t>
            </w:r>
            <w:r>
              <w:rPr>
                <w:rFonts w:ascii="Times New Roman CYR" w:hAnsi="Times New Roman CYR"/>
                <w:b w:val="0"/>
                <w:color w:val="000000"/>
                <w:sz w:val="20"/>
                <w:u w:val="single"/>
              </w:rPr>
              <w:t>.03.1971 г.р. высшее</w:t>
            </w:r>
          </w:p>
        </w:tc>
        <w:tc>
          <w:tcPr>
            <w:tcW w:type="dxa" w:w="1851"/>
            <w:tcBorders>
              <w:top w:color="000001" w:sz="2" w:val="single"/>
              <w:left w:color="000001" w:sz="2" w:val="single"/>
              <w:bottom w:color="000001" w:sz="2" w:val="single"/>
              <w:right w:color="000001" w:sz="2" w:val="single"/>
            </w:tcBorders>
            <w:shd w:fill="FFFFFF" w:val="clear"/>
            <w:tcMar>
              <w:top w:type="dxa" w:w="0"/>
              <w:left w:type="dxa" w:w="25"/>
              <w:bottom w:type="dxa" w:w="0"/>
              <w:right w:type="dxa" w:w="25"/>
            </w:tcMar>
          </w:tcPr>
          <w:p w14:paraId="BD03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20</w:t>
            </w:r>
          </w:p>
        </w:tc>
      </w:tr>
    </w:tbl>
    <w:p w14:paraId="BE030000">
      <w:pPr>
        <w:spacing w:line="216" w:lineRule="auto"/>
        <w:ind/>
        <w:rPr>
          <w:rFonts w:ascii="Times New Roman" w:hAnsi="Times New Roman"/>
          <w:sz w:val="28"/>
        </w:rPr>
      </w:pPr>
    </w:p>
    <w:p w14:paraId="BF030000">
      <w:pPr>
        <w:spacing w:line="216" w:lineRule="auto"/>
        <w:ind/>
      </w:pPr>
      <w:r>
        <w:rPr>
          <w:rFonts w:ascii="Times New Roman" w:hAnsi="Times New Roman"/>
          <w:b w:val="1"/>
          <w:sz w:val="28"/>
          <w:u w:val="single"/>
        </w:rPr>
        <w:t xml:space="preserve">XV. </w:t>
      </w:r>
      <w:r>
        <w:rPr>
          <w:rFonts w:ascii="Times New Roman" w:hAnsi="Times New Roman"/>
          <w:b w:val="1"/>
          <w:sz w:val="28"/>
          <w:u w:val="single"/>
        </w:rPr>
        <w:t>Сведения о местах захоронений (кладбищах)</w:t>
      </w:r>
    </w:p>
    <w:p w14:paraId="C0030000">
      <w:pPr>
        <w:spacing w:line="216" w:lineRule="auto"/>
        <w:ind/>
        <w:jc w:val="center"/>
        <w:rPr>
          <w:rFonts w:ascii="Times New Roman" w:hAnsi="Times New Roman"/>
          <w:b w:val="0"/>
          <w:sz w:val="26"/>
        </w:rPr>
      </w:pPr>
    </w:p>
    <w:tbl>
      <w:tblPr>
        <w:tblStyle w:val="Style_3"/>
        <w:tblInd w:type="dxa" w:w="9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9"/>
        <w:gridCol w:w="3689"/>
        <w:gridCol w:w="3285"/>
        <w:gridCol w:w="1972"/>
      </w:tblGrid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№</w:t>
            </w:r>
          </w:p>
          <w:p w14:paraId="C2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п/п</w:t>
            </w:r>
          </w:p>
        </w:tc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Адрес места захоронения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b w:val="0"/>
                <w:sz w:val="26"/>
              </w:rPr>
              <w:br/>
            </w:r>
            <w:r>
              <w:rPr>
                <w:rFonts w:ascii="Times New Roman" w:hAnsi="Times New Roman"/>
                <w:b w:val="0"/>
                <w:sz w:val="26"/>
              </w:rPr>
              <w:t>территории места захоронения (кладбища)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 xml:space="preserve">Количество </w:t>
            </w:r>
            <w:r>
              <w:rPr>
                <w:rFonts w:ascii="Times New Roman" w:hAnsi="Times New Roman"/>
                <w:b w:val="0"/>
                <w:sz w:val="26"/>
              </w:rPr>
              <w:br/>
            </w:r>
            <w:r>
              <w:rPr>
                <w:rFonts w:ascii="Times New Roman" w:hAnsi="Times New Roman"/>
                <w:b w:val="0"/>
                <w:sz w:val="26"/>
              </w:rPr>
              <w:t>захоронений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</w:p>
        </w:tc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с. Боцманово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500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х. Веселый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400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3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с. Долоковка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200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4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с. Христофоровка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5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с. Русская Слободка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250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6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х. Новолакедемоновка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230</w:t>
            </w:r>
          </w:p>
        </w:tc>
      </w:tr>
      <w:tr>
        <w:tc>
          <w:tcPr>
            <w:tcW w:type="dxa" w:w="5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</w:t>
            </w:r>
          </w:p>
        </w:tc>
        <w:tc>
          <w:tcPr>
            <w:tcW w:type="dxa" w:w="36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х. Русский Колодец</w:t>
            </w:r>
          </w:p>
        </w:tc>
        <w:tc>
          <w:tcPr>
            <w:tcW w:type="dxa" w:w="3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7000,0</w:t>
            </w:r>
          </w:p>
        </w:tc>
        <w:tc>
          <w:tcPr>
            <w:tcW w:type="dxa" w:w="1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line="216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6"/>
              </w:rPr>
              <w:t>150</w:t>
            </w:r>
          </w:p>
        </w:tc>
      </w:tr>
    </w:tbl>
    <w:p w14:paraId="E2030000">
      <w:pPr>
        <w:pStyle w:val="Style_6"/>
        <w:numPr>
          <w:ilvl w:val="0"/>
          <w:numId w:val="0"/>
        </w:numPr>
        <w:spacing w:line="204" w:lineRule="auto"/>
        <w:ind w:firstLine="0" w:left="0" w:right="0"/>
        <w:rPr>
          <w:rFonts w:ascii="Times New Roman" w:hAnsi="Times New Roman"/>
          <w:b w:val="0"/>
          <w:sz w:val="26"/>
        </w:rPr>
      </w:pPr>
    </w:p>
    <w:p w14:paraId="E3030000">
      <w:pPr>
        <w:pStyle w:val="Style_6"/>
        <w:numPr>
          <w:ilvl w:val="0"/>
          <w:numId w:val="0"/>
        </w:numPr>
        <w:spacing w:line="204" w:lineRule="auto"/>
        <w:ind w:firstLine="0" w:left="0" w:right="0"/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XVI</w:t>
      </w:r>
      <w:r>
        <w:rPr>
          <w:rFonts w:ascii="Times New Roman" w:hAnsi="Times New Roman"/>
          <w:sz w:val="28"/>
          <w:u w:val="single"/>
        </w:rPr>
        <w:t>. Знаменательные даты муниципального образования</w:t>
      </w:r>
    </w:p>
    <w:p w14:paraId="E4030000">
      <w:pPr>
        <w:numPr>
          <w:ilvl w:val="0"/>
          <w:numId w:val="0"/>
        </w:numPr>
        <w:spacing w:line="240" w:lineRule="auto"/>
        <w:ind w:firstLine="0" w:left="0" w:right="0"/>
        <w:jc w:val="left"/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1. 18 </w:t>
      </w:r>
      <w:r>
        <w:rPr>
          <w:rFonts w:ascii="Times New Roman CYR" w:hAnsi="Times New Roman CYR"/>
          <w:b w:val="0"/>
          <w:color w:val="000000"/>
          <w:sz w:val="28"/>
          <w:u w:val="none"/>
        </w:rPr>
        <w:t>августа – День образования поселения.</w:t>
      </w:r>
    </w:p>
    <w:p w14:paraId="E5030000">
      <w:pPr>
        <w:numPr>
          <w:ilvl w:val="0"/>
          <w:numId w:val="0"/>
        </w:numPr>
        <w:spacing w:line="240" w:lineRule="auto"/>
        <w:ind w:firstLine="0" w:left="0" w:right="0"/>
        <w:jc w:val="left"/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2. 09 </w:t>
      </w:r>
      <w:r>
        <w:rPr>
          <w:rFonts w:ascii="Times New Roman CYR" w:hAnsi="Times New Roman CYR"/>
          <w:b w:val="0"/>
          <w:color w:val="000000"/>
          <w:sz w:val="28"/>
          <w:u w:val="none"/>
        </w:rPr>
        <w:t xml:space="preserve">мая – День </w:t>
      </w:r>
      <w:r>
        <w:rPr>
          <w:rFonts w:ascii="Times New Roman CYR" w:hAnsi="Times New Roman CYR"/>
          <w:b w:val="0"/>
          <w:color w:val="000000"/>
          <w:sz w:val="28"/>
          <w:u w:val="none"/>
        </w:rPr>
        <w:t>Победы</w:t>
      </w:r>
      <w:r>
        <w:rPr>
          <w:rFonts w:ascii="Times New Roman CYR" w:hAnsi="Times New Roman CYR"/>
          <w:b w:val="0"/>
          <w:color w:val="000000"/>
          <w:sz w:val="28"/>
          <w:u w:val="none"/>
        </w:rPr>
        <w:t>.</w:t>
      </w:r>
    </w:p>
    <w:p w14:paraId="E6030000">
      <w:pPr>
        <w:numPr>
          <w:ilvl w:val="0"/>
          <w:numId w:val="0"/>
        </w:numPr>
        <w:spacing w:line="240" w:lineRule="auto"/>
        <w:ind w:firstLine="0" w:left="0" w:right="0"/>
        <w:jc w:val="left"/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3. 04 </w:t>
      </w:r>
      <w:r>
        <w:rPr>
          <w:rFonts w:ascii="Times New Roman CYR" w:hAnsi="Times New Roman CYR"/>
          <w:b w:val="0"/>
          <w:color w:val="000000"/>
          <w:sz w:val="28"/>
          <w:u w:val="none"/>
        </w:rPr>
        <w:t>августа – День села.</w:t>
      </w:r>
    </w:p>
    <w:p w14:paraId="E7030000">
      <w:pPr>
        <w:tabs>
          <w:tab w:leader="none" w:pos="1440" w:val="left"/>
        </w:tabs>
        <w:spacing w:line="240" w:lineRule="auto"/>
        <w:ind w:hanging="360" w:left="1440" w:right="0"/>
        <w:jc w:val="left"/>
        <w:rPr>
          <w:rFonts w:ascii="Times New Roman" w:hAnsi="Times New Roman"/>
          <w:b w:val="0"/>
          <w:color w:val="000000"/>
          <w:sz w:val="24"/>
          <w:u w:val="single"/>
        </w:rPr>
      </w:pPr>
    </w:p>
    <w:p w14:paraId="E8030000">
      <w:pPr>
        <w:sectPr>
          <w:pgSz w:h="16838" w:orient="portrait" w:w="11906"/>
          <w:pgMar w:bottom="1134" w:footer="708" w:header="708" w:left="1134" w:right="1134" w:top="1134"/>
          <w:pgNumType w:fmt="decimal"/>
        </w:sectPr>
      </w:pPr>
    </w:p>
    <w:p w14:paraId="E9030000">
      <w:pPr>
        <w:ind w:firstLine="720" w:left="0" w:right="0"/>
        <w:jc w:val="right"/>
      </w:pPr>
      <w:r>
        <w:rPr>
          <w:rFonts w:ascii="Times New Roman" w:hAnsi="Times New Roman"/>
          <w:b w:val="0"/>
          <w:sz w:val="24"/>
        </w:rPr>
        <w:t>Приложение №1</w:t>
      </w:r>
    </w:p>
    <w:p w14:paraId="EA030000">
      <w:pPr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6"/>
        </w:rPr>
        <w:t>Список депутатов Поляковского сельского поселения</w:t>
      </w:r>
    </w:p>
    <w:p w14:paraId="EB030000">
      <w:pPr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3"/>
        <w:tblInd w:type="dxa" w:w="108"/>
        <w:tblLayout w:type="fixed"/>
        <w:tblCellMar>
          <w:top w:type="dxa" w:w="55"/>
          <w:left w:type="dxa" w:w="108"/>
          <w:bottom w:type="dxa" w:w="55"/>
          <w:right w:type="dxa" w:w="108"/>
        </w:tblCellMar>
      </w:tblPr>
      <w:tblGrid>
        <w:gridCol w:w="434"/>
        <w:gridCol w:w="1428"/>
        <w:gridCol w:w="814"/>
        <w:gridCol w:w="2025"/>
        <w:gridCol w:w="1971"/>
        <w:gridCol w:w="1754"/>
        <w:gridCol w:w="1464"/>
        <w:gridCol w:w="1591"/>
        <w:gridCol w:w="1646"/>
        <w:gridCol w:w="1959"/>
      </w:tblGrid>
      <w:tr>
        <w:trPr>
          <w:trHeight w:hRule="atLeast" w:val="1134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№</w:t>
            </w:r>
            <w:r>
              <w:rPr>
                <w:rFonts w:ascii="Times New Roman" w:hAnsi="Times New Roman"/>
                <w:b w:val="1"/>
                <w:sz w:val="16"/>
              </w:rPr>
              <w:t>п/♣п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Ф.И.О.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Дата и год рождения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Адрес места</w:t>
            </w:r>
          </w:p>
          <w:p w14:paraId="F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</w:rPr>
              <w:t>жительства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Занимаемая должность по основному   месту работы(службы)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Занимаемая должность в Собрании депутатов поселения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Кем выдвинут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Принадлежность  к избирательному блоку, политической партии</w:t>
            </w:r>
          </w:p>
          <w:p w14:paraId="F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(член партии)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Образование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Номер мобильного </w:t>
            </w:r>
          </w:p>
          <w:p w14:paraId="F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телефона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3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Аминов Валерий Геннадиевич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3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28.03.</w:t>
            </w:r>
          </w:p>
          <w:p w14:paraId="FC03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1986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D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х.Веселый, ул. Комарова,10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E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ИП Аминов В.Г., </w:t>
            </w:r>
          </w:p>
          <w:p w14:paraId="FF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Индивидуальный предприниматель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0040000">
            <w:pPr>
              <w:tabs>
                <w:tab w:leader="none" w:pos="210" w:val="left"/>
              </w:tabs>
              <w:spacing w:after="0" w:before="0"/>
              <w:ind w:firstLine="0" w:left="0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в комиссии по вопросам местного самоуправления, связи с общественными организациями, социальной и молодежной политики, торговли, бытового обслуживания, охраны общественного порядка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1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89185291306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Ломака Денис Евгеньевич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4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26.07.</w:t>
            </w:r>
          </w:p>
          <w:p w14:paraId="0804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1979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с.Боцманово, ул. Новая,22 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ИП Ломака Д.Е.</w:t>
            </w:r>
          </w:p>
          <w:p w14:paraId="0B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Индивидуальный предприниматель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C040000">
            <w:pPr>
              <w:tabs>
                <w:tab w:leader="none" w:pos="210" w:val="left"/>
              </w:tabs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в комиссии по бюджету, налогам, муниципальной собственности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самовыдвижение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E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Среднее </w:t>
            </w:r>
            <w:r>
              <w:rPr>
                <w:rFonts w:ascii="Times New Roman" w:hAnsi="Times New Roman"/>
                <w:b w:val="1"/>
                <w:sz w:val="20"/>
              </w:rPr>
              <w:t>профессиональное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004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89287505030</w:t>
            </w:r>
          </w:p>
        </w:tc>
      </w:tr>
      <w:tr>
        <w:trPr>
          <w:trHeight w:hRule="atLeast" w:val="1630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Хавина Марина Михайловна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20.11.</w:t>
            </w:r>
          </w:p>
          <w:p w14:paraId="14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15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1976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6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х.Веселый, ул.Ленина,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ПАО «Газпром газораспределение Ростов-на-Дону» г.Таганрог служба внутридомового газового оборудования,мастер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8040000">
            <w:pPr>
              <w:tabs>
                <w:tab w:leader="none" w:pos="210" w:val="left"/>
              </w:tabs>
              <w:spacing w:after="0" w:before="0"/>
              <w:ind w:firstLine="0" w:left="0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комиссии по вопросам местного самоуправления, связи с общественными организациями, социальной и молодежной политики, торговли, бытового обслуживания, охраны общественного порядка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Ростовским областным отделением политической партии КПРФ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Член политической партии «КПРФ»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B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89885553732</w:t>
            </w:r>
          </w:p>
          <w:p w14:paraId="1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89287592610</w:t>
            </w:r>
          </w:p>
        </w:tc>
      </w:tr>
      <w:tr>
        <w:trPr>
          <w:trHeight w:hRule="atLeast" w:val="900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Латышев Виталий Александрович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03.02.</w:t>
            </w:r>
          </w:p>
          <w:p w14:paraId="21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1960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х.Красный Десант,ул.Октябрьская,37а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ООО пансионат «Дмитриадовский», директор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Заместитель Председателя Собрания  депутатов  Поляковского сельского поселения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5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6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8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89381454001</w:t>
            </w:r>
          </w:p>
        </w:tc>
      </w:tr>
      <w:tr>
        <w:trPr>
          <w:trHeight w:hRule="atLeast" w:val="975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Скорик Александр Викторович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B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26.04.</w:t>
            </w:r>
          </w:p>
          <w:p w14:paraId="2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1969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с. Долковка, ул. Набережная, 1 а 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E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ООО «Маршрутное такси «Южный город»,</w:t>
            </w:r>
          </w:p>
          <w:p w14:paraId="2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водитель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0040000">
            <w:pPr>
              <w:tabs>
                <w:tab w:leader="none" w:pos="210" w:val="left"/>
              </w:tabs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в комиссии по бюджету, налогам, муниципальной собственности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1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89185188680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6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Лаврова Ольга Геннадьевна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29.10.</w:t>
            </w:r>
          </w:p>
          <w:p w14:paraId="38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1983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с.Христофоровка, ул.Пушкина,2-А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МБУК «Поляковский Дом культуры» Псп НР РО, художественный руководитель сельского дома культуры «Русский Колодец»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B040000">
            <w:pPr>
              <w:tabs>
                <w:tab w:leader="none" w:pos="210" w:val="left"/>
              </w:tabs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в комиссии по земельным вопросам, строительству, жилищно-коммунальному хозяйству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E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89064184067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1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Дорошева Любовь Владимировна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21.10.</w:t>
            </w:r>
          </w:p>
          <w:p w14:paraId="4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1960 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пос. Золотая коса, пер. Степной, 2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МУП «Водоканал Неклиновского района», начальник участка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6040000">
            <w:pPr>
              <w:tabs>
                <w:tab w:leader="none" w:pos="210" w:val="left"/>
              </w:tabs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самовыдвижение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8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89518360829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Куликов Виталий Сергеевич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11.02.</w:t>
            </w:r>
          </w:p>
          <w:p w14:paraId="4E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1984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х.Ключникова Балка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0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Временно не работает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1040000">
            <w:pPr>
              <w:tabs>
                <w:tab w:leader="none" w:pos="210" w:val="left"/>
              </w:tabs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в комиссии по мандатным вопросам и депутатской этике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2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Ростовским отделением Партии «Справедливая Россия-за Правду»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3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5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89081764474</w:t>
            </w:r>
          </w:p>
        </w:tc>
      </w:tr>
      <w:t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Захаров Максим Борисович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8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14.07.</w:t>
            </w:r>
          </w:p>
          <w:p w14:paraId="5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1984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пос. Золотая Коса, ул. Октябрьская,86, кв.2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B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ИП Захаров М.Б.</w:t>
            </w:r>
          </w:p>
          <w:p w14:paraId="5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Индивидуальный предприниматель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D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Председатель Собрания  депутатов -  глава Поляковского сельского поселения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bottom"/>
          </w:tcPr>
          <w:p w14:paraId="5E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F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0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1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89885142777</w:t>
            </w:r>
          </w:p>
        </w:tc>
      </w:tr>
      <w:tr>
        <w:trPr>
          <w:trHeight w:hRule="exact" w:val="2250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3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Дворник Владимир Иванович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4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09.07.</w:t>
            </w:r>
          </w:p>
          <w:p w14:paraId="65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1952г.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6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х. Русский Колодец, ул. Гагарина, 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7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Сельскохозяйственный производственный кооператив колхоз «Прогресс», председатель кооператива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8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Депутат Собрания депутатов Неклиновского района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9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«Неклиновским местным отделением Портии «Единая Россия»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A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Сторонник Всероссийской политической партии «Единая Россия» 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B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высшее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C04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89281903344</w:t>
            </w:r>
          </w:p>
        </w:tc>
      </w:tr>
    </w:tbl>
    <w:p w14:paraId="6D040000">
      <w:pPr>
        <w:ind/>
        <w:jc w:val="center"/>
        <w:rPr>
          <w:rFonts w:ascii="Liberation Serif" w:hAnsi="Liberation Serif"/>
          <w:b w:val="0"/>
          <w:color w:val="000000"/>
          <w:sz w:val="24"/>
          <w:u w:val="single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1906" w:orient="landscape" w:w="16838"/>
      <w:pgMar w:bottom="1134" w:footer="720" w:header="720" w:left="851" w:right="794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0" w:right="36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3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6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2">
    <w:lvl w:ilvl="0">
      <w:start w:val="1"/>
      <w:numFmt w:val="upperRoman"/>
      <w:pStyle w:val="Style_6"/>
      <w:lvlText w:val="%1."/>
      <w:lvlJc w:val="left"/>
      <w:pPr>
        <w:tabs>
          <w:tab w:leader="none" w:pos="1440" w:val="left"/>
        </w:tabs>
        <w:ind w:hanging="720" w:left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  <w:jc w:val="left"/>
    </w:pPr>
    <w:rPr>
      <w:rFonts w:ascii="Calibri" w:hAnsi="Calibri"/>
      <w:color w:val="000000"/>
      <w:sz w:val="22"/>
    </w:rPr>
  </w:style>
  <w:style w:default="1" w:styleId="Style_8_ch" w:type="character">
    <w:name w:val="Normal"/>
    <w:link w:val="Style_8"/>
    <w:rPr>
      <w:rFonts w:ascii="Calibri" w:hAnsi="Calibri"/>
      <w:color w:val="000000"/>
      <w:sz w:val="22"/>
    </w:rPr>
  </w:style>
  <w:style w:styleId="Style_9" w:type="paragraph">
    <w:name w:val="WW8Num1z3"/>
    <w:link w:val="Style_9_ch"/>
  </w:style>
  <w:style w:styleId="Style_9_ch" w:type="character">
    <w:name w:val="WW8Num1z3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Указатель"/>
    <w:basedOn w:val="Style_8"/>
    <w:link w:val="Style_11_ch"/>
  </w:style>
  <w:style w:styleId="Style_11_ch" w:type="character">
    <w:name w:val="Указатель"/>
    <w:basedOn w:val="Style_8_ch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Body Text"/>
    <w:basedOn w:val="Style_8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8_ch"/>
    <w:link w:val="Style_14"/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17"/>
    <w:next w:val="Style_14"/>
    <w:link w:val="Style_16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sz w:val="28"/>
    </w:rPr>
  </w:style>
  <w:style w:styleId="Style_16_ch" w:type="character">
    <w:name w:val="heading 3"/>
    <w:basedOn w:val="Style_17_ch"/>
    <w:link w:val="Style_16"/>
    <w:rPr>
      <w:b w:val="1"/>
      <w:sz w:val="28"/>
    </w:rPr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17" w:type="paragraph">
    <w:name w:val="Заголовок"/>
    <w:basedOn w:val="Style_8"/>
    <w:next w:val="Style_14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8_ch"/>
    <w:link w:val="Style_17"/>
    <w:rPr>
      <w:rFonts w:ascii="Liberation Sans" w:hAnsi="Liberation Sans"/>
      <w:sz w:val="28"/>
    </w:rPr>
  </w:style>
  <w:style w:styleId="Style_20" w:type="paragraph">
    <w:name w:val="WW8Num1z7"/>
    <w:link w:val="Style_20_ch"/>
  </w:style>
  <w:style w:styleId="Style_20_ch" w:type="character">
    <w:name w:val="WW8Num1z7"/>
    <w:link w:val="Style_20"/>
  </w:style>
  <w:style w:styleId="Style_21" w:type="paragraph">
    <w:name w:val="WW8Num2z0"/>
    <w:link w:val="Style_21_ch"/>
    <w:rPr>
      <w:rFonts w:ascii="Symbol" w:hAnsi="Symbol"/>
    </w:rPr>
  </w:style>
  <w:style w:styleId="Style_21_ch" w:type="character">
    <w:name w:val="WW8Num2z0"/>
    <w:link w:val="Style_21"/>
    <w:rPr>
      <w:rFonts w:ascii="Symbol" w:hAnsi="Symbol"/>
    </w:rPr>
  </w:style>
  <w:style w:styleId="Style_22" w:type="paragraph">
    <w:name w:val="WW8Num2z5"/>
    <w:link w:val="Style_22_ch"/>
  </w:style>
  <w:style w:styleId="Style_22_ch" w:type="character">
    <w:name w:val="WW8Num2z5"/>
    <w:link w:val="Style_22"/>
  </w:style>
  <w:style w:styleId="Style_23" w:type="paragraph">
    <w:name w:val="Заголовок таблицы"/>
    <w:basedOn w:val="Style_7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7_ch"/>
    <w:link w:val="Style_23"/>
    <w:rPr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5" w:type="paragraph">
    <w:name w:val="WW8Num3z0"/>
    <w:link w:val="Style_25_ch"/>
  </w:style>
  <w:style w:styleId="Style_25_ch" w:type="character">
    <w:name w:val="WW8Num3z0"/>
    <w:link w:val="Style_25"/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WW8Num2z1"/>
    <w:link w:val="Style_27_ch"/>
  </w:style>
  <w:style w:styleId="Style_27_ch" w:type="character">
    <w:name w:val="WW8Num2z1"/>
    <w:link w:val="Style_27"/>
  </w:style>
  <w:style w:styleId="Style_28" w:type="paragraph">
    <w:name w:val="List"/>
    <w:basedOn w:val="Style_14"/>
    <w:link w:val="Style_28_ch"/>
  </w:style>
  <w:style w:styleId="Style_28_ch" w:type="character">
    <w:name w:val="List"/>
    <w:basedOn w:val="Style_14_ch"/>
    <w:link w:val="Style_28"/>
  </w:style>
  <w:style w:styleId="Style_29" w:type="paragraph">
    <w:name w:val="WW8Num1z8"/>
    <w:link w:val="Style_29_ch"/>
  </w:style>
  <w:style w:styleId="Style_29_ch" w:type="character">
    <w:name w:val="WW8Num1z8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6" w:type="paragraph">
    <w:name w:val="heading 5"/>
    <w:basedOn w:val="Style_8"/>
    <w:next w:val="Style_8"/>
    <w:link w:val="Style_6_ch"/>
    <w:uiPriority w:val="9"/>
    <w:qFormat/>
    <w:pPr>
      <w:keepNext w:val="1"/>
      <w:numPr>
        <w:ilvl w:val="0"/>
        <w:numId w:val="3"/>
      </w:numPr>
      <w:ind/>
      <w:outlineLvl w:val="4"/>
    </w:pPr>
    <w:rPr>
      <w:b w:val="1"/>
    </w:rPr>
  </w:style>
  <w:style w:styleId="Style_6_ch" w:type="character">
    <w:name w:val="heading 5"/>
    <w:basedOn w:val="Style_8_ch"/>
    <w:link w:val="Style_6"/>
    <w:rPr>
      <w:b w:val="1"/>
    </w:rPr>
  </w:style>
  <w:style w:styleId="Style_31" w:type="paragraph">
    <w:name w:val="heading 1"/>
    <w:basedOn w:val="Style_17"/>
    <w:next w:val="Style_14"/>
    <w:link w:val="Style_31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b w:val="1"/>
      <w:sz w:val="36"/>
    </w:rPr>
  </w:style>
  <w:style w:styleId="Style_31_ch" w:type="character">
    <w:name w:val="heading 1"/>
    <w:basedOn w:val="Style_17_ch"/>
    <w:link w:val="Style_31"/>
    <w:rPr>
      <w:b w:val="1"/>
      <w:sz w:val="36"/>
    </w:rPr>
  </w:style>
  <w:style w:styleId="Style_32" w:type="paragraph">
    <w:name w:val="WW8Num2z4"/>
    <w:link w:val="Style_32_ch"/>
  </w:style>
  <w:style w:styleId="Style_32_ch" w:type="character">
    <w:name w:val="WW8Num2z4"/>
    <w:link w:val="Style_32"/>
  </w:style>
  <w:style w:styleId="Style_33" w:type="paragraph">
    <w:name w:val="WW8Num2z6"/>
    <w:link w:val="Style_33_ch"/>
  </w:style>
  <w:style w:styleId="Style_33_ch" w:type="character">
    <w:name w:val="WW8Num2z6"/>
    <w:link w:val="Style_33"/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8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Блочная цитата"/>
    <w:basedOn w:val="Style_8"/>
    <w:link w:val="Style_37_ch"/>
    <w:pPr>
      <w:spacing w:after="283" w:before="0"/>
      <w:ind w:firstLine="0" w:left="567" w:right="567"/>
    </w:pPr>
  </w:style>
  <w:style w:styleId="Style_37_ch" w:type="character">
    <w:name w:val="Блочная цитата"/>
    <w:basedOn w:val="Style_8_ch"/>
    <w:link w:val="Style_37"/>
  </w:style>
  <w:style w:styleId="Style_38" w:type="paragraph">
    <w:name w:val="caption"/>
    <w:basedOn w:val="Style_8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8_ch"/>
    <w:link w:val="Style_38"/>
    <w:rPr>
      <w:i w:val="1"/>
      <w:sz w:val="24"/>
    </w:rPr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40" w:type="paragraph">
    <w:name w:val="toc 9"/>
    <w:next w:val="Style_8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WW8Num1z2"/>
    <w:link w:val="Style_41_ch"/>
  </w:style>
  <w:style w:styleId="Style_41_ch" w:type="character">
    <w:name w:val="WW8Num1z2"/>
    <w:link w:val="Style_41"/>
  </w:style>
  <w:style w:styleId="Style_42" w:type="paragraph">
    <w:name w:val="toc 8"/>
    <w:next w:val="Style_8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8Num4z0"/>
    <w:link w:val="Style_43_ch"/>
  </w:style>
  <w:style w:styleId="Style_43_ch" w:type="character">
    <w:name w:val="WW8Num4z0"/>
    <w:link w:val="Style_43"/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44" w:type="paragraph">
    <w:name w:val="No Spacing"/>
    <w:link w:val="Style_44_ch"/>
    <w:pPr>
      <w:widowControl w:val="1"/>
      <w:ind/>
    </w:pPr>
    <w:rPr>
      <w:rFonts w:ascii="Calibri" w:hAnsi="Calibri"/>
      <w:color w:val="000000"/>
      <w:sz w:val="22"/>
    </w:rPr>
  </w:style>
  <w:style w:styleId="Style_44_ch" w:type="character">
    <w:name w:val="No Spacing"/>
    <w:link w:val="Style_44"/>
    <w:rPr>
      <w:rFonts w:ascii="Calibri" w:hAnsi="Calibri"/>
      <w:color w:val="000000"/>
      <w:sz w:val="22"/>
    </w:rPr>
  </w:style>
  <w:style w:styleId="Style_45" w:type="paragraph">
    <w:name w:val="toc 5"/>
    <w:next w:val="Style_8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2z7"/>
    <w:link w:val="Style_47_ch"/>
  </w:style>
  <w:style w:styleId="Style_47_ch" w:type="character">
    <w:name w:val="WW8Num2z7"/>
    <w:link w:val="Style_47"/>
  </w:style>
  <w:style w:styleId="Style_7" w:type="paragraph">
    <w:name w:val="Содержимое таблицы"/>
    <w:basedOn w:val="Style_8"/>
    <w:link w:val="Style_7_ch"/>
  </w:style>
  <w:style w:styleId="Style_7_ch" w:type="character">
    <w:name w:val="Содержимое таблицы"/>
    <w:basedOn w:val="Style_8_ch"/>
    <w:link w:val="Style_7"/>
  </w:style>
  <w:style w:styleId="Style_48" w:type="paragraph">
    <w:name w:val="Subtitle"/>
    <w:basedOn w:val="Style_17"/>
    <w:next w:val="Style_14"/>
    <w:link w:val="Style_48_ch"/>
    <w:uiPriority w:val="11"/>
    <w:qFormat/>
    <w:pPr>
      <w:spacing w:after="120" w:before="60"/>
      <w:ind/>
      <w:jc w:val="center"/>
    </w:pPr>
    <w:rPr>
      <w:sz w:val="36"/>
    </w:rPr>
  </w:style>
  <w:style w:styleId="Style_48_ch" w:type="character">
    <w:name w:val="Subtitle"/>
    <w:basedOn w:val="Style_17_ch"/>
    <w:link w:val="Style_48"/>
    <w:rPr>
      <w:sz w:val="36"/>
    </w:rPr>
  </w:style>
  <w:style w:styleId="Style_49" w:type="paragraph">
    <w:name w:val="WW8Num1z5"/>
    <w:link w:val="Style_49_ch"/>
  </w:style>
  <w:style w:styleId="Style_49_ch" w:type="character">
    <w:name w:val="WW8Num1z5"/>
    <w:link w:val="Style_49"/>
  </w:style>
  <w:style w:styleId="Style_50" w:type="paragraph">
    <w:name w:val="Title"/>
    <w:basedOn w:val="Style_17"/>
    <w:next w:val="Style_14"/>
    <w:link w:val="Style_50_ch"/>
    <w:uiPriority w:val="10"/>
    <w:qFormat/>
    <w:pPr>
      <w:ind/>
      <w:jc w:val="center"/>
    </w:pPr>
    <w:rPr>
      <w:b w:val="1"/>
      <w:sz w:val="56"/>
    </w:rPr>
  </w:style>
  <w:style w:styleId="Style_50_ch" w:type="character">
    <w:name w:val="Title"/>
    <w:basedOn w:val="Style_17_ch"/>
    <w:link w:val="Style_50"/>
    <w:rPr>
      <w:b w:val="1"/>
      <w:sz w:val="56"/>
    </w:rPr>
  </w:style>
  <w:style w:styleId="Style_5" w:type="paragraph">
    <w:name w:val="heading 4"/>
    <w:basedOn w:val="Style_8"/>
    <w:next w:val="Style_8"/>
    <w:link w:val="Style_5_ch"/>
    <w:uiPriority w:val="9"/>
    <w:qFormat/>
    <w:pPr>
      <w:keepNext w:val="1"/>
      <w:ind/>
      <w:jc w:val="center"/>
      <w:outlineLvl w:val="3"/>
    </w:pPr>
    <w:rPr>
      <w:b w:val="1"/>
    </w:rPr>
  </w:style>
  <w:style w:styleId="Style_5_ch" w:type="character">
    <w:name w:val="heading 4"/>
    <w:basedOn w:val="Style_8_ch"/>
    <w:link w:val="Style_5"/>
    <w:rPr>
      <w:b w:val="1"/>
    </w:rPr>
  </w:style>
  <w:style w:styleId="Style_51" w:type="paragraph">
    <w:name w:val="heading 2"/>
    <w:basedOn w:val="Style_17"/>
    <w:next w:val="Style_14"/>
    <w:link w:val="Style_51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51_ch" w:type="character">
    <w:name w:val="heading 2"/>
    <w:basedOn w:val="Style_17_ch"/>
    <w:link w:val="Style_51"/>
    <w:rPr>
      <w:b w:val="1"/>
      <w:sz w:val="32"/>
    </w:rPr>
  </w:style>
  <w:style w:styleId="Style_52" w:type="paragraph">
    <w:name w:val="WW8Num5z0"/>
    <w:link w:val="Style_52_ch"/>
  </w:style>
  <w:style w:styleId="Style_52_ch" w:type="character">
    <w:name w:val="WW8Num5z0"/>
    <w:link w:val="Style_52"/>
  </w:style>
  <w:style w:styleId="Style_53" w:type="paragraph">
    <w:name w:val="WW8Num2z8"/>
    <w:link w:val="Style_53_ch"/>
  </w:style>
  <w:style w:styleId="Style_53_ch" w:type="character">
    <w:name w:val="WW8Num2z8"/>
    <w:link w:val="Style_53"/>
  </w:style>
  <w:style w:styleId="Style_54" w:type="paragraph">
    <w:name w:val="WW8Num2z2"/>
    <w:link w:val="Style_54_ch"/>
  </w:style>
  <w:style w:styleId="Style_54_ch" w:type="character">
    <w:name w:val="WW8Num2z2"/>
    <w:link w:val="Style_5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2025-03-14T07:29:45Z</dcterms:modified>
</cp:coreProperties>
</file>