
<file path=[Content_Types].xml><?xml version="1.0" encoding="utf-8"?>
<Types xmlns="http://schemas.openxmlformats.org/package/2006/content-types">
  <Default ContentType="image/x-wmf" Extension="wmf"/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2"/>
        <w:ind/>
        <w:jc w:val="left"/>
        <w:rPr>
          <w:b w:val="1"/>
          <w:u w:val="single"/>
        </w:rPr>
      </w:pPr>
      <w:r>
        <w:t xml:space="preserve">                                                       </w:t>
      </w:r>
      <w:r>
        <w:drawing>
          <wp:inline>
            <wp:extent cx="922655" cy="1190625"/>
            <wp:effectExtent b="0" l="0" r="0" 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3"/>
                    <a:srcRect b="-39" l="-51" r="-51" t="-39"/>
                    <a:stretch/>
                  </pic:blipFill>
                  <pic:spPr>
                    <a:xfrm flipH="false" flipV="false" rot="0">
                      <a:ext cx="922655" cy="119062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                       </w:t>
      </w:r>
      <w:r>
        <w:rPr>
          <w:b w:val="1"/>
          <w:sz w:val="32"/>
          <w:u w:val="single"/>
        </w:rPr>
        <w:t xml:space="preserve"> ПРОЕКТ</w:t>
      </w:r>
    </w:p>
    <w:p w14:paraId="05000000">
      <w:pPr>
        <w:pStyle w:val="Style_2"/>
        <w:ind/>
        <w:jc w:val="center"/>
        <w:rPr>
          <w:sz w:val="28"/>
        </w:rPr>
      </w:pPr>
      <w:r>
        <w:rPr>
          <w:sz w:val="28"/>
        </w:rPr>
        <w:t>РОССИЙСКАЯ ФЕДЕРАЦИЯ</w:t>
      </w:r>
    </w:p>
    <w:p w14:paraId="06000000">
      <w:pPr>
        <w:pStyle w:val="Style_2"/>
        <w:ind/>
        <w:jc w:val="center"/>
        <w:rPr>
          <w:sz w:val="28"/>
        </w:rPr>
      </w:pPr>
      <w:r>
        <w:rPr>
          <w:sz w:val="28"/>
        </w:rPr>
        <w:t xml:space="preserve">РОСТОВСКАЯ ОБЛАСТЬ </w:t>
      </w:r>
    </w:p>
    <w:p w14:paraId="07000000">
      <w:pPr>
        <w:pStyle w:val="Style_2"/>
        <w:ind/>
        <w:jc w:val="center"/>
        <w:rPr>
          <w:sz w:val="28"/>
        </w:rPr>
      </w:pPr>
      <w:r>
        <w:rPr>
          <w:sz w:val="28"/>
        </w:rPr>
        <w:t>НЕКЛИНОВСКИЙ РАЙОН</w:t>
      </w:r>
    </w:p>
    <w:p w14:paraId="08000000">
      <w:pPr>
        <w:pStyle w:val="Style_2"/>
        <w:ind/>
        <w:jc w:val="center"/>
      </w:pPr>
      <w:r>
        <w:rPr>
          <w:sz w:val="26"/>
        </w:rPr>
        <w:t>МУНИЦИПАЛЬНОЕ ОБРАЗОВАНИЕ «ПОЛЯКОВСКОЕ СЕЛЬСКОЕ ПОСЕЛЕНИЕ»</w:t>
      </w:r>
    </w:p>
    <w:p w14:paraId="09000000">
      <w:pPr>
        <w:pStyle w:val="Style_2"/>
        <w:ind/>
        <w:jc w:val="center"/>
      </w:pPr>
      <w:r>
        <w:rPr>
          <w:b w:val="1"/>
          <w:sz w:val="28"/>
        </w:rPr>
        <w:t>АДМИНИСТРАЦИЯ ПОЛЯКОВСКОГО СЕЛЬСКОГО ПОСЕЛЕНИЯ</w:t>
      </w:r>
    </w:p>
    <w:p w14:paraId="0A000000">
      <w:pPr>
        <w:pStyle w:val="Style_2"/>
        <w:ind/>
        <w:jc w:val="center"/>
        <w:rPr>
          <w:b w:val="1"/>
          <w:sz w:val="28"/>
        </w:rPr>
      </w:pPr>
    </w:p>
    <w:p w14:paraId="0B000000">
      <w:pPr>
        <w:pStyle w:val="Style_2"/>
        <w:ind/>
        <w:jc w:val="center"/>
        <w:rPr>
          <w:b w:val="1"/>
          <w:sz w:val="32"/>
        </w:rPr>
      </w:pPr>
      <w:r>
        <w:rPr>
          <w:b w:val="1"/>
          <w:sz w:val="32"/>
        </w:rPr>
        <w:t>ПОСТАНОВЛЕНИЕ</w:t>
      </w:r>
    </w:p>
    <w:p w14:paraId="0C000000">
      <w:pPr>
        <w:pStyle w:val="Style_2"/>
        <w:rPr>
          <w:sz w:val="16"/>
        </w:rPr>
      </w:pPr>
    </w:p>
    <w:p w14:paraId="0D000000">
      <w:pPr>
        <w:pStyle w:val="Style_2"/>
        <w:ind/>
        <w:jc w:val="center"/>
      </w:pPr>
      <w:r>
        <w:rPr>
          <w:sz w:val="24"/>
        </w:rPr>
        <w:t>от _____</w:t>
      </w:r>
      <w:r>
        <w:rPr>
          <w:sz w:val="24"/>
        </w:rPr>
        <w:t xml:space="preserve">2025г.                                                                                                                № </w:t>
      </w:r>
    </w:p>
    <w:p w14:paraId="0E000000">
      <w:pPr>
        <w:pStyle w:val="Style_2"/>
        <w:ind/>
        <w:jc w:val="center"/>
        <w:rPr>
          <w:sz w:val="24"/>
        </w:rPr>
      </w:pPr>
    </w:p>
    <w:p w14:paraId="0F000000">
      <w:pPr>
        <w:pStyle w:val="Style_2"/>
        <w:ind/>
        <w:jc w:val="center"/>
        <w:rPr>
          <w:sz w:val="24"/>
        </w:rPr>
      </w:pPr>
      <w:r>
        <w:rPr>
          <w:sz w:val="24"/>
        </w:rPr>
        <w:t>х. Красный Десант</w:t>
      </w:r>
    </w:p>
    <w:p w14:paraId="10000000">
      <w:pPr>
        <w:pStyle w:val="Style_2"/>
        <w:ind/>
        <w:jc w:val="center"/>
        <w:rPr>
          <w:sz w:val="24"/>
          <w:u w:val="single"/>
        </w:rPr>
      </w:pPr>
    </w:p>
    <w:p w14:paraId="11000000">
      <w:pPr>
        <w:pStyle w:val="Style_2"/>
        <w:spacing w:line="228" w:lineRule="auto"/>
        <w:ind/>
        <w:jc w:val="center"/>
      </w:pPr>
      <w:r>
        <w:rPr>
          <w:b w:val="1"/>
          <w:sz w:val="26"/>
        </w:rPr>
        <w:t>Об утверждении отчета о реализации муниципальной программы Поляковского сельского поселения «Обеспечение качественными коммунальными услугами населения и повышение уровня благоустройства территории Поляковского  сельского поселения» за 2024 год</w:t>
      </w:r>
    </w:p>
    <w:p w14:paraId="12000000">
      <w:pPr>
        <w:pStyle w:val="Style_2"/>
        <w:ind/>
        <w:jc w:val="center"/>
        <w:rPr>
          <w:b w:val="1"/>
          <w:sz w:val="28"/>
        </w:rPr>
      </w:pPr>
    </w:p>
    <w:p w14:paraId="13000000">
      <w:pPr>
        <w:pStyle w:val="Style_2"/>
        <w:ind w:firstLine="709" w:left="0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постановлением Администрации Поляковского сельского поселения от 23.03.2018 № 32 «Об утверждении Порядка разработки, реализации и оценки эффективности муниципальных программ Поляковского сельского поселения»</w:t>
      </w:r>
      <w:r>
        <w:rPr>
          <w:sz w:val="26"/>
        </w:rPr>
        <w:t xml:space="preserve">, распоряжением Администрации </w:t>
      </w:r>
      <w:r>
        <w:rPr>
          <w:sz w:val="26"/>
        </w:rPr>
        <w:t>Поляковского сельского</w:t>
      </w:r>
      <w:r>
        <w:rPr>
          <w:sz w:val="26"/>
        </w:rPr>
        <w:t xml:space="preserve"> поселения от 23.03.2018 №15 «Об утверждении Методических рекомендаций по разработке и реализации муниципальных программ Поляковского сельского поселения», </w:t>
      </w:r>
      <w:r>
        <w:rPr>
          <w:sz w:val="26"/>
        </w:rPr>
        <w:t xml:space="preserve">Администрация Поляковского сельского поселения </w:t>
      </w:r>
      <w:r>
        <w:rPr>
          <w:b w:val="1"/>
          <w:sz w:val="30"/>
        </w:rPr>
        <w:t>п о с т а н о в л я е т:</w:t>
      </w:r>
    </w:p>
    <w:p w14:paraId="14000000">
      <w:pPr>
        <w:pStyle w:val="Style_2"/>
        <w:ind w:firstLine="709" w:left="0"/>
        <w:jc w:val="both"/>
        <w:rPr>
          <w:b w:val="1"/>
          <w:sz w:val="26"/>
        </w:rPr>
      </w:pPr>
    </w:p>
    <w:p w14:paraId="15000000">
      <w:pPr>
        <w:pStyle w:val="Style_2"/>
        <w:ind w:firstLine="709" w:left="0"/>
        <w:jc w:val="both"/>
        <w:rPr>
          <w:b w:val="1"/>
          <w:sz w:val="26"/>
        </w:rPr>
      </w:pPr>
    </w:p>
    <w:p w14:paraId="16000000">
      <w:pPr>
        <w:pStyle w:val="Style_2"/>
        <w:widowControl w:val="1"/>
        <w:numPr>
          <w:ilvl w:val="0"/>
          <w:numId w:val="1"/>
        </w:numPr>
        <w:spacing w:after="0" w:before="0" w:line="240" w:lineRule="auto"/>
        <w:ind/>
        <w:jc w:val="both"/>
      </w:pPr>
      <w:r>
        <w:rPr>
          <w:sz w:val="26"/>
        </w:rPr>
        <w:t xml:space="preserve">Утвердить отчет о реализации в 2024 году муниципальной программы </w:t>
      </w:r>
      <w:r>
        <w:rPr>
          <w:sz w:val="26"/>
        </w:rPr>
        <w:t>Поляковского сельского</w:t>
      </w:r>
      <w:r>
        <w:rPr>
          <w:sz w:val="26"/>
        </w:rPr>
        <w:t xml:space="preserve"> поселения </w:t>
      </w:r>
      <w:r>
        <w:rPr>
          <w:b w:val="0"/>
          <w:sz w:val="26"/>
        </w:rPr>
        <w:t>«Обеспечение качественными коммунальными услугами населения и повышение уровня благоустройства территории Поляковского  сельского поселения»</w:t>
      </w:r>
      <w:r>
        <w:rPr>
          <w:sz w:val="26"/>
        </w:rPr>
        <w:t xml:space="preserve"> согласно приложению к настоящему постановлению.</w:t>
      </w:r>
    </w:p>
    <w:p w14:paraId="17000000">
      <w:pPr>
        <w:pStyle w:val="Style_2"/>
        <w:numPr>
          <w:ilvl w:val="0"/>
          <w:numId w:val="1"/>
        </w:numPr>
        <w:ind/>
        <w:jc w:val="both"/>
      </w:pPr>
      <w:r>
        <w:rPr>
          <w:sz w:val="26"/>
        </w:rPr>
        <w:t>Настоящее постановление вступает в силу со дня его официального опубликования (обнародования).</w:t>
      </w:r>
    </w:p>
    <w:p w14:paraId="18000000">
      <w:pPr>
        <w:pStyle w:val="Style_2"/>
        <w:numPr>
          <w:ilvl w:val="0"/>
          <w:numId w:val="1"/>
        </w:numPr>
        <w:ind/>
        <w:jc w:val="both"/>
      </w:pPr>
      <w:r>
        <w:rPr>
          <w:sz w:val="26"/>
        </w:rPr>
        <w:t>Контроль за выполнением постановления оставляю за собой.</w:t>
      </w:r>
    </w:p>
    <w:p w14:paraId="19000000">
      <w:pPr>
        <w:pStyle w:val="Style_2"/>
        <w:rPr>
          <w:sz w:val="26"/>
        </w:rPr>
      </w:pPr>
    </w:p>
    <w:p w14:paraId="1A000000">
      <w:pPr>
        <w:pStyle w:val="Style_2"/>
        <w:rPr>
          <w:sz w:val="26"/>
        </w:rPr>
      </w:pPr>
    </w:p>
    <w:p w14:paraId="1B000000">
      <w:pPr>
        <w:pStyle w:val="Style_2"/>
        <w:rPr>
          <w:sz w:val="26"/>
        </w:rPr>
      </w:pPr>
    </w:p>
    <w:p w14:paraId="1C000000">
      <w:pPr>
        <w:pStyle w:val="Style_2"/>
        <w:rPr>
          <w:sz w:val="26"/>
        </w:rPr>
      </w:pPr>
    </w:p>
    <w:p w14:paraId="1D000000">
      <w:pPr>
        <w:pStyle w:val="Style_2"/>
        <w:rPr>
          <w:sz w:val="26"/>
        </w:rPr>
      </w:pPr>
    </w:p>
    <w:p w14:paraId="1E000000">
      <w:pPr>
        <w:pStyle w:val="Style_2"/>
      </w:pPr>
      <w:r>
        <w:rPr>
          <w:sz w:val="26"/>
        </w:rPr>
        <w:t xml:space="preserve">         </w:t>
      </w:r>
      <w:bookmarkStart w:id="1" w:name="__DdeLink__3154_2939562310"/>
      <w:r>
        <w:rPr>
          <w:b w:val="1"/>
          <w:sz w:val="26"/>
        </w:rPr>
        <w:t>Глава Администрации</w:t>
      </w:r>
    </w:p>
    <w:p w14:paraId="1F000000">
      <w:pPr>
        <w:pStyle w:val="Style_2"/>
        <w:ind/>
        <w:jc w:val="center"/>
      </w:pPr>
      <w:r>
        <w:rPr>
          <w:b w:val="1"/>
          <w:sz w:val="26"/>
        </w:rPr>
        <w:t>Поляковског</w:t>
      </w:r>
      <w:r>
        <w:rPr>
          <w:b w:val="1"/>
          <w:sz w:val="26"/>
        </w:rPr>
        <w:t>о сельского поселения</w:t>
      </w:r>
      <w:r>
        <w:rPr>
          <w:b w:val="1"/>
          <w:sz w:val="26"/>
        </w:rPr>
        <w:tab/>
      </w:r>
      <w:r>
        <w:rPr>
          <w:b w:val="1"/>
          <w:sz w:val="26"/>
        </w:rPr>
        <w:tab/>
      </w:r>
      <w:r>
        <w:rPr>
          <w:b w:val="1"/>
          <w:sz w:val="26"/>
        </w:rPr>
        <w:tab/>
      </w:r>
      <w:r>
        <w:rPr>
          <w:b w:val="1"/>
          <w:sz w:val="26"/>
        </w:rPr>
        <w:t xml:space="preserve">                </w:t>
      </w:r>
      <w:r>
        <w:rPr>
          <w:b w:val="1"/>
          <w:sz w:val="26"/>
        </w:rPr>
        <w:tab/>
      </w:r>
      <w:r>
        <w:rPr>
          <w:b w:val="1"/>
          <w:sz w:val="26"/>
        </w:rPr>
        <w:t xml:space="preserve">          </w:t>
      </w:r>
      <w:bookmarkEnd w:id="1"/>
      <w:r>
        <w:rPr>
          <w:b w:val="1"/>
          <w:sz w:val="26"/>
        </w:rPr>
        <w:t>А.Н.Галицкий</w:t>
      </w:r>
    </w:p>
    <w:p w14:paraId="20000000">
      <w:pPr>
        <w:pStyle w:val="Style_2"/>
        <w:ind/>
        <w:jc w:val="center"/>
        <w:rPr>
          <w:b w:val="1"/>
          <w:sz w:val="26"/>
        </w:rPr>
      </w:pPr>
    </w:p>
    <w:p w14:paraId="21000000">
      <w:pPr>
        <w:pStyle w:val="Style_2"/>
        <w:ind/>
        <w:jc w:val="center"/>
        <w:rPr>
          <w:b w:val="1"/>
          <w:sz w:val="26"/>
        </w:rPr>
      </w:pPr>
    </w:p>
    <w:p w14:paraId="22000000">
      <w:pPr>
        <w:pStyle w:val="Style_2"/>
        <w:ind/>
        <w:jc w:val="center"/>
        <w:rPr>
          <w:b w:val="1"/>
          <w:sz w:val="26"/>
        </w:rPr>
      </w:pPr>
    </w:p>
    <w:p w14:paraId="23000000">
      <w:pPr>
        <w:pStyle w:val="Style_2"/>
        <w:tabs>
          <w:tab w:leader="none" w:pos="1350" w:val="left"/>
        </w:tabs>
        <w:ind/>
        <w:rPr>
          <w:sz w:val="24"/>
        </w:rPr>
      </w:pPr>
    </w:p>
    <w:p w14:paraId="24000000">
      <w:pPr>
        <w:pStyle w:val="Style_2"/>
        <w:tabs>
          <w:tab w:leader="none" w:pos="1350" w:val="left"/>
        </w:tabs>
        <w:ind/>
        <w:jc w:val="right"/>
      </w:pPr>
      <w:r>
        <w:rPr>
          <w:sz w:val="24"/>
        </w:rPr>
        <w:t xml:space="preserve">                                                                                                                                        </w:t>
      </w:r>
      <w:r>
        <w:rPr>
          <w:sz w:val="24"/>
        </w:rPr>
        <w:t>Приложение</w:t>
      </w:r>
    </w:p>
    <w:p w14:paraId="25000000">
      <w:pPr>
        <w:pStyle w:val="Style_2"/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14:paraId="26000000">
      <w:pPr>
        <w:pStyle w:val="Style_2"/>
        <w:tabs>
          <w:tab w:leader="none" w:pos="1350" w:val="left"/>
        </w:tabs>
        <w:ind/>
        <w:jc w:val="right"/>
      </w:pPr>
      <w:r>
        <w:rPr>
          <w:sz w:val="24"/>
        </w:rPr>
        <w:t>Поляковского сельского поселения</w:t>
      </w:r>
    </w:p>
    <w:p w14:paraId="27000000">
      <w:pPr>
        <w:pStyle w:val="Style_2"/>
        <w:tabs>
          <w:tab w:leader="none" w:pos="1350" w:val="left"/>
        </w:tabs>
        <w:ind/>
        <w:jc w:val="right"/>
      </w:pPr>
      <w:r>
        <w:rPr>
          <w:sz w:val="24"/>
        </w:rPr>
        <w:t xml:space="preserve">от </w:t>
      </w:r>
      <w:r>
        <w:rPr>
          <w:sz w:val="24"/>
        </w:rPr>
        <w:t>_______2025</w:t>
      </w:r>
      <w:r>
        <w:rPr>
          <w:sz w:val="24"/>
        </w:rPr>
        <w:t>г.  №</w:t>
      </w:r>
      <w:r>
        <w:rPr>
          <w:sz w:val="24"/>
        </w:rPr>
        <w:t xml:space="preserve"> </w:t>
      </w:r>
    </w:p>
    <w:p w14:paraId="28000000">
      <w:pPr>
        <w:pStyle w:val="Style_2"/>
        <w:tabs>
          <w:tab w:leader="none" w:pos="1350" w:val="left"/>
        </w:tabs>
        <w:ind/>
        <w:jc w:val="center"/>
      </w:pPr>
    </w:p>
    <w:p w14:paraId="29000000">
      <w:pPr>
        <w:pStyle w:val="Style_2"/>
        <w:tabs>
          <w:tab w:leader="none" w:pos="1350" w:val="left"/>
        </w:tabs>
        <w:ind/>
        <w:jc w:val="center"/>
        <w:rPr>
          <w:b w:val="1"/>
        </w:rPr>
      </w:pPr>
    </w:p>
    <w:p w14:paraId="2A000000">
      <w:pPr>
        <w:pStyle w:val="Style_2"/>
        <w:tabs>
          <w:tab w:leader="none" w:pos="1350" w:val="left"/>
        </w:tabs>
        <w:spacing w:after="0" w:before="0" w:line="240" w:lineRule="auto"/>
        <w:ind/>
        <w:contextualSpacing w:val="1"/>
        <w:jc w:val="center"/>
      </w:pPr>
      <w:r>
        <w:rPr>
          <w:b w:val="1"/>
          <w:sz w:val="28"/>
        </w:rPr>
        <w:t>Отчет</w:t>
      </w:r>
    </w:p>
    <w:p w14:paraId="2B000000">
      <w:pPr>
        <w:pStyle w:val="Style_3"/>
        <w:spacing w:after="0" w:before="0" w:line="240" w:lineRule="auto"/>
        <w:ind/>
        <w:contextualSpacing w:val="1"/>
      </w:pPr>
      <w:r>
        <w:rPr>
          <w:b w:val="1"/>
          <w:sz w:val="28"/>
        </w:rPr>
        <w:t>о реализации в 2024 году муниципальной программы Поляковского сельского поселения «Обеспечение качественными коммунальными услугами населения и повышение уровня благоустройства территории Поляковского  сельского поселения »</w:t>
      </w:r>
    </w:p>
    <w:p w14:paraId="2C000000">
      <w:pPr>
        <w:pStyle w:val="Style_2"/>
        <w:tabs>
          <w:tab w:leader="none" w:pos="0" w:val="left"/>
        </w:tabs>
        <w:spacing w:after="0" w:before="0" w:line="240" w:lineRule="auto"/>
        <w:ind/>
        <w:contextualSpacing w:val="1"/>
        <w:jc w:val="center"/>
        <w:rPr>
          <w:b w:val="1"/>
          <w:sz w:val="28"/>
        </w:rPr>
      </w:pPr>
    </w:p>
    <w:p w14:paraId="2D000000">
      <w:pPr>
        <w:pStyle w:val="Style_2"/>
        <w:tabs>
          <w:tab w:leader="none" w:pos="0" w:val="left"/>
        </w:tabs>
        <w:spacing w:after="0" w:before="0" w:line="240" w:lineRule="auto"/>
        <w:ind/>
        <w:contextualSpacing w:val="1"/>
        <w:jc w:val="center"/>
        <w:rPr>
          <w:b w:val="1"/>
          <w:sz w:val="28"/>
        </w:rPr>
      </w:pPr>
    </w:p>
    <w:p w14:paraId="2E000000">
      <w:pPr>
        <w:pStyle w:val="Style_2"/>
        <w:tabs>
          <w:tab w:leader="none" w:pos="0" w:val="left"/>
        </w:tabs>
        <w:spacing w:after="0" w:before="0" w:line="240" w:lineRule="auto"/>
        <w:ind/>
        <w:contextualSpacing w:val="1"/>
        <w:jc w:val="center"/>
      </w:pPr>
      <w:r>
        <w:rPr>
          <w:b w:val="0"/>
          <w:sz w:val="28"/>
        </w:rPr>
        <w:t>Раздел 1.</w:t>
      </w:r>
      <w:r>
        <w:rPr>
          <w:b w:val="1"/>
          <w:sz w:val="28"/>
        </w:rPr>
        <w:t xml:space="preserve"> Конкретные результаты реализации муниципальной программы,</w:t>
      </w:r>
    </w:p>
    <w:p w14:paraId="2F000000">
      <w:pPr>
        <w:pStyle w:val="Style_2"/>
        <w:tabs>
          <w:tab w:leader="none" w:pos="0" w:val="left"/>
        </w:tabs>
        <w:spacing w:after="0" w:before="0" w:line="240" w:lineRule="auto"/>
        <w:ind/>
        <w:contextualSpacing w:val="1"/>
        <w:jc w:val="center"/>
      </w:pPr>
      <w:r>
        <w:rPr>
          <w:b w:val="1"/>
          <w:sz w:val="28"/>
        </w:rPr>
        <w:t>достигнутые за 2024 год</w:t>
      </w:r>
    </w:p>
    <w:p w14:paraId="30000000">
      <w:pPr>
        <w:pStyle w:val="Style_2"/>
        <w:tabs>
          <w:tab w:leader="none" w:pos="0" w:val="left"/>
        </w:tabs>
        <w:spacing w:after="0" w:before="0" w:line="240" w:lineRule="auto"/>
        <w:ind/>
        <w:contextualSpacing w:val="1"/>
        <w:jc w:val="both"/>
        <w:rPr>
          <w:sz w:val="28"/>
        </w:rPr>
      </w:pPr>
    </w:p>
    <w:p w14:paraId="31000000">
      <w:pPr>
        <w:pStyle w:val="Style_2"/>
        <w:spacing w:after="0" w:before="0" w:line="240" w:lineRule="auto"/>
        <w:ind/>
        <w:contextualSpacing w:val="1"/>
      </w:pPr>
      <w:r>
        <w:rPr>
          <w:sz w:val="28"/>
        </w:rPr>
        <w:tab/>
      </w:r>
      <w:r>
        <w:rPr>
          <w:sz w:val="28"/>
        </w:rPr>
        <w:t>В соответствии с Перечнем муниципальных программ Поляковского сельского поселения, утвержденным распоряжением Администрации Поляковского сельского поселения от 19.06.2018г. №42, Администрация Поляковского сельского поселения  является ответственным исполнителем муниципальной программы Поляковского сельского поселения «Обеспечение качественными жилищно-коммунальными услугами населения Поляковского сельского поселения».</w:t>
      </w:r>
    </w:p>
    <w:p w14:paraId="32000000">
      <w:pPr>
        <w:pStyle w:val="Style_2"/>
        <w:spacing w:after="0" w:before="0" w:line="240" w:lineRule="auto"/>
        <w:ind/>
        <w:contextualSpacing w:val="1"/>
        <w:rPr>
          <w:sz w:val="28"/>
        </w:rPr>
      </w:pPr>
      <w:r>
        <w:rPr>
          <w:sz w:val="28"/>
        </w:rPr>
        <w:tab/>
      </w:r>
      <w:r>
        <w:rPr>
          <w:sz w:val="28"/>
        </w:rPr>
        <w:t>Муниципальная программа «Обеспечение качественными жилищно-коммунальными услугами населения Поляковского сельского поселения» утверждена постановлением Администрации Поляковского сельского поселения от 12.10.2018г. № 102.</w:t>
      </w:r>
    </w:p>
    <w:p w14:paraId="33000000">
      <w:pPr>
        <w:pStyle w:val="Style_2"/>
        <w:spacing w:after="0" w:before="0" w:line="240" w:lineRule="auto"/>
        <w:ind/>
        <w:contextualSpacing w:val="1"/>
      </w:pPr>
      <w:r>
        <w:rPr>
          <w:sz w:val="28"/>
        </w:rPr>
        <w:t>Распоряжением Администрации Поляковского сельского поселения от 26.12.2023г. № 105 утвержден план реализации муниципальной программы на 2024 год.</w:t>
      </w:r>
    </w:p>
    <w:p w14:paraId="34000000">
      <w:pPr>
        <w:pStyle w:val="Style_2"/>
        <w:spacing w:after="0" w:before="0" w:line="240" w:lineRule="auto"/>
        <w:ind/>
        <w:contextualSpacing w:val="1"/>
        <w:jc w:val="both"/>
      </w:pPr>
      <w:r>
        <w:rPr>
          <w:sz w:val="28"/>
        </w:rPr>
        <w:tab/>
      </w:r>
      <w:r>
        <w:rPr>
          <w:sz w:val="28"/>
        </w:rPr>
        <w:t xml:space="preserve">На реализацию муниципальной программы в 2024 году предусмотрено </w:t>
      </w:r>
    </w:p>
    <w:p w14:paraId="35000000">
      <w:pPr>
        <w:pStyle w:val="Style_2"/>
        <w:spacing w:after="0" w:before="0" w:line="240" w:lineRule="auto"/>
        <w:ind/>
        <w:contextualSpacing w:val="1"/>
        <w:jc w:val="both"/>
      </w:pPr>
      <w:r>
        <w:rPr>
          <w:sz w:val="28"/>
        </w:rPr>
        <w:t>2 721,2 тыс рублей. Фактическое освоение средств муниципальной программы по итогам 2023 года составило 1 430,4тыс рублей, или 52,6%.</w:t>
      </w:r>
    </w:p>
    <w:p w14:paraId="36000000">
      <w:pPr>
        <w:pStyle w:val="Style_2"/>
        <w:spacing w:after="0" w:before="0" w:line="240" w:lineRule="auto"/>
        <w:ind/>
        <w:contextualSpacing w:val="1"/>
        <w:jc w:val="both"/>
      </w:pPr>
      <w:r>
        <w:rPr>
          <w:sz w:val="28"/>
        </w:rPr>
        <w:tab/>
      </w:r>
      <w:r>
        <w:rPr>
          <w:sz w:val="28"/>
        </w:rPr>
        <w:t>По итогам 2024 года обеспечена положительная динамика основных показателей бюджета Поляковского сельского поселения Неклиновского района относительно уровня 2023 года.</w:t>
      </w:r>
    </w:p>
    <w:p w14:paraId="37000000">
      <w:pPr>
        <w:pStyle w:val="Style_2"/>
        <w:spacing w:after="0" w:before="0" w:line="240" w:lineRule="auto"/>
        <w:ind/>
        <w:contextualSpacing w:val="1"/>
        <w:rPr>
          <w:sz w:val="28"/>
        </w:rPr>
      </w:pPr>
      <w:r>
        <w:rPr>
          <w:sz w:val="28"/>
        </w:rPr>
        <w:tab/>
      </w:r>
    </w:p>
    <w:p w14:paraId="38000000">
      <w:pPr>
        <w:pStyle w:val="Style_2"/>
        <w:tabs>
          <w:tab w:leader="none" w:pos="0" w:val="left"/>
        </w:tabs>
        <w:spacing w:after="0" w:before="0" w:line="240" w:lineRule="auto"/>
        <w:ind/>
        <w:contextualSpacing w:val="1"/>
        <w:jc w:val="both"/>
        <w:rPr>
          <w:sz w:val="28"/>
        </w:rPr>
      </w:pPr>
    </w:p>
    <w:p w14:paraId="39000000">
      <w:pPr>
        <w:pStyle w:val="Style_2"/>
        <w:tabs>
          <w:tab w:leader="none" w:pos="0" w:val="left"/>
        </w:tabs>
        <w:spacing w:after="0" w:before="0" w:line="240" w:lineRule="auto"/>
        <w:ind w:firstLine="0" w:left="0"/>
        <w:contextualSpacing w:val="1"/>
        <w:jc w:val="both"/>
        <w:rPr>
          <w:sz w:val="28"/>
        </w:rPr>
      </w:pPr>
      <w:r>
        <w:rPr>
          <w:b w:val="0"/>
          <w:sz w:val="28"/>
        </w:rPr>
        <w:t xml:space="preserve">Раздел </w:t>
      </w:r>
      <w:r>
        <w:rPr>
          <w:sz w:val="28"/>
        </w:rPr>
        <w:t xml:space="preserve">2. </w:t>
      </w:r>
      <w:r>
        <w:rPr>
          <w:b w:val="1"/>
          <w:sz w:val="28"/>
        </w:rPr>
        <w:t>Результаты реализации основных мероприятий в разрезе подпрограмм муниципальной программы, а также сведения о достижении контрольных событий муниципальной программы</w:t>
      </w:r>
    </w:p>
    <w:p w14:paraId="3A000000">
      <w:pPr>
        <w:pStyle w:val="Style_2"/>
        <w:tabs>
          <w:tab w:leader="none" w:pos="0" w:val="left"/>
        </w:tabs>
        <w:spacing w:after="0" w:before="0" w:line="240" w:lineRule="auto"/>
        <w:ind w:firstLine="851" w:left="0"/>
        <w:contextualSpacing w:val="1"/>
        <w:rPr>
          <w:sz w:val="28"/>
        </w:rPr>
      </w:pPr>
    </w:p>
    <w:p w14:paraId="3B000000">
      <w:pPr>
        <w:pStyle w:val="Style_2"/>
        <w:tabs>
          <w:tab w:leader="none" w:pos="0" w:val="left"/>
        </w:tabs>
        <w:spacing w:after="0" w:before="0" w:line="240" w:lineRule="auto"/>
        <w:ind w:firstLine="851" w:left="0"/>
        <w:contextualSpacing w:val="1"/>
      </w:pPr>
      <w:r>
        <w:rPr>
          <w:sz w:val="28"/>
        </w:rPr>
        <w:t>Достижению результатов в 2024 году способствовала реализация ответственным исполнителем, соисполнителем и участниками муниципальной программы основных мероприятий, приоритетных основных мероприятий.</w:t>
      </w:r>
    </w:p>
    <w:p w14:paraId="3C000000">
      <w:pPr>
        <w:pStyle w:val="Style_2"/>
        <w:spacing w:after="0" w:before="0" w:line="240" w:lineRule="auto"/>
        <w:ind w:firstLine="708" w:left="0"/>
        <w:contextualSpacing w:val="1"/>
        <w:jc w:val="both"/>
      </w:pPr>
      <w:r>
        <w:rPr>
          <w:rStyle w:val="Style_4_ch"/>
          <w:sz w:val="28"/>
        </w:rPr>
        <w:t>Все запланированные в отчетном периоде основные мероприятия</w:t>
      </w:r>
      <w:r>
        <w:rPr>
          <w:color w:val="000000"/>
          <w:sz w:val="28"/>
        </w:rPr>
        <w:t xml:space="preserve"> </w:t>
      </w:r>
      <w:r>
        <w:rPr>
          <w:rStyle w:val="Style_4_ch"/>
          <w:sz w:val="28"/>
        </w:rPr>
        <w:t>подпрограмм выполнялись согласно Плану реализации муниципальной</w:t>
      </w:r>
      <w:r>
        <w:rPr>
          <w:color w:val="000000"/>
          <w:sz w:val="28"/>
        </w:rPr>
        <w:t xml:space="preserve"> </w:t>
      </w:r>
      <w:r>
        <w:rPr>
          <w:rStyle w:val="Style_4_ch"/>
          <w:sz w:val="28"/>
        </w:rPr>
        <w:t xml:space="preserve">программы </w:t>
      </w:r>
      <w:r>
        <w:rPr>
          <w:sz w:val="28"/>
        </w:rPr>
        <w:t xml:space="preserve">Поляковского сельского поселения «Обеспечение качественными коммунальными услугами населения и повышение уровня благоустройства территории Поляковского  сельского поселения» за 2024 год </w:t>
      </w:r>
      <w:r>
        <w:rPr>
          <w:rStyle w:val="Style_4_ch"/>
          <w:sz w:val="28"/>
        </w:rPr>
        <w:t>(далее – План реализации).</w:t>
      </w:r>
      <w:r>
        <w:rPr>
          <w:sz w:val="28"/>
        </w:rPr>
        <w:t xml:space="preserve"> </w:t>
      </w:r>
    </w:p>
    <w:p w14:paraId="3D000000">
      <w:pPr>
        <w:pStyle w:val="Style_2"/>
        <w:widowControl w:val="0"/>
        <w:spacing w:after="0" w:before="0" w:line="240" w:lineRule="auto"/>
        <w:ind w:firstLine="851" w:left="0"/>
        <w:contextualSpacing w:val="1"/>
        <w:jc w:val="both"/>
        <w:rPr>
          <w:sz w:val="28"/>
        </w:rPr>
      </w:pPr>
      <w:r>
        <w:rPr>
          <w:sz w:val="28"/>
        </w:rPr>
        <w:t>Муниципальная программа «Обеспечение качественными коммунальными услугами населения и повышение уровня благоустройства территории Поляковского  сельского поселения» включает в себя следующую подпрограмму:</w:t>
      </w:r>
    </w:p>
    <w:p w14:paraId="3E000000">
      <w:pPr>
        <w:pStyle w:val="Style_2"/>
        <w:widowControl w:val="0"/>
        <w:spacing w:after="0" w:before="0" w:line="240" w:lineRule="auto"/>
        <w:ind w:firstLine="851" w:left="0"/>
        <w:contextualSpacing w:val="1"/>
        <w:jc w:val="both"/>
        <w:rPr>
          <w:sz w:val="28"/>
        </w:rPr>
      </w:pPr>
      <w:r>
        <w:rPr>
          <w:sz w:val="28"/>
        </w:rPr>
        <w:t>Подпрограмма 1 – «Создание условий для обеспечения качественными коммунальными услугами населения Поляковского сельского поселения</w:t>
      </w:r>
      <w:r>
        <w:rPr>
          <w:sz w:val="28"/>
        </w:rPr>
        <w:t>»;</w:t>
      </w:r>
    </w:p>
    <w:p w14:paraId="3F000000">
      <w:pPr>
        <w:pStyle w:val="Style_2"/>
        <w:widowControl w:val="0"/>
        <w:spacing w:after="0" w:before="0" w:line="240" w:lineRule="auto"/>
        <w:ind w:firstLine="851" w:left="0"/>
        <w:contextualSpacing w:val="1"/>
        <w:jc w:val="both"/>
        <w:rPr>
          <w:sz w:val="28"/>
        </w:rPr>
      </w:pPr>
      <w:bookmarkStart w:id="2" w:name="_GoBack"/>
      <w:bookmarkEnd w:id="2"/>
      <w:r>
        <w:rPr>
          <w:sz w:val="28"/>
        </w:rPr>
        <w:t>Подпрограмма 2 – «Повышение уровня благоустройства территории Поляковского сельского поселения</w:t>
      </w:r>
      <w:r>
        <w:rPr>
          <w:sz w:val="28"/>
        </w:rPr>
        <w:t>».</w:t>
      </w:r>
    </w:p>
    <w:p w14:paraId="40000000">
      <w:pPr>
        <w:pStyle w:val="Style_5"/>
        <w:spacing w:after="0" w:before="0" w:line="240" w:lineRule="auto"/>
        <w:ind w:firstLine="708" w:left="0"/>
        <w:contextualSpacing w:val="1"/>
        <w:jc w:val="both"/>
        <w:rPr>
          <w:sz w:val="28"/>
        </w:rPr>
      </w:pPr>
      <w:r>
        <w:rPr>
          <w:sz w:val="28"/>
        </w:rPr>
        <w:t>В рамках реализации основных мероприятий подпрограммы 1 «</w:t>
      </w:r>
      <w:r>
        <w:rPr>
          <w:sz w:val="28"/>
        </w:rPr>
        <w:t>Создание условий для обеспечения качественными коммунальными услугами населения Поляковского сельского поселения</w:t>
      </w:r>
      <w:r>
        <w:rPr>
          <w:sz w:val="28"/>
        </w:rPr>
        <w:t>»</w:t>
      </w:r>
      <w:r>
        <w:rPr>
          <w:sz w:val="28"/>
        </w:rPr>
        <w:t xml:space="preserve"> (далее – подпрограмма 1) на 2024 год предусмотрено  </w:t>
      </w:r>
      <w:r>
        <w:rPr>
          <w:sz w:val="28"/>
        </w:rPr>
        <w:t>320,0</w:t>
      </w:r>
      <w:r>
        <w:rPr>
          <w:sz w:val="28"/>
        </w:rPr>
        <w:t xml:space="preserve"> тыс. рублей,</w:t>
      </w:r>
      <w:r>
        <w:rPr>
          <w:sz w:val="28"/>
        </w:rPr>
        <w:t xml:space="preserve"> на п</w:t>
      </w:r>
      <w:r>
        <w:rPr>
          <w:sz w:val="28"/>
        </w:rPr>
        <w:t>одготовку документации для строительства инженерной инфраструктуры для многодетных семей.</w:t>
      </w:r>
    </w:p>
    <w:p w14:paraId="41000000">
      <w:pPr>
        <w:pStyle w:val="Style_5"/>
        <w:spacing w:after="0" w:before="0" w:line="240" w:lineRule="auto"/>
        <w:ind w:firstLine="708" w:left="0"/>
        <w:contextualSpacing w:val="1"/>
        <w:jc w:val="both"/>
      </w:pPr>
      <w:r>
        <w:rPr>
          <w:sz w:val="28"/>
        </w:rPr>
        <w:t xml:space="preserve"> По состоянию на 31.12.2024 фактическое освоение средств составило 0,0 тыс. рублей.</w:t>
      </w:r>
    </w:p>
    <w:p w14:paraId="42000000">
      <w:pPr>
        <w:pStyle w:val="Style_2"/>
        <w:widowControl w:val="0"/>
        <w:spacing w:after="0" w:before="0" w:line="240" w:lineRule="auto"/>
        <w:ind w:firstLine="851" w:left="0"/>
        <w:contextualSpacing w:val="1"/>
        <w:jc w:val="both"/>
        <w:rPr>
          <w:sz w:val="28"/>
        </w:rPr>
      </w:pPr>
      <w:r>
        <w:rPr>
          <w:sz w:val="28"/>
        </w:rPr>
        <w:t>В рамках реализации основных мероприятий подпрограммы 2 «</w:t>
      </w:r>
      <w:r>
        <w:rPr>
          <w:sz w:val="28"/>
        </w:rPr>
        <w:t>Повышение уровня благоустройства территории Поляковского сельского поселения</w:t>
      </w:r>
      <w:r>
        <w:rPr>
          <w:sz w:val="28"/>
        </w:rPr>
        <w:t xml:space="preserve">» (далее – подпрограмма 2) на 2024 год предусмотрено  </w:t>
      </w:r>
      <w:r>
        <w:rPr>
          <w:sz w:val="28"/>
        </w:rPr>
        <w:t>2 401,2</w:t>
      </w:r>
      <w:r>
        <w:rPr>
          <w:sz w:val="28"/>
        </w:rPr>
        <w:t xml:space="preserve"> тыс. рублей. По состоянию на 31.12.2024 фактическое освоение средств составило    </w:t>
      </w:r>
      <w:r>
        <w:rPr>
          <w:sz w:val="28"/>
        </w:rPr>
        <w:t xml:space="preserve"> 1 430,4 тыс. рублей.</w:t>
      </w:r>
    </w:p>
    <w:p w14:paraId="43000000">
      <w:pPr>
        <w:pStyle w:val="Style_2"/>
        <w:spacing w:after="0" w:before="0" w:line="240" w:lineRule="auto"/>
        <w:ind/>
        <w:contextualSpacing w:val="1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>В рамках подпрограммы «Повышение уровня благоустройства территории Поляковского сельского поселения» производились следующие мероприятия:</w:t>
      </w:r>
    </w:p>
    <w:p w14:paraId="44000000">
      <w:pPr>
        <w:pStyle w:val="Style_2"/>
        <w:spacing w:after="0" w:before="0" w:line="240" w:lineRule="auto"/>
        <w:ind/>
        <w:contextualSpacing w:val="1"/>
        <w:jc w:val="both"/>
        <w:rPr>
          <w:sz w:val="28"/>
        </w:rPr>
      </w:pPr>
      <w:r>
        <w:rPr>
          <w:sz w:val="28"/>
        </w:rPr>
        <w:t>-по организации освещения улиц в населенных пунктах сельского поселения;</w:t>
      </w:r>
    </w:p>
    <w:p w14:paraId="45000000">
      <w:pPr>
        <w:pStyle w:val="Style_2"/>
        <w:spacing w:after="0" w:before="0" w:line="240" w:lineRule="auto"/>
        <w:ind/>
        <w:contextualSpacing w:val="1"/>
        <w:jc w:val="both"/>
        <w:rPr>
          <w:sz w:val="28"/>
        </w:rPr>
      </w:pPr>
      <w:r>
        <w:rPr>
          <w:sz w:val="28"/>
        </w:rPr>
        <w:t>-по содержанию мест захоронения в сельском поселении;</w:t>
      </w:r>
    </w:p>
    <w:p w14:paraId="46000000">
      <w:pPr>
        <w:pStyle w:val="Style_2"/>
        <w:spacing w:after="0" w:before="0" w:line="240" w:lineRule="auto"/>
        <w:ind w:firstLine="0" w:left="0"/>
        <w:contextualSpacing w:val="1"/>
        <w:jc w:val="left"/>
        <w:rPr>
          <w:sz w:val="28"/>
        </w:rPr>
      </w:pPr>
      <w:r>
        <w:rPr>
          <w:sz w:val="28"/>
        </w:rPr>
        <w:t>-о</w:t>
      </w:r>
      <w:r>
        <w:rPr>
          <w:sz w:val="28"/>
        </w:rPr>
        <w:t>рганизация прочих работ по благоустройству</w:t>
      </w:r>
      <w:r>
        <w:rPr>
          <w:sz w:val="28"/>
        </w:rPr>
        <w:t xml:space="preserve"> сельского поселения.</w:t>
      </w:r>
    </w:p>
    <w:p w14:paraId="47000000">
      <w:pPr>
        <w:pStyle w:val="Style_2"/>
        <w:spacing w:after="0" w:before="0" w:line="240" w:lineRule="auto"/>
        <w:ind w:firstLine="0" w:left="0"/>
        <w:contextualSpacing w:val="1"/>
        <w:jc w:val="left"/>
      </w:pPr>
    </w:p>
    <w:p w14:paraId="48000000">
      <w:pPr>
        <w:pStyle w:val="Style_2"/>
        <w:spacing w:after="0" w:before="0" w:line="240" w:lineRule="auto"/>
        <w:ind w:firstLine="709" w:left="0"/>
        <w:contextualSpacing w:val="1"/>
        <w:jc w:val="both"/>
        <w:rPr>
          <w:sz w:val="28"/>
        </w:rPr>
      </w:pPr>
      <w:r>
        <w:rPr>
          <w:i w:val="1"/>
          <w:sz w:val="28"/>
        </w:rPr>
        <w:t xml:space="preserve">Сведения о выполнении основных мероприятий, </w:t>
      </w:r>
      <w:r>
        <w:rPr>
          <w:i w:val="1"/>
          <w:sz w:val="28"/>
        </w:rPr>
        <w:t xml:space="preserve">приоритетных основных мероприятий </w:t>
      </w:r>
      <w:r>
        <w:rPr>
          <w:i w:val="1"/>
          <w:sz w:val="28"/>
        </w:rPr>
        <w:t xml:space="preserve">и мероприятий ведомственных целевых программ, а также контрольных событий муниципальной программы приведены в приложении к отчету о реализации муниципальной программы по форме </w:t>
      </w:r>
      <w:r>
        <w:rPr>
          <w:i w:val="1"/>
          <w:sz w:val="28"/>
        </w:rPr>
        <w:t xml:space="preserve">таблицы №11 </w:t>
      </w:r>
      <w:r>
        <w:rPr>
          <w:i w:val="1"/>
          <w:sz w:val="28"/>
        </w:rPr>
        <w:t>к Методическим рекомендациям по разработке и реализации муниципальных программ Поляковского сельского поселения, утвержденным распоряжением Администрации Поляковского сельского поселения от 23.03.2018 №15 (далее-Методические рекомендации).</w:t>
      </w:r>
    </w:p>
    <w:p w14:paraId="49000000">
      <w:pPr>
        <w:pStyle w:val="Style_5"/>
        <w:spacing w:after="0" w:before="0" w:line="240" w:lineRule="auto"/>
        <w:ind w:firstLine="708" w:left="0"/>
        <w:contextualSpacing w:val="1"/>
        <w:jc w:val="both"/>
        <w:rPr>
          <w:sz w:val="28"/>
        </w:rPr>
      </w:pPr>
    </w:p>
    <w:p w14:paraId="4A000000">
      <w:pPr>
        <w:pStyle w:val="Style_2"/>
        <w:widowControl w:val="0"/>
        <w:spacing w:after="0" w:before="0" w:line="240" w:lineRule="auto"/>
        <w:ind w:firstLine="0" w:left="0"/>
        <w:contextualSpacing w:val="1"/>
        <w:jc w:val="center"/>
        <w:rPr>
          <w:sz w:val="28"/>
        </w:rPr>
      </w:pPr>
      <w:r>
        <w:rPr>
          <w:b w:val="0"/>
          <w:sz w:val="28"/>
        </w:rPr>
        <w:t xml:space="preserve">Раздел </w:t>
      </w:r>
      <w:r>
        <w:rPr>
          <w:sz w:val="28"/>
        </w:rPr>
        <w:t xml:space="preserve">3. </w:t>
      </w:r>
      <w:r>
        <w:rPr>
          <w:b w:val="1"/>
          <w:sz w:val="28"/>
        </w:rPr>
        <w:t xml:space="preserve">Анализ факторов, повлиявших на ход реализации муниципальной программы. </w:t>
      </w:r>
    </w:p>
    <w:p w14:paraId="4B000000">
      <w:pPr>
        <w:pStyle w:val="Style_2"/>
        <w:widowControl w:val="0"/>
        <w:spacing w:after="0" w:before="0" w:line="240" w:lineRule="auto"/>
        <w:ind w:firstLine="0" w:left="0"/>
        <w:contextualSpacing w:val="1"/>
        <w:jc w:val="center"/>
        <w:rPr>
          <w:b w:val="1"/>
        </w:rPr>
      </w:pPr>
    </w:p>
    <w:p w14:paraId="4C000000">
      <w:pPr>
        <w:pStyle w:val="Style_2"/>
        <w:widowControl w:val="0"/>
        <w:spacing w:after="0" w:before="0" w:line="240" w:lineRule="auto"/>
        <w:ind w:firstLine="851" w:left="0"/>
        <w:contextualSpacing w:val="1"/>
        <w:jc w:val="both"/>
      </w:pPr>
      <w:r>
        <w:rPr>
          <w:sz w:val="28"/>
        </w:rPr>
        <w:t>В ходе анализа и мониторинга исполнения плана реализации муниципальной программы установлено,  основные мероприятия со сроками реализации в отчетном периоде исполнены в указанные сроки, остальные – осуществляются на постоянной основе. Факты невыполнения основных мероприятий в установленные сроки отсутствуют.</w:t>
      </w:r>
    </w:p>
    <w:p w14:paraId="4D000000">
      <w:pPr>
        <w:pStyle w:val="Style_2"/>
        <w:widowControl w:val="0"/>
        <w:spacing w:after="0" w:before="0" w:line="240" w:lineRule="auto"/>
        <w:ind w:firstLine="851" w:left="0"/>
        <w:contextualSpacing w:val="1"/>
        <w:jc w:val="both"/>
        <w:rPr>
          <w:sz w:val="28"/>
        </w:rPr>
      </w:pPr>
    </w:p>
    <w:p w14:paraId="4E000000">
      <w:pPr>
        <w:pStyle w:val="Style_2"/>
        <w:widowControl w:val="0"/>
        <w:spacing w:after="0" w:before="0" w:line="240" w:lineRule="auto"/>
        <w:ind w:firstLine="0" w:left="0"/>
        <w:contextualSpacing w:val="1"/>
        <w:jc w:val="center"/>
        <w:rPr>
          <w:sz w:val="28"/>
        </w:rPr>
      </w:pPr>
      <w:r>
        <w:rPr>
          <w:b w:val="0"/>
          <w:sz w:val="28"/>
        </w:rPr>
        <w:t xml:space="preserve">Раздел </w:t>
      </w:r>
      <w:r>
        <w:rPr>
          <w:sz w:val="28"/>
        </w:rPr>
        <w:t>4.</w:t>
      </w:r>
      <w:r>
        <w:rPr>
          <w:sz w:val="28"/>
        </w:rPr>
        <w:t xml:space="preserve"> </w:t>
      </w:r>
      <w:r>
        <w:rPr>
          <w:b w:val="1"/>
          <w:sz w:val="28"/>
        </w:rPr>
        <w:t>Сведения об использовании бюджетных ассигнований и внебюджетных средств на реализацию мероприятий муниципальной программы</w:t>
      </w:r>
    </w:p>
    <w:p w14:paraId="4F000000">
      <w:pPr>
        <w:pStyle w:val="Style_2"/>
        <w:widowControl w:val="0"/>
        <w:spacing w:after="0" w:before="0" w:line="240" w:lineRule="auto"/>
        <w:ind w:firstLine="851" w:left="0"/>
        <w:contextualSpacing w:val="1"/>
        <w:jc w:val="both"/>
      </w:pPr>
      <w:r>
        <w:rPr>
          <w:sz w:val="28"/>
        </w:rPr>
        <w:t>На реализацию муниципальной программы в 2024 году предусмотрено     2 721,2 тыс. рублей. Фактическое освоение средств муниципальной программы по итогам 2024 года составило 1 430</w:t>
      </w:r>
      <w:r>
        <w:rPr>
          <w:sz w:val="28"/>
        </w:rPr>
        <w:t>,4  тыс. рублей, или 52,6%.</w:t>
      </w:r>
    </w:p>
    <w:p w14:paraId="50000000">
      <w:pPr>
        <w:pStyle w:val="Style_2"/>
        <w:spacing w:after="0" w:before="0" w:line="240" w:lineRule="auto"/>
        <w:ind/>
        <w:contextualSpacing w:val="1"/>
        <w:jc w:val="both"/>
      </w:pPr>
      <w:r>
        <w:rPr>
          <w:sz w:val="28"/>
        </w:rPr>
        <w:t xml:space="preserve">          </w:t>
      </w:r>
      <w:r>
        <w:rPr>
          <w:sz w:val="28"/>
        </w:rPr>
        <w:t>Все средства использованы по целевому назначению, объем неосвоенных средств составил 1 290,8 тыс.рублей в связи с экономией средств.</w:t>
      </w:r>
    </w:p>
    <w:p w14:paraId="51000000">
      <w:pPr>
        <w:pStyle w:val="Style_2"/>
        <w:ind w:firstLine="708" w:left="0"/>
        <w:jc w:val="both"/>
      </w:pPr>
      <w:r>
        <w:rPr>
          <w:sz w:val="28"/>
        </w:rPr>
        <w:t xml:space="preserve">Подпрограмма </w:t>
      </w:r>
      <w:r>
        <w:rPr>
          <w:sz w:val="28"/>
        </w:rPr>
        <w:t>«Повышение уровня благоустройства территории Поляковского сельского поселения» предусмотрено 2 401,2</w:t>
      </w:r>
      <w:r>
        <w:rPr>
          <w:sz w:val="28"/>
        </w:rPr>
        <w:t xml:space="preserve"> тыс.рублей</w:t>
      </w:r>
      <w:r>
        <w:t xml:space="preserve">, </w:t>
      </w:r>
      <w:r>
        <w:rPr>
          <w:sz w:val="28"/>
        </w:rPr>
        <w:t xml:space="preserve">освоено 1 430,4  тыс. рублей. </w:t>
      </w:r>
      <w:bookmarkStart w:id="3" w:name="_Hlk31265018"/>
      <w:r>
        <w:rPr>
          <w:sz w:val="28"/>
        </w:rPr>
        <w:t>Срок контрольного события установлен 31.12.2024 года выполнено 31.12.2024 года;</w:t>
      </w:r>
    </w:p>
    <w:p w14:paraId="52000000">
      <w:pPr>
        <w:pStyle w:val="Style_2"/>
        <w:spacing w:after="0" w:before="0" w:line="240" w:lineRule="auto"/>
        <w:ind w:firstLine="709" w:left="0"/>
        <w:jc w:val="both"/>
      </w:pPr>
      <w:bookmarkEnd w:id="3"/>
      <w:r>
        <w:rPr>
          <w:sz w:val="28"/>
        </w:rPr>
        <w:t>Мероприятие по организации освещения улиц в населенных пунктах сельского поселения предусмотрено 2 142,3 тыс.рублей,  освоено 1 187,9</w:t>
      </w:r>
      <w:r>
        <w:rPr>
          <w:color w:val="000000"/>
          <w:sz w:val="28"/>
        </w:rPr>
        <w:t xml:space="preserve"> </w:t>
      </w:r>
      <w:r>
        <w:rPr>
          <w:sz w:val="28"/>
        </w:rPr>
        <w:t>тыс. рублей. Срок контрольного события установлен 31.12.2024 года выполнено 31.12.2024 года;</w:t>
      </w:r>
    </w:p>
    <w:p w14:paraId="53000000">
      <w:pPr>
        <w:pStyle w:val="Style_2"/>
        <w:spacing w:after="0" w:before="0" w:line="240" w:lineRule="auto"/>
        <w:ind w:firstLine="709" w:left="0"/>
        <w:jc w:val="both"/>
      </w:pPr>
      <w:r>
        <w:rPr>
          <w:sz w:val="28"/>
        </w:rPr>
        <w:t>Прочие мероприятия по благоустройству сельского поселения</w:t>
      </w:r>
      <w:r>
        <w:rPr>
          <w:color w:val="000000"/>
          <w:sz w:val="28"/>
        </w:rPr>
        <w:t xml:space="preserve"> предусмотрено 57,3 тыс. рублей, освоено 46</w:t>
      </w:r>
      <w:r>
        <w:rPr>
          <w:color w:val="000000"/>
          <w:sz w:val="28"/>
        </w:rPr>
        <w:t xml:space="preserve"> </w:t>
      </w:r>
      <w:r>
        <w:rPr>
          <w:sz w:val="28"/>
        </w:rPr>
        <w:t xml:space="preserve">тыс. рублей. Срок контрольного события установлен 31.12.2024 года выполнено 31.12.2024 года; </w:t>
      </w:r>
    </w:p>
    <w:p w14:paraId="54000000">
      <w:pPr>
        <w:pStyle w:val="Style_2"/>
        <w:spacing w:after="0" w:before="0" w:line="240" w:lineRule="auto"/>
        <w:ind w:firstLine="709" w:left="0"/>
        <w:jc w:val="both"/>
      </w:pPr>
      <w:r>
        <w:rPr>
          <w:sz w:val="28"/>
        </w:rPr>
        <w:t xml:space="preserve">Мероприятия по содержанию мест захоронения в сельском поселении </w:t>
      </w:r>
      <w:r>
        <w:rPr>
          <w:color w:val="000000"/>
          <w:sz w:val="28"/>
        </w:rPr>
        <w:t xml:space="preserve">предусмотрено 196,6 тыс. рублей, освоено 196,5 </w:t>
      </w:r>
      <w:r>
        <w:rPr>
          <w:sz w:val="28"/>
        </w:rPr>
        <w:t xml:space="preserve">тыс. рублей, Срок контрольного события установлен 31.12.2024 года выполнено 31.12.2024 года. </w:t>
      </w:r>
    </w:p>
    <w:p w14:paraId="55000000">
      <w:pPr>
        <w:pStyle w:val="Style_2"/>
        <w:widowControl w:val="0"/>
        <w:spacing w:after="0" w:before="0" w:line="240" w:lineRule="auto"/>
        <w:ind w:firstLine="851" w:left="0"/>
        <w:contextualSpacing w:val="1"/>
        <w:jc w:val="both"/>
        <w:rPr>
          <w:sz w:val="28"/>
        </w:rPr>
      </w:pPr>
      <w:bookmarkStart w:id="4" w:name="_Hlk31265571"/>
      <w:bookmarkEnd w:id="4"/>
      <w:r>
        <w:rPr>
          <w:i w:val="1"/>
          <w:sz w:val="28"/>
        </w:rPr>
        <w:t xml:space="preserve">Сведения об использовании бюджетных ассигнований и внебюджетных средств на реализацию муниципальной программы, данные о расходах за счет бюджета Поляковского сельского поселения и областного бюджета </w:t>
      </w:r>
      <w:r>
        <w:rPr>
          <w:i w:val="1"/>
          <w:sz w:val="28"/>
        </w:rPr>
        <w:t xml:space="preserve">приведены в приложении к отчету о реализации муниципальной программы по форме </w:t>
      </w:r>
      <w:r>
        <w:rPr>
          <w:i w:val="1"/>
          <w:sz w:val="28"/>
        </w:rPr>
        <w:t xml:space="preserve">таблицы №12 </w:t>
      </w:r>
      <w:r>
        <w:rPr>
          <w:i w:val="1"/>
          <w:sz w:val="28"/>
        </w:rPr>
        <w:t>к Методическим рекомендациям</w:t>
      </w:r>
      <w:r>
        <w:rPr>
          <w:i w:val="1"/>
          <w:sz w:val="28"/>
        </w:rPr>
        <w:t>.</w:t>
      </w:r>
    </w:p>
    <w:p w14:paraId="56000000">
      <w:pPr>
        <w:pStyle w:val="Style_2"/>
        <w:widowControl w:val="0"/>
        <w:spacing w:after="0" w:before="0" w:line="240" w:lineRule="auto"/>
        <w:ind w:firstLine="851" w:left="0"/>
        <w:contextualSpacing w:val="1"/>
        <w:jc w:val="both"/>
        <w:rPr>
          <w:sz w:val="28"/>
        </w:rPr>
      </w:pPr>
    </w:p>
    <w:p w14:paraId="57000000">
      <w:pPr>
        <w:pStyle w:val="Style_2"/>
        <w:widowControl w:val="0"/>
        <w:spacing w:after="0" w:before="0" w:line="240" w:lineRule="auto"/>
        <w:ind w:firstLine="0" w:left="0"/>
        <w:contextualSpacing w:val="1"/>
        <w:jc w:val="both"/>
        <w:rPr>
          <w:sz w:val="28"/>
        </w:rPr>
      </w:pPr>
      <w:r>
        <w:rPr>
          <w:b w:val="0"/>
          <w:sz w:val="28"/>
        </w:rPr>
        <w:t xml:space="preserve">Раздел </w:t>
      </w:r>
      <w:r>
        <w:rPr>
          <w:sz w:val="28"/>
        </w:rPr>
        <w:t xml:space="preserve">5. </w:t>
      </w:r>
      <w:r>
        <w:rPr>
          <w:b w:val="1"/>
          <w:sz w:val="28"/>
        </w:rPr>
        <w:t>Сведения о достижении значений показателей (индикаторов)</w:t>
      </w:r>
    </w:p>
    <w:p w14:paraId="58000000">
      <w:pPr>
        <w:pStyle w:val="Style_2"/>
        <w:widowControl w:val="0"/>
        <w:spacing w:after="0" w:before="0" w:line="240" w:lineRule="auto"/>
        <w:ind w:firstLine="0" w:left="0"/>
        <w:contextualSpacing w:val="1"/>
        <w:jc w:val="center"/>
      </w:pPr>
      <w:r>
        <w:rPr>
          <w:b w:val="1"/>
          <w:sz w:val="28"/>
        </w:rPr>
        <w:t>муниципальной программы, подпрограмм муниципальной программы за 2024 год</w:t>
      </w:r>
    </w:p>
    <w:p w14:paraId="59000000">
      <w:pPr>
        <w:pStyle w:val="Style_2"/>
        <w:widowControl w:val="0"/>
        <w:spacing w:after="0" w:before="0" w:line="240" w:lineRule="auto"/>
        <w:ind w:firstLine="851" w:left="0"/>
        <w:contextualSpacing w:val="1"/>
        <w:jc w:val="both"/>
      </w:pPr>
      <w:r>
        <w:rPr>
          <w:sz w:val="28"/>
        </w:rPr>
        <w:t xml:space="preserve">Муниципальной программой «Обеспечение качественными коммунальными услугами населения и повышение уровня благоустройства территории Поляковского  сельского поселения» и </w:t>
      </w:r>
      <w:r>
        <w:rPr>
          <w:sz w:val="28"/>
        </w:rPr>
        <w:t xml:space="preserve">подпрограммами муниципальными программы </w:t>
      </w:r>
      <w:r>
        <w:rPr>
          <w:sz w:val="28"/>
        </w:rPr>
        <w:t>предусмотрено 2 показателей, по 2 из которых фактические значения соответствуют плановым.</w:t>
      </w:r>
    </w:p>
    <w:p w14:paraId="5A000000">
      <w:pPr>
        <w:pStyle w:val="Style_2"/>
        <w:widowControl w:val="0"/>
        <w:spacing w:after="0" w:before="0" w:line="240" w:lineRule="auto"/>
        <w:ind w:firstLine="851" w:left="0"/>
        <w:contextualSpacing w:val="1"/>
        <w:jc w:val="both"/>
        <w:rPr>
          <w:sz w:val="28"/>
        </w:rPr>
      </w:pPr>
      <w:r>
        <w:rPr>
          <w:i w:val="1"/>
          <w:sz w:val="28"/>
        </w:rPr>
        <w:t xml:space="preserve"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</w:t>
      </w:r>
      <w:r>
        <w:rPr>
          <w:i w:val="1"/>
          <w:sz w:val="26"/>
        </w:rPr>
        <w:t xml:space="preserve"> </w:t>
      </w:r>
      <w:r>
        <w:rPr>
          <w:i w:val="1"/>
          <w:sz w:val="28"/>
        </w:rPr>
        <w:t xml:space="preserve">в приложении к отчету о реализации муниципальной программы по форме </w:t>
      </w:r>
      <w:r>
        <w:rPr>
          <w:i w:val="1"/>
          <w:sz w:val="28"/>
        </w:rPr>
        <w:t xml:space="preserve">таблицы №13 </w:t>
      </w:r>
      <w:r>
        <w:rPr>
          <w:i w:val="1"/>
          <w:sz w:val="28"/>
        </w:rPr>
        <w:t>к Методическим рекомендациям</w:t>
      </w:r>
    </w:p>
    <w:p w14:paraId="5B000000">
      <w:pPr>
        <w:pStyle w:val="Style_2"/>
        <w:widowControl w:val="0"/>
        <w:spacing w:after="0" w:before="0" w:line="240" w:lineRule="auto"/>
        <w:ind w:firstLine="851" w:left="0"/>
        <w:contextualSpacing w:val="1"/>
        <w:jc w:val="both"/>
        <w:rPr>
          <w:i w:val="1"/>
          <w:sz w:val="28"/>
        </w:rPr>
      </w:pPr>
    </w:p>
    <w:p w14:paraId="5C000000">
      <w:pPr>
        <w:pStyle w:val="Style_2"/>
        <w:widowControl w:val="0"/>
        <w:spacing w:after="0" w:before="0" w:line="240" w:lineRule="auto"/>
        <w:ind w:firstLine="0" w:left="0"/>
        <w:contextualSpacing w:val="1"/>
        <w:jc w:val="center"/>
        <w:rPr>
          <w:sz w:val="28"/>
        </w:rPr>
      </w:pPr>
    </w:p>
    <w:p w14:paraId="5D000000">
      <w:pPr>
        <w:pStyle w:val="Style_2"/>
        <w:widowControl w:val="0"/>
        <w:spacing w:after="0" w:before="0" w:line="240" w:lineRule="auto"/>
        <w:ind w:firstLine="0" w:left="0"/>
        <w:contextualSpacing w:val="1"/>
        <w:jc w:val="center"/>
        <w:rPr>
          <w:sz w:val="28"/>
        </w:rPr>
      </w:pPr>
    </w:p>
    <w:p w14:paraId="5E000000">
      <w:pPr>
        <w:pStyle w:val="Style_2"/>
        <w:widowControl w:val="0"/>
        <w:spacing w:after="0" w:before="0" w:line="240" w:lineRule="auto"/>
        <w:ind w:firstLine="0" w:left="0"/>
        <w:contextualSpacing w:val="1"/>
        <w:jc w:val="center"/>
        <w:rPr>
          <w:sz w:val="28"/>
        </w:rPr>
      </w:pPr>
      <w:r>
        <w:rPr>
          <w:b w:val="0"/>
          <w:sz w:val="28"/>
        </w:rPr>
        <w:t xml:space="preserve">Раздел </w:t>
      </w:r>
      <w:r>
        <w:rPr>
          <w:sz w:val="28"/>
        </w:rPr>
        <w:t xml:space="preserve">6. </w:t>
      </w:r>
      <w:r>
        <w:rPr>
          <w:b w:val="1"/>
          <w:sz w:val="28"/>
        </w:rPr>
        <w:t xml:space="preserve">Результаты оценки эффективности реализации муниципальной программы </w:t>
      </w:r>
    </w:p>
    <w:p w14:paraId="5F000000">
      <w:pPr>
        <w:pStyle w:val="Style_2"/>
        <w:widowControl w:val="0"/>
        <w:spacing w:after="0" w:before="0" w:line="240" w:lineRule="auto"/>
        <w:ind w:firstLine="851" w:left="0"/>
        <w:contextualSpacing w:val="1"/>
        <w:jc w:val="both"/>
      </w:pPr>
      <w:r>
        <w:rPr>
          <w:sz w:val="28"/>
        </w:rPr>
        <w:t xml:space="preserve">Информация о возникновении экономии бюджетных ассигнований на реализацию основных мероприятий муниципальной программы направлена в финансово – экономический отдел 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 по форме таблицы 14 к Методическим рекомендациям.  Сумма экономии в 2024 году составила 1 290,8 тыс. рублей.</w:t>
      </w:r>
    </w:p>
    <w:p w14:paraId="60000000">
      <w:pPr>
        <w:pStyle w:val="Style_2"/>
        <w:widowControl w:val="0"/>
        <w:spacing w:after="0" w:before="0" w:line="240" w:lineRule="auto"/>
        <w:ind w:firstLine="851" w:left="0"/>
        <w:contextualSpacing w:val="1"/>
        <w:jc w:val="both"/>
        <w:rPr>
          <w:sz w:val="28"/>
        </w:rPr>
      </w:pPr>
      <w:r>
        <w:rPr>
          <w:sz w:val="28"/>
        </w:rPr>
        <w:t>Софинансирование расходных обязательств Ростовской области и Неклиновского района при реализации основных мероприятий муниципальной программы не предусмотрено.</w:t>
      </w:r>
    </w:p>
    <w:p w14:paraId="61000000">
      <w:pPr>
        <w:pStyle w:val="Style_2"/>
        <w:widowControl w:val="0"/>
        <w:spacing w:after="0" w:before="0" w:line="240" w:lineRule="auto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Степень достижения целевых показателей муниципальной программы, подпрограмм муниципальной программы осуществляется по нижеприведенным формулам</w:t>
      </w:r>
      <w:r>
        <w:rPr>
          <w:sz w:val="28"/>
        </w:rPr>
        <w:t>:</w:t>
      </w:r>
    </w:p>
    <w:p w14:paraId="62000000">
      <w:pPr>
        <w:pStyle w:val="Style_2"/>
        <w:widowControl w:val="0"/>
        <w:spacing w:after="0" w:before="0" w:line="240" w:lineRule="auto"/>
        <w:ind w:firstLine="851" w:left="0"/>
        <w:contextualSpacing w:val="1"/>
        <w:jc w:val="both"/>
        <w:rPr>
          <w:sz w:val="28"/>
        </w:rPr>
      </w:pPr>
    </w:p>
    <w:p w14:paraId="63000000">
      <w:pPr>
        <w:pStyle w:val="Style_2"/>
        <w:widowControl w:val="0"/>
        <w:spacing w:after="0" w:before="0" w:line="240" w:lineRule="auto"/>
        <w:ind w:firstLine="851" w:left="0"/>
        <w:contextualSpacing w:val="1"/>
        <w:jc w:val="both"/>
        <w:rPr>
          <w:sz w:val="28"/>
        </w:rPr>
      </w:pPr>
      <w:r>
        <w:rPr>
          <w:sz w:val="28"/>
        </w:rPr>
        <w:t>Этапы расчета степени выполнения целевых показателей, основных мероприятий и оценки бюджетной эффективности муниципальной программы:</w:t>
      </w:r>
    </w:p>
    <w:p w14:paraId="64000000">
      <w:pPr>
        <w:pStyle w:val="Style_2"/>
        <w:numPr>
          <w:ilvl w:val="0"/>
          <w:numId w:val="2"/>
        </w:numPr>
        <w:spacing w:after="0" w:before="0" w:line="240" w:lineRule="auto"/>
        <w:ind w:firstLine="709" w:left="0"/>
        <w:contextualSpacing w:val="1"/>
        <w:jc w:val="both"/>
        <w:rPr>
          <w:sz w:val="27"/>
        </w:rPr>
      </w:pPr>
      <w:r>
        <w:rPr>
          <w:sz w:val="28"/>
        </w:rPr>
        <w:t>Степень достижения целевых показателей муниципальной программы, подпрограмм муниципальной программы:</w:t>
      </w:r>
    </w:p>
    <w:p w14:paraId="65000000">
      <w:pPr>
        <w:pStyle w:val="Style_2"/>
        <w:spacing w:after="0" w:before="0" w:line="240" w:lineRule="auto"/>
        <w:ind w:firstLine="0" w:left="709"/>
        <w:contextualSpacing w:val="1"/>
        <w:jc w:val="both"/>
        <w:rPr>
          <w:sz w:val="28"/>
        </w:rPr>
      </w:pPr>
    </w:p>
    <w:p w14:paraId="66000000">
      <w:pPr>
        <w:pStyle w:val="Style_2"/>
        <w:spacing w:after="0" w:before="0" w:line="240" w:lineRule="auto"/>
        <w:ind w:firstLine="709" w:left="0"/>
        <w:contextualSpacing w:val="1"/>
        <w:jc w:val="center"/>
        <w:rPr>
          <w:sz w:val="28"/>
        </w:rPr>
      </w:pPr>
      <w:r>
        <w:rPr>
          <w:sz w:val="28"/>
        </w:rPr>
        <w:t>С</w:t>
      </w:r>
      <w:r>
        <w:rPr>
          <w:sz w:val="28"/>
          <w:vertAlign w:val="subscript"/>
        </w:rPr>
        <w:t>п</w:t>
      </w:r>
      <w:r>
        <w:rPr>
          <w:sz w:val="28"/>
        </w:rPr>
        <w:t xml:space="preserve"> = ИД</w:t>
      </w:r>
      <w:r>
        <w:rPr>
          <w:sz w:val="28"/>
          <w:vertAlign w:val="subscript"/>
        </w:rPr>
        <w:t>п</w:t>
      </w:r>
      <w:r>
        <w:rPr>
          <w:sz w:val="28"/>
        </w:rPr>
        <w:t xml:space="preserve"> / ИЦ</w:t>
      </w:r>
      <w:r>
        <w:rPr>
          <w:sz w:val="28"/>
          <w:vertAlign w:val="subscript"/>
        </w:rPr>
        <w:t>п</w:t>
      </w:r>
      <w:r>
        <w:rPr>
          <w:sz w:val="28"/>
        </w:rPr>
        <w:t>,</w:t>
      </w:r>
    </w:p>
    <w:p w14:paraId="67000000">
      <w:pPr>
        <w:pStyle w:val="Style_2"/>
        <w:spacing w:after="0" w:before="0" w:line="240" w:lineRule="auto"/>
        <w:ind w:firstLine="709" w:left="0"/>
        <w:contextualSpacing w:val="1"/>
        <w:jc w:val="both"/>
        <w:rPr>
          <w:sz w:val="27"/>
        </w:rPr>
      </w:pPr>
      <w:r>
        <w:rPr>
          <w:sz w:val="28"/>
        </w:rPr>
        <w:t xml:space="preserve">где: </w:t>
      </w:r>
    </w:p>
    <w:p w14:paraId="68000000">
      <w:pPr>
        <w:pStyle w:val="Style_2"/>
        <w:spacing w:after="0" w:before="0" w:line="240" w:lineRule="auto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  <w:vertAlign w:val="subscript"/>
        </w:rPr>
        <w:t>п</w:t>
      </w:r>
      <w:r>
        <w:rPr>
          <w:sz w:val="28"/>
        </w:rPr>
        <w:t xml:space="preserve"> – степень достижения целевого показателя муниципальной программы, подпрограмм муниципальной программы; </w:t>
      </w:r>
    </w:p>
    <w:p w14:paraId="69000000">
      <w:pPr>
        <w:pStyle w:val="Style_2"/>
        <w:spacing w:after="0" w:before="0" w:line="240" w:lineRule="auto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ИД</w:t>
      </w:r>
      <w:r>
        <w:rPr>
          <w:sz w:val="28"/>
          <w:vertAlign w:val="subscript"/>
        </w:rPr>
        <w:t>п</w:t>
      </w:r>
      <w:r>
        <w:rPr>
          <w:sz w:val="28"/>
        </w:rPr>
        <w:t xml:space="preserve"> – фактическое значение показателя, достигнутое в ходе реализации муниципальной программы;</w:t>
      </w:r>
    </w:p>
    <w:p w14:paraId="6A000000">
      <w:pPr>
        <w:pStyle w:val="Style_2"/>
        <w:spacing w:after="0" w:before="0" w:line="240" w:lineRule="auto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ИЦ</w:t>
      </w:r>
      <w:r>
        <w:rPr>
          <w:sz w:val="28"/>
          <w:vertAlign w:val="subscript"/>
        </w:rPr>
        <w:t>п</w:t>
      </w:r>
      <w:r>
        <w:rPr>
          <w:sz w:val="28"/>
        </w:rPr>
        <w:t xml:space="preserve"> – целевое значение показателя, утвержденное муниципальной программой.</w:t>
      </w:r>
    </w:p>
    <w:p w14:paraId="6B000000">
      <w:pPr>
        <w:pStyle w:val="Style_2"/>
        <w:spacing w:after="0" w:before="0" w:line="240" w:lineRule="auto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Индикатор  программы: – достигнут, 0,5</w:t>
      </w:r>
    </w:p>
    <w:p w14:paraId="6C000000">
      <w:pPr>
        <w:pStyle w:val="Style_2"/>
        <w:spacing w:after="0" w:before="0" w:line="240" w:lineRule="auto"/>
        <w:ind w:firstLine="709" w:left="707"/>
        <w:contextualSpacing w:val="1"/>
        <w:jc w:val="both"/>
        <w:rPr>
          <w:sz w:val="27"/>
        </w:rPr>
      </w:pPr>
      <w:r>
        <w:rPr>
          <w:sz w:val="28"/>
        </w:rPr>
        <w:t>- программа :</w:t>
      </w:r>
    </w:p>
    <w:p w14:paraId="6D000000">
      <w:pPr>
        <w:pStyle w:val="Style_2"/>
        <w:spacing w:after="0" w:before="0" w:line="240" w:lineRule="auto"/>
        <w:ind w:firstLine="709" w:left="0"/>
        <w:contextualSpacing w:val="1"/>
        <w:jc w:val="both"/>
      </w:pPr>
      <w:r>
        <w:rPr>
          <w:sz w:val="28"/>
        </w:rPr>
        <w:t>индикатор 2.1: 1430,4/2721,2= 0,5</w:t>
      </w:r>
    </w:p>
    <w:p w14:paraId="6E000000">
      <w:pPr>
        <w:pStyle w:val="Style_2"/>
        <w:spacing w:after="0" w:before="0" w:line="240" w:lineRule="auto"/>
        <w:ind w:firstLine="709" w:left="0"/>
        <w:contextualSpacing w:val="1"/>
        <w:jc w:val="both"/>
        <w:rPr>
          <w:sz w:val="27"/>
        </w:rPr>
      </w:pPr>
      <w:r>
        <w:rPr>
          <w:sz w:val="28"/>
        </w:rPr>
        <w:t>2) Суммарная оценка степени достижения целевых показателей муниципальной программы:</w:t>
      </w:r>
    </w:p>
    <w:p w14:paraId="6F000000">
      <w:pPr>
        <w:pStyle w:val="Style_2"/>
        <w:spacing w:after="0" w:before="0" w:line="240" w:lineRule="auto"/>
        <w:ind/>
        <w:contextualSpacing w:val="1"/>
        <w:jc w:val="center"/>
        <w:rPr>
          <w:sz w:val="28"/>
        </w:rPr>
      </w:pPr>
      <w:r>
        <w:drawing>
          <wp:inline>
            <wp:extent cx="1431290" cy="563245"/>
            <wp:effectExtent b="0" l="0" r="0" t="0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4"/>
                    <a:srcRect b="-154" l="-60" r="-60" t="-154"/>
                    <a:stretch/>
                  </pic:blipFill>
                  <pic:spPr>
                    <a:xfrm flipH="false" flipV="false" rot="0">
                      <a:ext cx="1431290" cy="56324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>,</w:t>
      </w:r>
    </w:p>
    <w:p w14:paraId="70000000">
      <w:pPr>
        <w:pStyle w:val="Style_2"/>
        <w:spacing w:after="0" w:before="0" w:line="240" w:lineRule="auto"/>
        <w:ind w:firstLine="709" w:left="0"/>
        <w:contextualSpacing w:val="1"/>
        <w:jc w:val="both"/>
        <w:rPr>
          <w:sz w:val="27"/>
        </w:rPr>
      </w:pPr>
      <w:r>
        <w:rPr>
          <w:sz w:val="28"/>
        </w:rPr>
        <w:t xml:space="preserve">где: </w:t>
      </w:r>
    </w:p>
    <w:p w14:paraId="71000000">
      <w:pPr>
        <w:pStyle w:val="Style_2"/>
        <w:spacing w:after="0" w:before="0" w:line="240" w:lineRule="auto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  <w:vertAlign w:val="subscript"/>
        </w:rPr>
        <w:t>о</w:t>
      </w:r>
      <w:r>
        <w:rPr>
          <w:sz w:val="28"/>
        </w:rPr>
        <w:t xml:space="preserve"> – суммарная оценка степени достижения целевых показателей муниципальной программы;</w:t>
      </w:r>
    </w:p>
    <w:p w14:paraId="72000000">
      <w:pPr>
        <w:pStyle w:val="Style_2"/>
        <w:spacing w:after="0" w:before="0" w:line="240" w:lineRule="auto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  <w:vertAlign w:val="subscript"/>
        </w:rPr>
        <w:t>п</w:t>
      </w:r>
      <w:r>
        <w:rPr>
          <w:sz w:val="28"/>
        </w:rPr>
        <w:t xml:space="preserve"> – эффективность хода реализации целевого показателя муниципальной программы;</w:t>
      </w:r>
    </w:p>
    <w:p w14:paraId="73000000">
      <w:pPr>
        <w:pStyle w:val="Style_2"/>
        <w:spacing w:after="0" w:before="0" w:line="240" w:lineRule="auto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i</w:t>
      </w:r>
      <w:r>
        <w:rPr>
          <w:sz w:val="28"/>
        </w:rPr>
        <w:t xml:space="preserve"> – номер показателя муниципальной программы;</w:t>
      </w:r>
    </w:p>
    <w:p w14:paraId="74000000">
      <w:pPr>
        <w:pStyle w:val="Style_2"/>
        <w:spacing w:after="0" w:before="0" w:line="240" w:lineRule="auto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n</w:t>
      </w:r>
      <w:r>
        <w:rPr>
          <w:sz w:val="28"/>
        </w:rPr>
        <w:t xml:space="preserve"> – количество целевых показателей муниципальной программы.</w:t>
      </w:r>
    </w:p>
    <w:p w14:paraId="75000000">
      <w:pPr>
        <w:pStyle w:val="Style_2"/>
        <w:spacing w:after="0" w:before="0" w:line="240" w:lineRule="auto"/>
        <w:ind w:firstLine="709" w:left="0"/>
        <w:contextualSpacing w:val="1"/>
        <w:jc w:val="both"/>
        <w:rPr>
          <w:sz w:val="28"/>
        </w:rPr>
      </w:pPr>
    </w:p>
    <w:p w14:paraId="76000000">
      <w:pPr>
        <w:pStyle w:val="Style_2"/>
        <w:spacing w:after="0" w:before="0" w:line="240" w:lineRule="auto"/>
        <w:ind w:firstLine="709" w:left="0"/>
        <w:contextualSpacing w:val="1"/>
        <w:rPr>
          <w:sz w:val="28"/>
        </w:rPr>
      </w:pPr>
      <w:r>
        <w:rPr>
          <w:sz w:val="28"/>
        </w:rPr>
        <w:t xml:space="preserve">                                                                  0</w:t>
      </w:r>
      <w:r>
        <w:rPr>
          <w:sz w:val="28"/>
        </w:rPr>
        <w:t xml:space="preserve">,2 </w:t>
      </w:r>
    </w:p>
    <w:p w14:paraId="77000000">
      <w:pPr>
        <w:pStyle w:val="Style_2"/>
        <w:spacing w:after="0" w:before="0" w:line="240" w:lineRule="auto"/>
        <w:ind w:firstLine="709" w:left="0"/>
        <w:contextualSpacing w:val="1"/>
        <w:jc w:val="center"/>
        <w:rPr>
          <w:sz w:val="28"/>
        </w:rPr>
      </w:pPr>
      <w:r>
        <w:rPr>
          <w:sz w:val="28"/>
        </w:rPr>
        <w:t>С</w:t>
      </w:r>
      <w:r>
        <w:rPr>
          <w:sz w:val="28"/>
          <w:vertAlign w:val="subscript"/>
        </w:rPr>
        <w:t xml:space="preserve">о </w:t>
      </w:r>
      <w:r>
        <w:rPr>
          <w:sz w:val="28"/>
        </w:rPr>
        <w:t>= -------------------- = 1,00</w:t>
      </w:r>
    </w:p>
    <w:p w14:paraId="78000000">
      <w:pPr>
        <w:pStyle w:val="Style_2"/>
        <w:spacing w:after="0" w:before="0" w:line="240" w:lineRule="auto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0,2</w:t>
      </w:r>
    </w:p>
    <w:p w14:paraId="79000000">
      <w:pPr>
        <w:pStyle w:val="Style_2"/>
        <w:spacing w:after="0" w:before="0" w:line="240" w:lineRule="auto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Суммарная оценка степени достижения целевых показателей муниципальной программы составляет 1,00. Данный показатель характеризует  </w:t>
      </w:r>
      <w:r>
        <w:rPr>
          <w:sz w:val="28"/>
        </w:rPr>
        <w:t>удовлетворительный</w:t>
      </w:r>
      <w:r>
        <w:rPr>
          <w:sz w:val="28"/>
        </w:rPr>
        <w:t xml:space="preserve"> уровень эффективности реализации муниципальной программы по степени достижения целевых показателей.</w:t>
      </w:r>
    </w:p>
    <w:p w14:paraId="7A000000">
      <w:pPr>
        <w:pStyle w:val="Style_2"/>
        <w:spacing w:after="0" w:before="0" w:line="240" w:lineRule="auto"/>
        <w:ind w:firstLine="709" w:left="0"/>
        <w:contextualSpacing w:val="1"/>
        <w:jc w:val="both"/>
        <w:rPr>
          <w:sz w:val="28"/>
        </w:rPr>
      </w:pPr>
    </w:p>
    <w:p w14:paraId="7B000000">
      <w:pPr>
        <w:pStyle w:val="Style_2"/>
        <w:spacing w:after="0" w:before="0" w:line="240" w:lineRule="auto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3) </w:t>
      </w:r>
      <w:r>
        <w:rPr>
          <w:sz w:val="28"/>
        </w:rPr>
        <w:t xml:space="preserve">Степень реализации основных мероприятий, финансируемых за счет всех источников финансирования, </w:t>
      </w:r>
      <w:r>
        <w:rPr>
          <w:sz w:val="28"/>
        </w:rPr>
        <w:t>оценивается как доля основных мероприятий, выполненных в полном объеме, по следующей формуле:</w:t>
      </w:r>
    </w:p>
    <w:p w14:paraId="7C000000">
      <w:pPr>
        <w:pStyle w:val="Style_2"/>
        <w:spacing w:after="0" w:before="0" w:line="240" w:lineRule="auto"/>
        <w:ind w:firstLine="709" w:left="0"/>
        <w:contextualSpacing w:val="1"/>
        <w:jc w:val="both"/>
        <w:rPr>
          <w:sz w:val="28"/>
        </w:rPr>
      </w:pPr>
    </w:p>
    <w:p w14:paraId="7D000000">
      <w:pPr>
        <w:pStyle w:val="Style_2"/>
        <w:spacing w:after="0" w:before="0" w:line="240" w:lineRule="auto"/>
        <w:ind w:firstLine="709" w:left="0"/>
        <w:contextualSpacing w:val="1"/>
        <w:jc w:val="center"/>
        <w:rPr>
          <w:sz w:val="27"/>
        </w:rPr>
      </w:pPr>
      <w:r>
        <w:rPr>
          <w:sz w:val="28"/>
        </w:rPr>
        <w:t>СРом = Мв / М,</w:t>
      </w:r>
    </w:p>
    <w:p w14:paraId="7E000000">
      <w:pPr>
        <w:pStyle w:val="Style_2"/>
        <w:spacing w:after="0" w:before="0" w:line="240" w:lineRule="auto"/>
        <w:ind w:firstLine="709" w:left="0"/>
        <w:contextualSpacing w:val="1"/>
        <w:jc w:val="both"/>
        <w:rPr>
          <w:sz w:val="27"/>
        </w:rPr>
      </w:pPr>
      <w:r>
        <w:rPr>
          <w:sz w:val="28"/>
        </w:rPr>
        <w:t xml:space="preserve">где: </w:t>
      </w:r>
    </w:p>
    <w:p w14:paraId="7F000000">
      <w:pPr>
        <w:pStyle w:val="Style_2"/>
        <w:spacing w:after="0" w:before="0" w:line="240" w:lineRule="auto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СРом – степень реализации </w:t>
      </w:r>
      <w:r>
        <w:rPr>
          <w:sz w:val="28"/>
        </w:rPr>
        <w:t>основных</w:t>
      </w:r>
      <w:r>
        <w:rPr>
          <w:sz w:val="28"/>
        </w:rPr>
        <w:t xml:space="preserve"> мероприятий;</w:t>
      </w:r>
    </w:p>
    <w:p w14:paraId="80000000">
      <w:pPr>
        <w:pStyle w:val="Style_2"/>
        <w:spacing w:after="0" w:before="0" w:line="240" w:lineRule="auto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Мв – количество </w:t>
      </w:r>
      <w:r>
        <w:rPr>
          <w:sz w:val="28"/>
        </w:rPr>
        <w:t>основных</w:t>
      </w:r>
      <w:r>
        <w:rPr>
          <w:sz w:val="28"/>
        </w:rPr>
        <w:t xml:space="preserve"> мероприятий, выполненных в полном объеме, из числа </w:t>
      </w:r>
      <w:r>
        <w:rPr>
          <w:sz w:val="28"/>
        </w:rPr>
        <w:t>основных</w:t>
      </w:r>
      <w:r>
        <w:rPr>
          <w:sz w:val="28"/>
        </w:rPr>
        <w:t xml:space="preserve"> мероприятий, запланированных к реализации в отчетном году;</w:t>
      </w:r>
    </w:p>
    <w:p w14:paraId="81000000">
      <w:pPr>
        <w:pStyle w:val="Style_2"/>
        <w:spacing w:after="0" w:before="0" w:line="240" w:lineRule="auto"/>
        <w:ind w:firstLine="709" w:left="0"/>
        <w:contextualSpacing w:val="1"/>
        <w:jc w:val="both"/>
        <w:rPr>
          <w:sz w:val="28"/>
        </w:rPr>
      </w:pPr>
      <w:r>
        <w:rPr>
          <w:spacing w:val="-6"/>
          <w:sz w:val="28"/>
        </w:rPr>
        <w:t>М – общее количество основных мероприятий, запланированных к реализации</w:t>
      </w:r>
      <w:r>
        <w:rPr>
          <w:sz w:val="28"/>
        </w:rPr>
        <w:t xml:space="preserve"> в отчетном году.</w:t>
      </w:r>
    </w:p>
    <w:p w14:paraId="82000000">
      <w:pPr>
        <w:pStyle w:val="Style_2"/>
        <w:spacing w:after="0" w:before="0" w:line="240" w:lineRule="auto"/>
        <w:ind w:firstLine="709" w:left="0"/>
        <w:contextualSpacing w:val="1"/>
        <w:jc w:val="center"/>
      </w:pPr>
      <w:r>
        <w:rPr>
          <w:sz w:val="28"/>
        </w:rPr>
        <w:t>СРом = 3 /3= 1,0</w:t>
      </w:r>
    </w:p>
    <w:p w14:paraId="83000000">
      <w:pPr>
        <w:pStyle w:val="Style_2"/>
        <w:spacing w:after="0" w:before="0" w:line="240" w:lineRule="auto"/>
        <w:ind w:firstLine="709" w:left="0"/>
        <w:contextualSpacing w:val="1"/>
        <w:jc w:val="both"/>
        <w:rPr>
          <w:sz w:val="28"/>
        </w:rPr>
      </w:pPr>
    </w:p>
    <w:p w14:paraId="84000000">
      <w:pPr>
        <w:pStyle w:val="Style_2"/>
        <w:spacing w:after="0" w:before="0" w:line="240" w:lineRule="auto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4) </w:t>
      </w:r>
      <w:r>
        <w:rPr>
          <w:sz w:val="28"/>
        </w:rPr>
        <w:t>Степень реализации мероприятий д</w:t>
      </w:r>
      <w:r>
        <w:rPr>
          <w:sz w:val="28"/>
        </w:rPr>
        <w:t>ля расчета степени реализации основных мероприятий (далее – мероприятий), финансируемых за счет средств бюджета поселения, безвозмездных поступлений в бюджет поселения,</w:t>
      </w:r>
      <w:r>
        <w:rPr>
          <w:b w:val="1"/>
          <w:sz w:val="28"/>
        </w:rPr>
        <w:t xml:space="preserve"> </w:t>
      </w:r>
      <w:r>
        <w:rPr>
          <w:sz w:val="28"/>
        </w:rPr>
        <w:t>оценивается как доля мероприятий, выполненных в полном объеме, по следующей формуле:</w:t>
      </w:r>
    </w:p>
    <w:p w14:paraId="85000000">
      <w:pPr>
        <w:pStyle w:val="Style_2"/>
        <w:spacing w:after="0" w:before="0" w:line="240" w:lineRule="auto"/>
        <w:ind w:firstLine="709" w:left="0"/>
        <w:contextualSpacing w:val="1"/>
        <w:jc w:val="both"/>
        <w:rPr>
          <w:sz w:val="28"/>
        </w:rPr>
      </w:pPr>
    </w:p>
    <w:p w14:paraId="86000000">
      <w:pPr>
        <w:pStyle w:val="Style_2"/>
        <w:spacing w:after="0" w:before="0" w:line="240" w:lineRule="auto"/>
        <w:ind w:firstLine="709" w:left="0"/>
        <w:contextualSpacing w:val="1"/>
        <w:jc w:val="center"/>
        <w:rPr>
          <w:sz w:val="28"/>
        </w:rPr>
      </w:pPr>
      <w:r>
        <w:rPr>
          <w:sz w:val="28"/>
        </w:rPr>
        <w:t>СРм = Мв / М,</w:t>
      </w:r>
    </w:p>
    <w:p w14:paraId="87000000">
      <w:pPr>
        <w:pStyle w:val="Style_2"/>
        <w:spacing w:after="0" w:before="0" w:line="240" w:lineRule="auto"/>
        <w:ind w:firstLine="709" w:left="0"/>
        <w:contextualSpacing w:val="1"/>
        <w:jc w:val="both"/>
        <w:rPr>
          <w:sz w:val="27"/>
        </w:rPr>
      </w:pPr>
      <w:r>
        <w:rPr>
          <w:sz w:val="28"/>
        </w:rPr>
        <w:t xml:space="preserve">где: </w:t>
      </w:r>
    </w:p>
    <w:p w14:paraId="88000000">
      <w:pPr>
        <w:pStyle w:val="Style_2"/>
        <w:spacing w:after="0" w:before="0" w:line="240" w:lineRule="auto"/>
        <w:ind w:firstLine="709" w:left="0"/>
        <w:contextualSpacing w:val="1"/>
        <w:jc w:val="both"/>
        <w:rPr>
          <w:sz w:val="27"/>
        </w:rPr>
      </w:pPr>
      <w:r>
        <w:rPr>
          <w:sz w:val="28"/>
        </w:rPr>
        <w:t>СРм – степень реализации мероприятий;</w:t>
      </w:r>
    </w:p>
    <w:p w14:paraId="89000000">
      <w:pPr>
        <w:pStyle w:val="Style_2"/>
        <w:spacing w:after="0" w:before="0" w:line="240" w:lineRule="auto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Мв – количество мероприятий, выполненных в полном объеме, из числа мероприятий, запланированных к реализации в отчетном году;</w:t>
      </w:r>
    </w:p>
    <w:p w14:paraId="8A000000">
      <w:pPr>
        <w:pStyle w:val="Style_2"/>
        <w:spacing w:after="0" w:before="0" w:line="240" w:lineRule="auto"/>
        <w:ind w:firstLine="709" w:left="0"/>
        <w:contextualSpacing w:val="1"/>
        <w:jc w:val="both"/>
        <w:rPr>
          <w:sz w:val="27"/>
        </w:rPr>
      </w:pPr>
      <w:r>
        <w:rPr>
          <w:sz w:val="28"/>
        </w:rPr>
        <w:t xml:space="preserve">М – общее количество мероприятий, запланированных к реализации </w:t>
      </w:r>
      <w:r>
        <w:rPr>
          <w:sz w:val="28"/>
        </w:rPr>
        <w:br/>
      </w:r>
      <w:r>
        <w:rPr>
          <w:sz w:val="28"/>
        </w:rPr>
        <w:t>в отчетном году.</w:t>
      </w:r>
    </w:p>
    <w:p w14:paraId="8B000000">
      <w:pPr>
        <w:pStyle w:val="Style_2"/>
        <w:spacing w:after="0" w:before="0" w:line="240" w:lineRule="auto"/>
        <w:ind w:firstLine="709" w:left="0"/>
        <w:contextualSpacing w:val="1"/>
        <w:jc w:val="center"/>
      </w:pPr>
      <w:r>
        <w:rPr>
          <w:sz w:val="28"/>
        </w:rPr>
        <w:t>СРм = 3 /3 = 1</w:t>
      </w:r>
    </w:p>
    <w:p w14:paraId="8C000000">
      <w:pPr>
        <w:pStyle w:val="Style_2"/>
        <w:spacing w:after="0" w:before="0" w:line="240" w:lineRule="auto"/>
        <w:ind w:firstLine="709" w:left="0"/>
        <w:contextualSpacing w:val="1"/>
        <w:jc w:val="both"/>
        <w:rPr>
          <w:sz w:val="28"/>
        </w:rPr>
      </w:pPr>
    </w:p>
    <w:p w14:paraId="8D000000">
      <w:pPr>
        <w:pStyle w:val="Style_2"/>
        <w:spacing w:after="0" w:before="0" w:line="240" w:lineRule="auto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5) </w:t>
      </w:r>
      <w:r>
        <w:rPr>
          <w:sz w:val="28"/>
        </w:rPr>
        <w:t>Степень соответствия запланированному уровню расходов за счет средств  бюджет поселения, безвозмездных поступлений в  бюджет поселения оценивается как отношение фактически произведенных в отчетном году бюджетных расходов на реализацию  муниципальной программы к их плановым значениям по следующей формуле:</w:t>
      </w:r>
    </w:p>
    <w:p w14:paraId="8E000000">
      <w:pPr>
        <w:pStyle w:val="Style_2"/>
        <w:spacing w:after="0" w:before="0" w:line="240" w:lineRule="auto"/>
        <w:ind w:firstLine="709" w:left="0"/>
        <w:contextualSpacing w:val="1"/>
        <w:jc w:val="both"/>
        <w:rPr>
          <w:sz w:val="28"/>
        </w:rPr>
      </w:pPr>
    </w:p>
    <w:p w14:paraId="8F000000">
      <w:pPr>
        <w:pStyle w:val="Style_2"/>
        <w:spacing w:after="0" w:before="0" w:line="240" w:lineRule="auto"/>
        <w:ind w:firstLine="709" w:left="0"/>
        <w:contextualSpacing w:val="1"/>
        <w:jc w:val="center"/>
        <w:rPr>
          <w:sz w:val="27"/>
        </w:rPr>
      </w:pPr>
      <w:r>
        <w:rPr>
          <w:sz w:val="28"/>
        </w:rPr>
        <w:t>ССуз = Зф / Зп,</w:t>
      </w:r>
    </w:p>
    <w:p w14:paraId="90000000">
      <w:pPr>
        <w:pStyle w:val="Style_2"/>
        <w:spacing w:after="0" w:before="0" w:line="240" w:lineRule="auto"/>
        <w:ind w:firstLine="709" w:left="0"/>
        <w:contextualSpacing w:val="1"/>
        <w:jc w:val="both"/>
        <w:rPr>
          <w:sz w:val="27"/>
        </w:rPr>
      </w:pPr>
      <w:r>
        <w:rPr>
          <w:sz w:val="28"/>
        </w:rPr>
        <w:t xml:space="preserve">где: </w:t>
      </w:r>
    </w:p>
    <w:p w14:paraId="91000000">
      <w:pPr>
        <w:pStyle w:val="Style_2"/>
        <w:spacing w:after="0" w:before="0" w:line="240" w:lineRule="auto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ССуз – степень соответствия запланированному уровню расходов;</w:t>
      </w:r>
    </w:p>
    <w:p w14:paraId="92000000">
      <w:pPr>
        <w:pStyle w:val="Style_2"/>
        <w:spacing w:after="0" w:before="0" w:line="240" w:lineRule="auto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Зф – фактические бюджетные расходы на реализацию муниципальной программы в отчетном году;</w:t>
      </w:r>
    </w:p>
    <w:p w14:paraId="93000000">
      <w:pPr>
        <w:pStyle w:val="Style_2"/>
        <w:spacing w:after="0" w:before="0" w:line="240" w:lineRule="auto"/>
        <w:ind w:firstLine="709" w:left="0"/>
        <w:contextualSpacing w:val="1"/>
        <w:jc w:val="both"/>
        <w:rPr>
          <w:sz w:val="27"/>
        </w:rPr>
      </w:pPr>
      <w:r>
        <w:rPr>
          <w:sz w:val="28"/>
        </w:rPr>
        <w:t>Зп – плановые бюджетные ассигнования на реализацию муниципальной программы в отчетном году.</w:t>
      </w:r>
    </w:p>
    <w:p w14:paraId="94000000">
      <w:pPr>
        <w:pStyle w:val="Style_2"/>
        <w:spacing w:after="0" w:before="0" w:line="240" w:lineRule="auto"/>
        <w:ind w:firstLine="709" w:left="0"/>
        <w:contextualSpacing w:val="1"/>
        <w:jc w:val="center"/>
      </w:pPr>
      <w:r>
        <w:rPr>
          <w:sz w:val="28"/>
        </w:rPr>
        <w:t>ССуз =1430,4/2721,2= 0,5</w:t>
      </w:r>
    </w:p>
    <w:p w14:paraId="95000000">
      <w:pPr>
        <w:pStyle w:val="Style_2"/>
        <w:spacing w:after="0" w:before="0" w:line="240" w:lineRule="auto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6) </w:t>
      </w:r>
      <w:r>
        <w:rPr>
          <w:sz w:val="28"/>
        </w:rPr>
        <w:t>Эффективность использования средств бюджета поселения рассчитывается как отношение степени реализации мероприятий к степени соответствия запланированному уровню расходов за счет средств бюджета поселения, безвозмездных поступлений в бюджет поселения по следующей формуле:</w:t>
      </w:r>
    </w:p>
    <w:p w14:paraId="96000000">
      <w:pPr>
        <w:pStyle w:val="Style_2"/>
        <w:spacing w:after="0" w:before="0" w:line="240" w:lineRule="auto"/>
        <w:ind w:firstLine="709" w:left="0"/>
        <w:contextualSpacing w:val="1"/>
        <w:jc w:val="center"/>
        <w:rPr>
          <w:sz w:val="27"/>
        </w:rPr>
      </w:pPr>
      <w:r>
        <w:drawing>
          <wp:inline>
            <wp:extent cx="1560195" cy="334645"/>
            <wp:effectExtent b="0" l="0" r="0" t="0"/>
            <wp:docPr hidden="false" id="7" name="Picture 7"/>
            <a:graphic>
              <a:graphicData uri="http://schemas.openxmlformats.org/drawingml/2006/picture">
                <pic:pic>
                  <pic:nvPicPr>
                    <pic:cNvPr hidden="false" id="6" name="Picture 6"/>
                    <pic:cNvPicPr preferRelativeResize="true"/>
                  </pic:nvPicPr>
                  <pic:blipFill>
                    <a:blip r:embed="rId5"/>
                    <a:srcRect b="-34" l="-7" r="-7" t="-34"/>
                    <a:stretch/>
                  </pic:blipFill>
                  <pic:spPr>
                    <a:xfrm flipH="false" flipV="false" rot="0">
                      <a:ext cx="1560195" cy="3346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97000000">
      <w:pPr>
        <w:pStyle w:val="Style_2"/>
        <w:spacing w:after="0" w:before="0" w:line="240" w:lineRule="auto"/>
        <w:ind w:firstLine="709" w:left="0"/>
        <w:contextualSpacing w:val="1"/>
        <w:jc w:val="both"/>
        <w:rPr>
          <w:sz w:val="27"/>
        </w:rPr>
      </w:pPr>
      <w:r>
        <w:rPr>
          <w:sz w:val="28"/>
        </w:rPr>
        <w:t>где:</w:t>
      </w:r>
    </w:p>
    <w:p w14:paraId="98000000">
      <w:pPr>
        <w:pStyle w:val="Style_2"/>
        <w:spacing w:after="0" w:before="0" w:line="240" w:lineRule="auto"/>
        <w:ind w:firstLine="709" w:left="0"/>
        <w:contextualSpacing w:val="1"/>
        <w:jc w:val="both"/>
        <w:rPr>
          <w:sz w:val="28"/>
        </w:rPr>
      </w:pPr>
      <w:r>
        <w:drawing>
          <wp:inline>
            <wp:extent cx="335280" cy="328930"/>
            <wp:effectExtent b="0" l="0" r="0" t="0"/>
            <wp:docPr hidden="false" id="9" name="Picture 9"/>
            <a:graphic>
              <a:graphicData uri="http://schemas.openxmlformats.org/drawingml/2006/picture">
                <pic:pic>
                  <pic:nvPicPr>
                    <pic:cNvPr hidden="false" id="8" name="Picture 8"/>
                    <pic:cNvPicPr preferRelativeResize="true"/>
                  </pic:nvPicPr>
                  <pic:blipFill>
                    <a:blip r:embed="rId6"/>
                    <a:srcRect b="-13" l="-12" r="-12" t="-13"/>
                    <a:stretch/>
                  </pic:blipFill>
                  <pic:spPr>
                    <a:xfrm flipH="false" flipV="false" rot="0">
                      <a:ext cx="335280" cy="32893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– </w:t>
      </w:r>
      <w:r>
        <w:rPr>
          <w:sz w:val="28"/>
        </w:rPr>
        <w:t>эффективность использования финансовых ресурсов на реализацию программы;</w:t>
      </w:r>
    </w:p>
    <w:p w14:paraId="99000000">
      <w:pPr>
        <w:pStyle w:val="Style_2"/>
        <w:spacing w:after="0" w:before="0" w:line="240" w:lineRule="auto"/>
        <w:ind w:firstLine="709" w:left="0"/>
        <w:contextualSpacing w:val="1"/>
        <w:jc w:val="both"/>
        <w:rPr>
          <w:sz w:val="28"/>
        </w:rPr>
      </w:pPr>
      <w:r>
        <w:drawing>
          <wp:inline>
            <wp:extent cx="424180" cy="305435"/>
            <wp:effectExtent b="0" l="0" r="0" t="0"/>
            <wp:docPr hidden="false" id="11" name="Picture 11"/>
            <a:graphic>
              <a:graphicData uri="http://schemas.openxmlformats.org/drawingml/2006/picture">
                <pic:pic>
                  <pic:nvPicPr>
                    <pic:cNvPr hidden="false" id="10" name="Picture 10"/>
                    <pic:cNvPicPr preferRelativeResize="true"/>
                  </pic:nvPicPr>
                  <pic:blipFill>
                    <a:blip r:embed="rId7"/>
                    <a:srcRect b="-13" l="-9" r="-9" t="-13"/>
                    <a:stretch/>
                  </pic:blipFill>
                  <pic:spPr>
                    <a:xfrm flipH="false" flipV="false" rot="0">
                      <a:ext cx="424180" cy="30543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– </w:t>
      </w:r>
      <w:r>
        <w:rPr>
          <w:sz w:val="28"/>
        </w:rPr>
        <w:t>степень реализации всех мероприятий программы;</w:t>
      </w:r>
    </w:p>
    <w:p w14:paraId="9A000000">
      <w:pPr>
        <w:pStyle w:val="Style_2"/>
        <w:spacing w:after="0" w:before="0" w:line="240" w:lineRule="auto"/>
        <w:ind w:firstLine="709" w:left="0"/>
        <w:contextualSpacing w:val="1"/>
        <w:jc w:val="both"/>
        <w:rPr>
          <w:sz w:val="28"/>
        </w:rPr>
      </w:pPr>
      <w:r>
        <w:drawing>
          <wp:inline>
            <wp:extent cx="476885" cy="335280"/>
            <wp:effectExtent b="0" l="0" r="0" t="0"/>
            <wp:docPr hidden="false" id="13" name="Picture 13"/>
            <a:graphic>
              <a:graphicData uri="http://schemas.openxmlformats.org/drawingml/2006/picture">
                <pic:pic>
                  <pic:nvPicPr>
                    <pic:cNvPr hidden="false" id="12" name="Picture 12"/>
                    <pic:cNvPicPr preferRelativeResize="true"/>
                  </pic:nvPicPr>
                  <pic:blipFill>
                    <a:blip r:embed="rId8"/>
                    <a:srcRect b="-12" l="-8" r="-8" t="-12"/>
                    <a:stretch/>
                  </pic:blipFill>
                  <pic:spPr>
                    <a:xfrm flipH="false" flipV="false" rot="0">
                      <a:ext cx="476885" cy="33528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– </w:t>
      </w:r>
      <w:r>
        <w:rPr>
          <w:sz w:val="28"/>
        </w:rPr>
        <w:t xml:space="preserve">степень соответствия запланированному уровню расходов </w:t>
      </w:r>
      <w:r>
        <w:rPr>
          <w:sz w:val="28"/>
        </w:rPr>
        <w:br/>
      </w:r>
      <w:r>
        <w:rPr>
          <w:sz w:val="28"/>
        </w:rPr>
        <w:t>из бюджета поселения.</w:t>
      </w:r>
    </w:p>
    <w:p w14:paraId="9B000000">
      <w:pPr>
        <w:pStyle w:val="Style_2"/>
        <w:spacing w:after="0" w:before="0" w:line="240" w:lineRule="auto"/>
        <w:ind w:firstLine="709" w:left="0"/>
        <w:contextualSpacing w:val="1"/>
        <w:jc w:val="center"/>
        <w:rPr>
          <w:sz w:val="28"/>
        </w:rPr>
      </w:pPr>
      <w:r>
        <w:drawing>
          <wp:inline>
            <wp:extent cx="335280" cy="328930"/>
            <wp:effectExtent b="0" l="0" r="0" t="0"/>
            <wp:docPr hidden="false" id="15" name="Picture 15"/>
            <a:graphic>
              <a:graphicData uri="http://schemas.openxmlformats.org/drawingml/2006/picture">
                <pic:pic>
                  <pic:nvPicPr>
                    <pic:cNvPr hidden="false" id="14" name="Picture 14"/>
                    <pic:cNvPicPr preferRelativeResize="true"/>
                  </pic:nvPicPr>
                  <pic:blipFill>
                    <a:blip r:embed="rId9"/>
                    <a:srcRect b="-13" l="-12" r="-12" t="-13"/>
                    <a:stretch/>
                  </pic:blipFill>
                  <pic:spPr>
                    <a:xfrm flipH="false" flipV="false" rot="0">
                      <a:ext cx="335280" cy="32893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r>
        <w:rPr>
          <w:sz w:val="28"/>
        </w:rPr>
        <w:t>= 0,5 / 0,5 = 1</w:t>
      </w:r>
    </w:p>
    <w:p w14:paraId="9C000000">
      <w:pPr>
        <w:pStyle w:val="Style_2"/>
        <w:spacing w:after="0" w:before="0" w:line="240" w:lineRule="auto"/>
        <w:ind w:firstLine="709" w:left="0"/>
        <w:contextualSpacing w:val="1"/>
        <w:jc w:val="both"/>
        <w:rPr>
          <w:sz w:val="28"/>
        </w:rPr>
      </w:pPr>
    </w:p>
    <w:p w14:paraId="9D000000">
      <w:pPr>
        <w:pStyle w:val="Style_2"/>
        <w:spacing w:after="0" w:before="0" w:line="240" w:lineRule="auto"/>
        <w:ind w:firstLine="709" w:left="0"/>
        <w:contextualSpacing w:val="1"/>
        <w:jc w:val="both"/>
        <w:rPr>
          <w:sz w:val="27"/>
        </w:rPr>
      </w:pPr>
      <w:r>
        <w:rPr>
          <w:sz w:val="28"/>
        </w:rPr>
        <w:t>7) Уровень реализации муниципальной программы в целом:</w:t>
      </w:r>
    </w:p>
    <w:p w14:paraId="9E000000">
      <w:pPr>
        <w:pStyle w:val="Style_2"/>
        <w:spacing w:after="0" w:before="0" w:line="240" w:lineRule="auto"/>
        <w:ind w:firstLine="709" w:left="0"/>
        <w:contextualSpacing w:val="1"/>
        <w:jc w:val="both"/>
        <w:rPr>
          <w:sz w:val="28"/>
        </w:rPr>
      </w:pPr>
    </w:p>
    <w:p w14:paraId="9F000000">
      <w:pPr>
        <w:pStyle w:val="Style_2"/>
        <w:spacing w:after="0" w:before="0" w:line="240" w:lineRule="auto"/>
        <w:ind/>
        <w:contextualSpacing w:val="1"/>
        <w:jc w:val="center"/>
        <w:rPr>
          <w:sz w:val="28"/>
        </w:rPr>
      </w:pPr>
      <w:r>
        <w:rPr>
          <w:sz w:val="28"/>
        </w:rPr>
        <w:t>УР</w:t>
      </w:r>
      <w:r>
        <w:rPr>
          <w:sz w:val="28"/>
          <w:vertAlign w:val="subscript"/>
        </w:rPr>
        <w:t xml:space="preserve">пр </w:t>
      </w:r>
      <w:r>
        <w:rPr>
          <w:sz w:val="28"/>
        </w:rPr>
        <w:t>= Э</w:t>
      </w:r>
      <w:r>
        <w:rPr>
          <w:sz w:val="28"/>
          <w:vertAlign w:val="subscript"/>
        </w:rPr>
        <w:t xml:space="preserve">о </w:t>
      </w:r>
      <w:r>
        <w:rPr>
          <w:sz w:val="28"/>
        </w:rPr>
        <w:t>х</w:t>
      </w:r>
      <w:r>
        <w:rPr>
          <w:sz w:val="28"/>
          <w:vertAlign w:val="subscript"/>
        </w:rPr>
        <w:t xml:space="preserve"> </w:t>
      </w:r>
      <w:r>
        <w:rPr>
          <w:sz w:val="28"/>
        </w:rPr>
        <w:t>0,5 + СР</w:t>
      </w:r>
      <w:r>
        <w:rPr>
          <w:sz w:val="28"/>
          <w:vertAlign w:val="subscript"/>
        </w:rPr>
        <w:t xml:space="preserve">ом </w:t>
      </w:r>
      <w:r>
        <w:rPr>
          <w:sz w:val="28"/>
        </w:rPr>
        <w:t>х 0,3 + Э</w:t>
      </w:r>
      <w:r>
        <w:rPr>
          <w:sz w:val="28"/>
          <w:vertAlign w:val="subscript"/>
        </w:rPr>
        <w:t xml:space="preserve">ис </w:t>
      </w:r>
      <w:r>
        <w:rPr>
          <w:sz w:val="28"/>
        </w:rPr>
        <w:t>х 0,2.</w:t>
      </w:r>
    </w:p>
    <w:p w14:paraId="A0000000">
      <w:pPr>
        <w:pStyle w:val="Style_2"/>
        <w:spacing w:after="0" w:before="0" w:line="240" w:lineRule="auto"/>
        <w:ind w:firstLine="709" w:left="0"/>
        <w:contextualSpacing w:val="1"/>
        <w:jc w:val="center"/>
        <w:rPr>
          <w:sz w:val="28"/>
        </w:rPr>
      </w:pPr>
      <w:r>
        <w:rPr>
          <w:sz w:val="28"/>
        </w:rPr>
        <w:t>УР</w:t>
      </w:r>
      <w:r>
        <w:rPr>
          <w:sz w:val="28"/>
          <w:vertAlign w:val="subscript"/>
        </w:rPr>
        <w:t xml:space="preserve">пр </w:t>
      </w:r>
      <w:r>
        <w:rPr>
          <w:sz w:val="28"/>
        </w:rPr>
        <w:t>= 1 х 0,5 + 1х 0,3 + 1 х 0,2 = 1,0</w:t>
      </w:r>
    </w:p>
    <w:p w14:paraId="A1000000">
      <w:pPr>
        <w:pStyle w:val="Style_2"/>
        <w:spacing w:after="0" w:before="0" w:line="240" w:lineRule="auto"/>
        <w:ind w:firstLine="709" w:left="0"/>
        <w:contextualSpacing w:val="1"/>
        <w:jc w:val="both"/>
        <w:rPr>
          <w:sz w:val="28"/>
        </w:rPr>
      </w:pPr>
    </w:p>
    <w:p w14:paraId="A2000000">
      <w:pPr>
        <w:pStyle w:val="Style_2"/>
        <w:widowControl w:val="0"/>
        <w:spacing w:after="0" w:before="0" w:line="240" w:lineRule="auto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Бюджетная эффективность реализации программы признается высокой, в случае если значение Э</w:t>
      </w:r>
      <w:r>
        <w:rPr>
          <w:sz w:val="28"/>
          <w:vertAlign w:val="subscript"/>
        </w:rPr>
        <w:t xml:space="preserve">ис  </w:t>
      </w:r>
      <w:r>
        <w:rPr>
          <w:sz w:val="28"/>
        </w:rPr>
        <w:t>составляет 0,95 и более.</w:t>
      </w:r>
    </w:p>
    <w:p w14:paraId="A3000000">
      <w:pPr>
        <w:pStyle w:val="Style_2"/>
        <w:spacing w:after="0" w:before="0" w:line="240" w:lineRule="auto"/>
        <w:ind w:firstLine="709" w:left="0"/>
        <w:contextualSpacing w:val="1"/>
        <w:jc w:val="both"/>
        <w:rPr>
          <w:sz w:val="28"/>
        </w:rPr>
      </w:pPr>
    </w:p>
    <w:p w14:paraId="A4000000">
      <w:pPr>
        <w:pStyle w:val="Style_2"/>
        <w:widowControl w:val="0"/>
        <w:spacing w:after="0" w:before="0" w:line="240" w:lineRule="auto"/>
        <w:ind w:firstLine="0" w:left="0"/>
        <w:contextualSpacing w:val="1"/>
        <w:jc w:val="center"/>
        <w:rPr>
          <w:sz w:val="28"/>
        </w:rPr>
      </w:pPr>
      <w:r>
        <w:rPr>
          <w:b w:val="0"/>
          <w:sz w:val="28"/>
        </w:rPr>
        <w:t xml:space="preserve">Раздел </w:t>
      </w:r>
      <w:r>
        <w:rPr>
          <w:sz w:val="28"/>
        </w:rPr>
        <w:t xml:space="preserve">7. </w:t>
      </w:r>
      <w:r>
        <w:rPr>
          <w:b w:val="1"/>
          <w:sz w:val="28"/>
        </w:rPr>
        <w:t>Предложения по дальнейшей реализации муниципальной программы</w:t>
      </w:r>
    </w:p>
    <w:p w14:paraId="A5000000">
      <w:pPr>
        <w:pStyle w:val="Style_2"/>
        <w:spacing w:after="0" w:before="0" w:line="240" w:lineRule="auto"/>
        <w:ind/>
        <w:contextualSpacing w:val="1"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>Таким образом, анализируя  достигнутые показатели, степень выполнения мероприятий программы, можно сделать вывод о том, что реализация программы «Обеспечение качественными коммунальными услугами населения и повышение уровня благоустройства территории Поляковского  сельского поселения» является эффективной. Существует целесообразность дальнейшей реализации программных мероприятий данной муниципальной программы.</w:t>
      </w:r>
    </w:p>
    <w:p w14:paraId="A6000000">
      <w:pPr>
        <w:sectPr>
          <w:headerReference r:id="rId1" w:type="default"/>
          <w:type w:val="nextPage"/>
          <w:pgSz w:h="16838" w:orient="portrait" w:w="11906"/>
          <w:pgMar w:bottom="709" w:footer="0" w:gutter="0" w:header="720" w:left="1304" w:right="851" w:top="851"/>
          <w:pgNumType w:fmt="decimal"/>
          <w:titlePg/>
        </w:sectPr>
      </w:pPr>
    </w:p>
    <w:p w14:paraId="A7000000">
      <w:pPr>
        <w:pStyle w:val="Style_2"/>
        <w:widowControl w:val="0"/>
        <w:numPr>
          <w:ilvl w:val="0"/>
          <w:numId w:val="0"/>
        </w:numPr>
        <w:ind/>
        <w:jc w:val="right"/>
        <w:outlineLvl w:val="2"/>
        <w:rPr>
          <w:sz w:val="22"/>
        </w:rPr>
      </w:pPr>
      <w:r>
        <w:rPr>
          <w:sz w:val="22"/>
        </w:rPr>
        <w:t>Таблица 11</w:t>
      </w:r>
    </w:p>
    <w:p w14:paraId="A8000000">
      <w:pPr>
        <w:pStyle w:val="Style_2"/>
        <w:widowControl w:val="0"/>
        <w:numPr>
          <w:ilvl w:val="0"/>
          <w:numId w:val="0"/>
        </w:numPr>
        <w:ind/>
        <w:jc w:val="center"/>
        <w:outlineLvl w:val="2"/>
        <w:rPr>
          <w:sz w:val="22"/>
        </w:rPr>
      </w:pPr>
      <w:r>
        <w:rPr>
          <w:sz w:val="26"/>
        </w:rPr>
        <w:t>СВЕДЕНИЯ</w:t>
      </w:r>
    </w:p>
    <w:p w14:paraId="A9000000">
      <w:pPr>
        <w:pStyle w:val="Style_2"/>
        <w:widowControl w:val="0"/>
        <w:numPr>
          <w:ilvl w:val="0"/>
          <w:numId w:val="0"/>
        </w:numPr>
        <w:ind/>
        <w:jc w:val="center"/>
        <w:outlineLvl w:val="2"/>
      </w:pPr>
      <w:r>
        <w:rPr>
          <w:sz w:val="26"/>
        </w:rPr>
        <w:t>о выполнении основных мероприятий, приоритетных основных мероприятий, а также контрольных событий муниципальной программы за 2024 год</w:t>
      </w:r>
    </w:p>
    <w:tbl>
      <w:tblPr>
        <w:tblStyle w:val="Style_6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8"/>
        <w:gridCol w:w="2507"/>
        <w:gridCol w:w="2047"/>
        <w:gridCol w:w="1639"/>
        <w:gridCol w:w="1637"/>
        <w:gridCol w:w="1636"/>
        <w:gridCol w:w="3"/>
        <w:gridCol w:w="1996"/>
        <w:gridCol w:w="2008"/>
        <w:gridCol w:w="2"/>
        <w:gridCol w:w="1999"/>
      </w:tblGrid>
      <w:tr>
        <w:trPr>
          <w:trHeight w:hRule="atLeast" w:val="360"/>
        </w:trPr>
        <w:tc>
          <w:tcPr>
            <w:tcW w:type="dxa" w:w="5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п/п</w:t>
            </w:r>
          </w:p>
        </w:tc>
        <w:tc>
          <w:tcPr>
            <w:tcW w:type="dxa" w:w="25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Номер и наименование </w:t>
            </w:r>
          </w:p>
          <w:p w14:paraId="AC00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0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исполнитель, соисполнитель, участник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(должность/ ФИО)</w:t>
            </w:r>
          </w:p>
        </w:tc>
        <w:tc>
          <w:tcPr>
            <w:tcW w:type="dxa" w:w="16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Плановый срок окончания реализации</w:t>
            </w:r>
          </w:p>
        </w:tc>
        <w:tc>
          <w:tcPr>
            <w:tcW w:type="dxa" w:w="32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Фактический срок</w:t>
            </w:r>
          </w:p>
        </w:tc>
        <w:tc>
          <w:tcPr>
            <w:tcW w:type="dxa" w:w="40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type="dxa" w:w="20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Причины не реализации/ реализации не в полном объеме</w:t>
            </w:r>
          </w:p>
        </w:tc>
      </w:tr>
      <w:tr>
        <w:trPr>
          <w:trHeight w:hRule="atLeast" w:val="938"/>
        </w:trPr>
        <w:tc>
          <w:tcPr>
            <w:tcW w:type="dxa" w:w="5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pStyle w:val="Style_2"/>
              <w:widowControl w:val="0"/>
              <w:numPr>
                <w:ilvl w:val="0"/>
                <w:numId w:val="0"/>
              </w:numPr>
              <w:ind/>
              <w:jc w:val="center"/>
              <w:outlineLvl w:val="2"/>
              <w:rPr>
                <w:sz w:val="22"/>
              </w:rPr>
            </w:pPr>
            <w:r>
              <w:rPr>
                <w:sz w:val="24"/>
              </w:rPr>
              <w:t>Начала реализации</w:t>
            </w:r>
          </w:p>
        </w:tc>
        <w:tc>
          <w:tcPr>
            <w:tcW w:type="dxa" w:w="16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pStyle w:val="Style_2"/>
              <w:widowControl w:val="0"/>
              <w:numPr>
                <w:ilvl w:val="0"/>
                <w:numId w:val="0"/>
              </w:numPr>
              <w:ind/>
              <w:jc w:val="center"/>
              <w:outlineLvl w:val="2"/>
              <w:rPr>
                <w:sz w:val="22"/>
              </w:rPr>
            </w:pPr>
            <w:r>
              <w:rPr>
                <w:sz w:val="24"/>
              </w:rPr>
              <w:t>Окончания реализации</w:t>
            </w:r>
          </w:p>
        </w:tc>
        <w:tc>
          <w:tcPr>
            <w:tcW w:type="dxa" w:w="1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pStyle w:val="Style_2"/>
              <w:widowControl w:val="0"/>
              <w:numPr>
                <w:ilvl w:val="0"/>
                <w:numId w:val="0"/>
              </w:numPr>
              <w:ind/>
              <w:jc w:val="center"/>
              <w:outlineLvl w:val="2"/>
              <w:rPr>
                <w:sz w:val="22"/>
              </w:rPr>
            </w:pPr>
            <w:r>
              <w:rPr>
                <w:sz w:val="24"/>
              </w:rPr>
              <w:t>Запланированные</w:t>
            </w:r>
          </w:p>
        </w:tc>
        <w:tc>
          <w:tcPr>
            <w:tcW w:type="dxa" w:w="20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pStyle w:val="Style_2"/>
              <w:widowControl w:val="0"/>
              <w:numPr>
                <w:ilvl w:val="0"/>
                <w:numId w:val="0"/>
              </w:numPr>
              <w:ind/>
              <w:jc w:val="center"/>
              <w:outlineLvl w:val="2"/>
              <w:rPr>
                <w:sz w:val="22"/>
              </w:rPr>
            </w:pPr>
            <w:r>
              <w:rPr>
                <w:sz w:val="24"/>
              </w:rPr>
              <w:t>Достигнутые</w:t>
            </w:r>
          </w:p>
        </w:tc>
        <w:tc>
          <w:tcPr>
            <w:tcW w:type="dxa" w:w="1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/>
        </w:tc>
      </w:tr>
      <w:tr>
        <w:trPr>
          <w:trHeight w:hRule="atLeast" w:val="397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6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0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hRule="atLeast" w:val="397"/>
        </w:trPr>
        <w:tc>
          <w:tcPr>
            <w:tcW w:type="dxa" w:w="1600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pStyle w:val="Style_2"/>
              <w:widowControl w:val="0"/>
              <w:numPr>
                <w:ilvl w:val="0"/>
                <w:numId w:val="0"/>
              </w:numPr>
              <w:ind/>
              <w:jc w:val="center"/>
              <w:outlineLvl w:val="2"/>
            </w:pPr>
            <w:r>
              <w:rPr>
                <w:sz w:val="24"/>
              </w:rPr>
              <w:t>Подпрограмма 1 «Создание условий для обеспечения качественными коммунальными услугами населения Поляковского сельского поселения»</w:t>
            </w: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pStyle w:val="Style_2"/>
              <w:widowControl w:val="0"/>
              <w:numPr>
                <w:ilvl w:val="0"/>
                <w:numId w:val="0"/>
              </w:numPr>
              <w:ind/>
              <w:jc w:val="center"/>
              <w:outlineLvl w:val="2"/>
              <w:rPr>
                <w:sz w:val="22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type="dxa" w:w="2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pStyle w:val="Style_2"/>
              <w:widowControl w:val="0"/>
              <w:numPr>
                <w:ilvl w:val="0"/>
                <w:numId w:val="0"/>
              </w:numPr>
              <w:ind/>
              <w:jc w:val="left"/>
              <w:outlineLvl w:val="2"/>
              <w:rPr>
                <w:sz w:val="22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 документации для строительства инженерной инфраструктуры для многодетных семей</w:t>
            </w: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pStyle w:val="Style_2"/>
              <w:widowControl w:val="0"/>
              <w:numPr>
                <w:ilvl w:val="0"/>
                <w:numId w:val="0"/>
              </w:numPr>
              <w:ind/>
              <w:jc w:val="center"/>
              <w:outlineLvl w:val="2"/>
              <w:rPr>
                <w:sz w:val="22"/>
              </w:rPr>
            </w:pPr>
            <w:r>
              <w:rPr>
                <w:sz w:val="24"/>
              </w:rPr>
              <w:t xml:space="preserve">Ведущий специалист </w:t>
            </w:r>
          </w:p>
          <w:p w14:paraId="C4000000">
            <w:pPr>
              <w:pStyle w:val="Style_2"/>
              <w:widowControl w:val="0"/>
              <w:numPr>
                <w:ilvl w:val="0"/>
                <w:numId w:val="0"/>
              </w:numPr>
              <w:ind/>
              <w:jc w:val="center"/>
              <w:outlineLvl w:val="2"/>
              <w:rPr>
                <w:sz w:val="22"/>
              </w:rPr>
            </w:pPr>
            <w:r>
              <w:rPr>
                <w:sz w:val="24"/>
              </w:rPr>
              <w:t>Сасина Н.И.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pStyle w:val="Style_2"/>
              <w:widowControl w:val="0"/>
              <w:numPr>
                <w:ilvl w:val="0"/>
                <w:numId w:val="0"/>
              </w:numPr>
              <w:ind/>
              <w:jc w:val="center"/>
              <w:outlineLvl w:val="2"/>
              <w:rPr>
                <w:sz w:val="22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type="dxa" w:w="1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pStyle w:val="Style_2"/>
              <w:widowControl w:val="0"/>
              <w:numPr>
                <w:ilvl w:val="0"/>
                <w:numId w:val="0"/>
              </w:numPr>
              <w:ind/>
              <w:jc w:val="center"/>
              <w:outlineLvl w:val="2"/>
            </w:pPr>
            <w:r>
              <w:rPr>
                <w:sz w:val="22"/>
              </w:rPr>
              <w:t>01.01.2024</w:t>
            </w:r>
          </w:p>
        </w:tc>
        <w:tc>
          <w:tcPr>
            <w:tcW w:type="dxa" w:w="16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pStyle w:val="Style_2"/>
              <w:widowControl w:val="0"/>
              <w:numPr>
                <w:ilvl w:val="0"/>
                <w:numId w:val="0"/>
              </w:numPr>
              <w:ind/>
              <w:jc w:val="center"/>
              <w:outlineLvl w:val="2"/>
            </w:pPr>
            <w:r>
              <w:rPr>
                <w:sz w:val="22"/>
              </w:rPr>
              <w:t>31.12.2024</w:t>
            </w:r>
          </w:p>
        </w:tc>
        <w:tc>
          <w:tcPr>
            <w:tcW w:type="dxa" w:w="1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pStyle w:val="Style_2"/>
              <w:widowControl w:val="0"/>
              <w:numPr>
                <w:ilvl w:val="0"/>
                <w:numId w:val="0"/>
              </w:numPr>
              <w:ind/>
              <w:jc w:val="center"/>
              <w:outlineLvl w:val="2"/>
            </w:pPr>
            <w:r>
              <w:rPr>
                <w:sz w:val="24"/>
              </w:rPr>
              <w:t>320,0</w:t>
            </w:r>
          </w:p>
        </w:tc>
        <w:tc>
          <w:tcPr>
            <w:tcW w:type="dxa" w:w="20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pStyle w:val="Style_2"/>
              <w:widowControl w:val="0"/>
              <w:numPr>
                <w:ilvl w:val="0"/>
                <w:numId w:val="0"/>
              </w:numPr>
              <w:ind/>
              <w:jc w:val="center"/>
              <w:outlineLvl w:val="2"/>
            </w:pPr>
            <w:r>
              <w:rPr>
                <w:sz w:val="24"/>
              </w:rPr>
              <w:t>0,0</w:t>
            </w:r>
          </w:p>
        </w:tc>
        <w:tc>
          <w:tcPr>
            <w:tcW w:type="dxa" w:w="1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2"/>
              <w:widowControl w:val="0"/>
              <w:numPr>
                <w:ilvl w:val="0"/>
                <w:numId w:val="0"/>
              </w:numPr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Экономия</w:t>
            </w:r>
          </w:p>
          <w:p w14:paraId="CB000000">
            <w:pPr>
              <w:pStyle w:val="Style_2"/>
              <w:widowControl w:val="0"/>
              <w:numPr>
                <w:ilvl w:val="0"/>
                <w:numId w:val="0"/>
              </w:numPr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320,0</w:t>
            </w:r>
          </w:p>
          <w:p w14:paraId="CC000000">
            <w:pPr>
              <w:pStyle w:val="Style_2"/>
              <w:widowControl w:val="0"/>
              <w:numPr>
                <w:ilvl w:val="0"/>
                <w:numId w:val="0"/>
              </w:numPr>
              <w:ind/>
              <w:jc w:val="both"/>
              <w:outlineLvl w:val="2"/>
              <w:rPr>
                <w:sz w:val="24"/>
              </w:rPr>
            </w:pP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pStyle w:val="Style_2"/>
              <w:widowControl w:val="0"/>
              <w:numPr>
                <w:ilvl w:val="0"/>
                <w:numId w:val="0"/>
              </w:numPr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4"/>
              </w:rPr>
              <w:t xml:space="preserve">Контрольное событие программы </w:t>
            </w:r>
          </w:p>
          <w:p w14:paraId="CF00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4"/>
              </w:rPr>
              <w:t>создание надежной коммунальной инфраструктуры села</w:t>
            </w: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pStyle w:val="Style_2"/>
              <w:widowControl w:val="0"/>
              <w:numPr>
                <w:ilvl w:val="0"/>
                <w:numId w:val="0"/>
              </w:numPr>
              <w:ind/>
              <w:jc w:val="center"/>
              <w:outlineLvl w:val="2"/>
              <w:rPr>
                <w:sz w:val="22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type="dxa" w:w="1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2"/>
              <w:widowControl w:val="0"/>
              <w:numPr>
                <w:ilvl w:val="0"/>
                <w:numId w:val="0"/>
              </w:numPr>
              <w:ind/>
              <w:jc w:val="center"/>
              <w:outlineLvl w:val="2"/>
            </w:pPr>
            <w:r>
              <w:rPr>
                <w:sz w:val="24"/>
              </w:rPr>
              <w:t>01.01.2024</w:t>
            </w:r>
          </w:p>
        </w:tc>
        <w:tc>
          <w:tcPr>
            <w:tcW w:type="dxa" w:w="16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pStyle w:val="Style_2"/>
              <w:widowControl w:val="0"/>
              <w:numPr>
                <w:ilvl w:val="0"/>
                <w:numId w:val="0"/>
              </w:numPr>
              <w:ind/>
              <w:jc w:val="center"/>
              <w:outlineLvl w:val="2"/>
            </w:pPr>
            <w:r>
              <w:rPr>
                <w:sz w:val="24"/>
              </w:rPr>
              <w:t>31.12.2024</w:t>
            </w:r>
          </w:p>
        </w:tc>
        <w:tc>
          <w:tcPr>
            <w:tcW w:type="dxa" w:w="1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2"/>
              <w:widowControl w:val="0"/>
              <w:numPr>
                <w:ilvl w:val="0"/>
                <w:numId w:val="0"/>
              </w:numPr>
              <w:ind/>
              <w:jc w:val="center"/>
              <w:outlineLvl w:val="2"/>
            </w:pPr>
            <w:r>
              <w:rPr>
                <w:sz w:val="24"/>
              </w:rPr>
              <w:t>0,0</w:t>
            </w:r>
          </w:p>
        </w:tc>
        <w:tc>
          <w:tcPr>
            <w:tcW w:type="dxa" w:w="20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2"/>
              <w:widowControl w:val="0"/>
              <w:numPr>
                <w:ilvl w:val="0"/>
                <w:numId w:val="0"/>
              </w:numPr>
              <w:ind/>
              <w:jc w:val="center"/>
              <w:outlineLvl w:val="2"/>
            </w:pPr>
            <w:r>
              <w:rPr>
                <w:sz w:val="24"/>
              </w:rPr>
              <w:t>0,0</w:t>
            </w:r>
          </w:p>
        </w:tc>
        <w:tc>
          <w:tcPr>
            <w:tcW w:type="dxa" w:w="1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2"/>
              <w:widowControl w:val="0"/>
              <w:numPr>
                <w:ilvl w:val="0"/>
                <w:numId w:val="0"/>
              </w:numPr>
              <w:ind/>
              <w:jc w:val="both"/>
              <w:outlineLvl w:val="2"/>
              <w:rPr>
                <w:sz w:val="24"/>
              </w:rPr>
            </w:pPr>
          </w:p>
        </w:tc>
      </w:tr>
      <w:tr>
        <w:tc>
          <w:tcPr>
            <w:tcW w:type="dxa" w:w="1600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4"/>
              </w:rPr>
              <w:t xml:space="preserve">                   </w:t>
            </w:r>
            <w:r>
              <w:rPr>
                <w:sz w:val="24"/>
              </w:rPr>
              <w:t>Подпрограмма 2. Повышение уровня благоустройства территории Поляковского сельского поселения</w:t>
            </w: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2"/>
              <w:widowControl w:val="0"/>
              <w:numPr>
                <w:ilvl w:val="0"/>
                <w:numId w:val="0"/>
              </w:numPr>
              <w:ind/>
              <w:jc w:val="center"/>
              <w:outlineLvl w:val="2"/>
              <w:rPr>
                <w:sz w:val="22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type="dxa" w:w="2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00000">
            <w:pPr>
              <w:pStyle w:val="Style_2"/>
              <w:rPr>
                <w:sz w:val="22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 по озеленению территории</w:t>
            </w: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pStyle w:val="Style_2"/>
              <w:widowControl w:val="0"/>
              <w:numPr>
                <w:ilvl w:val="0"/>
                <w:numId w:val="0"/>
              </w:numPr>
              <w:ind/>
              <w:jc w:val="center"/>
              <w:outlineLvl w:val="2"/>
              <w:rPr>
                <w:sz w:val="22"/>
              </w:rPr>
            </w:pPr>
            <w:r>
              <w:rPr>
                <w:sz w:val="24"/>
              </w:rPr>
              <w:t xml:space="preserve">Ведущий специалист </w:t>
            </w:r>
          </w:p>
          <w:p w14:paraId="DB000000">
            <w:pPr>
              <w:pStyle w:val="Style_2"/>
              <w:rPr>
                <w:sz w:val="22"/>
              </w:rPr>
            </w:pP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Сасина Н.И.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pStyle w:val="Style_2"/>
              <w:widowControl w:val="0"/>
              <w:numPr>
                <w:ilvl w:val="0"/>
                <w:numId w:val="0"/>
              </w:numPr>
              <w:ind/>
              <w:jc w:val="center"/>
              <w:outlineLvl w:val="2"/>
              <w:rPr>
                <w:sz w:val="22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type="dxa" w:w="1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pStyle w:val="Style_2"/>
              <w:widowControl w:val="0"/>
              <w:numPr>
                <w:ilvl w:val="0"/>
                <w:numId w:val="0"/>
              </w:numPr>
              <w:ind/>
              <w:jc w:val="center"/>
              <w:outlineLvl w:val="2"/>
            </w:pPr>
            <w:r>
              <w:rPr>
                <w:sz w:val="22"/>
              </w:rPr>
              <w:t>01.01.2024</w:t>
            </w:r>
          </w:p>
        </w:tc>
        <w:tc>
          <w:tcPr>
            <w:tcW w:type="dxa" w:w="16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numPr>
                <w:ilvl w:val="0"/>
                <w:numId w:val="0"/>
              </w:numPr>
              <w:ind/>
              <w:jc w:val="center"/>
            </w:pPr>
            <w:r>
              <w:rPr>
                <w:sz w:val="24"/>
              </w:rPr>
              <w:t>31.12.2024</w:t>
            </w:r>
          </w:p>
        </w:tc>
        <w:tc>
          <w:tcPr>
            <w:tcW w:type="dxa" w:w="1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pStyle w:val="Style_2"/>
              <w:widowControl w:val="0"/>
              <w:numPr>
                <w:ilvl w:val="0"/>
                <w:numId w:val="0"/>
              </w:numPr>
              <w:ind/>
              <w:jc w:val="center"/>
              <w:outlineLvl w:val="2"/>
            </w:pPr>
            <w:r>
              <w:rPr>
                <w:sz w:val="24"/>
              </w:rPr>
              <w:t>5,0</w:t>
            </w:r>
          </w:p>
        </w:tc>
        <w:tc>
          <w:tcPr>
            <w:tcW w:type="dxa" w:w="20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pStyle w:val="Style_2"/>
              <w:widowControl w:val="0"/>
              <w:numPr>
                <w:ilvl w:val="0"/>
                <w:numId w:val="0"/>
              </w:numPr>
              <w:ind/>
              <w:jc w:val="center"/>
              <w:outlineLvl w:val="2"/>
              <w:rPr>
                <w:sz w:val="22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pStyle w:val="Style_2"/>
              <w:widowControl w:val="0"/>
              <w:numPr>
                <w:ilvl w:val="0"/>
                <w:numId w:val="0"/>
              </w:numPr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Экономия</w:t>
            </w:r>
          </w:p>
          <w:p w14:paraId="E2000000">
            <w:pPr>
              <w:pStyle w:val="Style_2"/>
              <w:widowControl w:val="0"/>
              <w:numPr>
                <w:ilvl w:val="0"/>
                <w:numId w:val="0"/>
              </w:numPr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pStyle w:val="Style_2"/>
              <w:widowControl w:val="0"/>
              <w:numPr>
                <w:ilvl w:val="0"/>
                <w:numId w:val="0"/>
              </w:numPr>
              <w:ind/>
              <w:jc w:val="center"/>
              <w:outlineLvl w:val="2"/>
              <w:rPr>
                <w:sz w:val="22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type="dxa" w:w="2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pStyle w:val="Style_2"/>
              <w:rPr>
                <w:sz w:val="22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 по организации освещения улиц в населенных пунктах сельского поселения</w:t>
            </w: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pStyle w:val="Style_2"/>
              <w:widowControl w:val="0"/>
              <w:numPr>
                <w:ilvl w:val="0"/>
                <w:numId w:val="0"/>
              </w:numPr>
              <w:ind/>
              <w:jc w:val="center"/>
              <w:outlineLvl w:val="2"/>
              <w:rPr>
                <w:sz w:val="22"/>
              </w:rPr>
            </w:pPr>
            <w:r>
              <w:rPr>
                <w:sz w:val="24"/>
              </w:rPr>
              <w:t xml:space="preserve">Ведущий специалист </w:t>
            </w:r>
          </w:p>
          <w:p w14:paraId="E6000000">
            <w:pPr>
              <w:pStyle w:val="Style_2"/>
              <w:rPr>
                <w:sz w:val="22"/>
              </w:rPr>
            </w:pP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Сасина Н.И.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pStyle w:val="Style_2"/>
              <w:widowControl w:val="0"/>
              <w:numPr>
                <w:ilvl w:val="0"/>
                <w:numId w:val="0"/>
              </w:numPr>
              <w:ind/>
              <w:jc w:val="center"/>
              <w:outlineLvl w:val="2"/>
              <w:rPr>
                <w:sz w:val="22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type="dxa" w:w="1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pStyle w:val="Style_2"/>
              <w:widowControl w:val="0"/>
              <w:numPr>
                <w:ilvl w:val="0"/>
                <w:numId w:val="0"/>
              </w:numPr>
              <w:ind/>
              <w:jc w:val="center"/>
              <w:outlineLvl w:val="2"/>
            </w:pPr>
            <w:r>
              <w:rPr>
                <w:sz w:val="22"/>
              </w:rPr>
              <w:t>01.01.2024</w:t>
            </w:r>
          </w:p>
        </w:tc>
        <w:tc>
          <w:tcPr>
            <w:tcW w:type="dxa" w:w="16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numPr>
                <w:ilvl w:val="0"/>
                <w:numId w:val="0"/>
              </w:numPr>
              <w:ind/>
              <w:jc w:val="center"/>
            </w:pPr>
            <w:r>
              <w:rPr>
                <w:sz w:val="24"/>
              </w:rPr>
              <w:t>31.12.2024</w:t>
            </w:r>
          </w:p>
        </w:tc>
        <w:tc>
          <w:tcPr>
            <w:tcW w:type="dxa" w:w="1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pStyle w:val="Style_2"/>
              <w:widowControl w:val="0"/>
              <w:numPr>
                <w:ilvl w:val="0"/>
                <w:numId w:val="0"/>
              </w:numPr>
              <w:ind/>
              <w:jc w:val="center"/>
              <w:outlineLvl w:val="2"/>
            </w:pPr>
            <w:r>
              <w:rPr>
                <w:sz w:val="24"/>
              </w:rPr>
              <w:t>2142,3</w:t>
            </w:r>
          </w:p>
        </w:tc>
        <w:tc>
          <w:tcPr>
            <w:tcW w:type="dxa" w:w="20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pStyle w:val="Style_2"/>
              <w:widowControl w:val="0"/>
              <w:numPr>
                <w:ilvl w:val="0"/>
                <w:numId w:val="0"/>
              </w:numPr>
              <w:ind/>
              <w:jc w:val="center"/>
              <w:outlineLvl w:val="2"/>
            </w:pPr>
            <w:r>
              <w:rPr>
                <w:sz w:val="24"/>
              </w:rPr>
              <w:t>1187,9</w:t>
            </w:r>
          </w:p>
        </w:tc>
        <w:tc>
          <w:tcPr>
            <w:tcW w:type="dxa" w:w="1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pStyle w:val="Style_2"/>
              <w:widowControl w:val="0"/>
              <w:numPr>
                <w:ilvl w:val="0"/>
                <w:numId w:val="0"/>
              </w:numPr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Экономия</w:t>
            </w:r>
          </w:p>
          <w:p w14:paraId="ED000000">
            <w:pPr>
              <w:pStyle w:val="Style_2"/>
              <w:widowControl w:val="0"/>
              <w:numPr>
                <w:ilvl w:val="0"/>
                <w:numId w:val="0"/>
              </w:numPr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954,4</w:t>
            </w: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pStyle w:val="Style_2"/>
              <w:widowControl w:val="0"/>
              <w:numPr>
                <w:ilvl w:val="0"/>
                <w:numId w:val="0"/>
              </w:numPr>
              <w:ind/>
              <w:jc w:val="center"/>
              <w:outlineLvl w:val="2"/>
              <w:rPr>
                <w:sz w:val="22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type="dxa" w:w="2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pStyle w:val="Style_2"/>
              <w:rPr>
                <w:sz w:val="22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 прочих работ по благоустройству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pStyle w:val="Style_2"/>
              <w:widowControl w:val="0"/>
              <w:numPr>
                <w:ilvl w:val="0"/>
                <w:numId w:val="0"/>
              </w:numPr>
              <w:ind/>
              <w:jc w:val="center"/>
              <w:outlineLvl w:val="2"/>
              <w:rPr>
                <w:sz w:val="22"/>
              </w:rPr>
            </w:pPr>
            <w:r>
              <w:rPr>
                <w:sz w:val="24"/>
              </w:rPr>
              <w:t xml:space="preserve">Ведущий специалист </w:t>
            </w:r>
          </w:p>
          <w:p w14:paraId="F1000000">
            <w:pPr>
              <w:pStyle w:val="Style_2"/>
              <w:rPr>
                <w:sz w:val="22"/>
              </w:rPr>
            </w:pP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Сасина Н.И.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pStyle w:val="Style_2"/>
              <w:widowControl w:val="0"/>
              <w:numPr>
                <w:ilvl w:val="0"/>
                <w:numId w:val="0"/>
              </w:numPr>
              <w:ind/>
              <w:jc w:val="center"/>
              <w:outlineLvl w:val="2"/>
              <w:rPr>
                <w:sz w:val="22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type="dxa" w:w="1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numPr>
                <w:ilvl w:val="0"/>
                <w:numId w:val="0"/>
              </w:numPr>
            </w:pPr>
            <w:r>
              <w:rPr>
                <w:sz w:val="22"/>
              </w:rPr>
              <w:t>01.01.2024</w:t>
            </w:r>
          </w:p>
        </w:tc>
        <w:tc>
          <w:tcPr>
            <w:tcW w:type="dxa" w:w="16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numPr>
                <w:ilvl w:val="0"/>
                <w:numId w:val="0"/>
              </w:numPr>
              <w:ind/>
              <w:jc w:val="center"/>
            </w:pPr>
            <w:r>
              <w:rPr>
                <w:sz w:val="24"/>
              </w:rPr>
              <w:t>31.12.2024</w:t>
            </w:r>
          </w:p>
        </w:tc>
        <w:tc>
          <w:tcPr>
            <w:tcW w:type="dxa" w:w="1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pStyle w:val="Style_2"/>
              <w:widowControl w:val="0"/>
              <w:numPr>
                <w:ilvl w:val="0"/>
                <w:numId w:val="0"/>
              </w:numPr>
              <w:ind/>
              <w:jc w:val="center"/>
              <w:outlineLvl w:val="2"/>
            </w:pPr>
            <w:r>
              <w:rPr>
                <w:sz w:val="24"/>
              </w:rPr>
              <w:t>57,3</w:t>
            </w:r>
          </w:p>
        </w:tc>
        <w:tc>
          <w:tcPr>
            <w:tcW w:type="dxa" w:w="20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pStyle w:val="Style_2"/>
              <w:widowControl w:val="0"/>
              <w:numPr>
                <w:ilvl w:val="0"/>
                <w:numId w:val="0"/>
              </w:numPr>
              <w:ind/>
              <w:jc w:val="center"/>
              <w:outlineLvl w:val="2"/>
            </w:pPr>
            <w:r>
              <w:rPr>
                <w:sz w:val="24"/>
              </w:rPr>
              <w:t>46,0</w:t>
            </w:r>
          </w:p>
        </w:tc>
        <w:tc>
          <w:tcPr>
            <w:tcW w:type="dxa" w:w="1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pStyle w:val="Style_2"/>
              <w:widowControl w:val="0"/>
              <w:numPr>
                <w:ilvl w:val="0"/>
                <w:numId w:val="0"/>
              </w:numPr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Экономия</w:t>
            </w:r>
          </w:p>
          <w:p w14:paraId="F8000000">
            <w:pPr>
              <w:pStyle w:val="Style_2"/>
              <w:widowControl w:val="0"/>
              <w:numPr>
                <w:ilvl w:val="0"/>
                <w:numId w:val="0"/>
              </w:num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11,3</w:t>
            </w: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pStyle w:val="Style_2"/>
              <w:widowControl w:val="0"/>
              <w:numPr>
                <w:ilvl w:val="0"/>
                <w:numId w:val="0"/>
              </w:numPr>
              <w:ind/>
              <w:jc w:val="center"/>
              <w:outlineLvl w:val="2"/>
              <w:rPr>
                <w:sz w:val="22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type="dxa" w:w="2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pStyle w:val="Style_2"/>
              <w:ind/>
              <w:jc w:val="both"/>
              <w:rPr>
                <w:sz w:val="22"/>
              </w:rPr>
            </w:pPr>
            <w:r>
              <w:rPr>
                <w:sz w:val="24"/>
              </w:rPr>
              <w:t>Мероприятия по содержанию мест захоронения в сельском поселении</w:t>
            </w: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pStyle w:val="Style_2"/>
              <w:widowControl w:val="0"/>
              <w:numPr>
                <w:ilvl w:val="0"/>
                <w:numId w:val="0"/>
              </w:numPr>
              <w:ind/>
              <w:jc w:val="center"/>
              <w:outlineLvl w:val="2"/>
              <w:rPr>
                <w:sz w:val="22"/>
              </w:rPr>
            </w:pPr>
            <w:r>
              <w:rPr>
                <w:sz w:val="24"/>
              </w:rPr>
              <w:t xml:space="preserve">Ведущий специалист </w:t>
            </w:r>
          </w:p>
          <w:p w14:paraId="FC000000">
            <w:pPr>
              <w:pStyle w:val="Style_2"/>
              <w:rPr>
                <w:sz w:val="22"/>
              </w:rPr>
            </w:pP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Сасина Н.И.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pStyle w:val="Style_2"/>
              <w:widowControl w:val="0"/>
              <w:numPr>
                <w:ilvl w:val="0"/>
                <w:numId w:val="0"/>
              </w:numPr>
              <w:ind/>
              <w:jc w:val="center"/>
              <w:outlineLvl w:val="2"/>
              <w:rPr>
                <w:sz w:val="22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type="dxa" w:w="1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numPr>
                <w:ilvl w:val="0"/>
                <w:numId w:val="0"/>
              </w:numPr>
            </w:pPr>
            <w:r>
              <w:rPr>
                <w:sz w:val="22"/>
              </w:rPr>
              <w:t>01.01.2024</w:t>
            </w:r>
          </w:p>
        </w:tc>
        <w:tc>
          <w:tcPr>
            <w:tcW w:type="dxa" w:w="16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pStyle w:val="Style_2"/>
              <w:widowControl w:val="0"/>
              <w:numPr>
                <w:ilvl w:val="0"/>
                <w:numId w:val="0"/>
              </w:numPr>
              <w:ind/>
              <w:jc w:val="center"/>
              <w:outlineLvl w:val="2"/>
            </w:pPr>
            <w:r>
              <w:rPr>
                <w:sz w:val="24"/>
              </w:rPr>
              <w:t>31.12.20234</w:t>
            </w:r>
          </w:p>
        </w:tc>
        <w:tc>
          <w:tcPr>
            <w:tcW w:type="dxa" w:w="1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pStyle w:val="Style_2"/>
              <w:widowControl w:val="0"/>
              <w:numPr>
                <w:ilvl w:val="0"/>
                <w:numId w:val="0"/>
              </w:numPr>
              <w:ind/>
              <w:jc w:val="center"/>
              <w:outlineLvl w:val="2"/>
            </w:pPr>
            <w:r>
              <w:rPr>
                <w:sz w:val="24"/>
              </w:rPr>
              <w:t>196,6</w:t>
            </w:r>
          </w:p>
        </w:tc>
        <w:tc>
          <w:tcPr>
            <w:tcW w:type="dxa" w:w="20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pStyle w:val="Style_2"/>
              <w:widowControl w:val="0"/>
              <w:numPr>
                <w:ilvl w:val="0"/>
                <w:numId w:val="0"/>
              </w:numPr>
              <w:ind/>
              <w:jc w:val="center"/>
              <w:outlineLvl w:val="2"/>
            </w:pPr>
            <w:r>
              <w:rPr>
                <w:sz w:val="24"/>
              </w:rPr>
              <w:t>196,5</w:t>
            </w:r>
          </w:p>
        </w:tc>
        <w:tc>
          <w:tcPr>
            <w:tcW w:type="dxa" w:w="1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pStyle w:val="Style_2"/>
              <w:widowControl w:val="0"/>
              <w:numPr>
                <w:ilvl w:val="0"/>
                <w:numId w:val="0"/>
              </w:numPr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Экономия</w:t>
            </w:r>
          </w:p>
          <w:p w14:paraId="03010000">
            <w:pPr>
              <w:pStyle w:val="Style_2"/>
              <w:widowControl w:val="0"/>
              <w:numPr>
                <w:ilvl w:val="0"/>
                <w:numId w:val="0"/>
              </w:numPr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         0,1</w:t>
            </w: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pStyle w:val="Style_2"/>
              <w:widowControl w:val="0"/>
              <w:numPr>
                <w:ilvl w:val="0"/>
                <w:numId w:val="0"/>
              </w:numPr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4"/>
              </w:rPr>
              <w:t xml:space="preserve">Контрольное событие программы </w:t>
            </w:r>
          </w:p>
          <w:p w14:paraId="06010000">
            <w:pPr>
              <w:pStyle w:val="Style_2"/>
              <w:widowControl w:val="0"/>
              <w:ind/>
              <w:rPr>
                <w:sz w:val="24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pStyle w:val="Style_2"/>
              <w:widowControl w:val="0"/>
              <w:numPr>
                <w:ilvl w:val="0"/>
                <w:numId w:val="0"/>
              </w:numPr>
              <w:ind/>
              <w:jc w:val="center"/>
              <w:outlineLvl w:val="2"/>
              <w:rPr>
                <w:sz w:val="22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type="dxa" w:w="1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numPr>
                <w:ilvl w:val="0"/>
                <w:numId w:val="0"/>
              </w:numPr>
            </w:pPr>
            <w:r>
              <w:rPr>
                <w:sz w:val="22"/>
              </w:rPr>
              <w:t>01.01.2024</w:t>
            </w:r>
          </w:p>
        </w:tc>
        <w:tc>
          <w:tcPr>
            <w:tcW w:type="dxa" w:w="16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pStyle w:val="Style_2"/>
              <w:widowControl w:val="0"/>
              <w:numPr>
                <w:ilvl w:val="0"/>
                <w:numId w:val="0"/>
              </w:numPr>
              <w:ind/>
              <w:jc w:val="center"/>
              <w:outlineLvl w:val="2"/>
            </w:pPr>
            <w:r>
              <w:rPr>
                <w:sz w:val="24"/>
              </w:rPr>
              <w:t>31.12.2024</w:t>
            </w:r>
          </w:p>
        </w:tc>
        <w:tc>
          <w:tcPr>
            <w:tcW w:type="dxa" w:w="1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pStyle w:val="Style_2"/>
              <w:widowControl w:val="0"/>
              <w:ind/>
              <w:jc w:val="center"/>
            </w:pPr>
            <w:r>
              <w:rPr>
                <w:sz w:val="24"/>
              </w:rPr>
              <w:t>Повышение уровня благоустройства в сельском поселении.</w:t>
            </w:r>
          </w:p>
        </w:tc>
        <w:tc>
          <w:tcPr>
            <w:tcW w:type="dxa" w:w="20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pStyle w:val="Style_2"/>
              <w:widowControl w:val="0"/>
              <w:numPr>
                <w:ilvl w:val="0"/>
                <w:numId w:val="0"/>
              </w:numPr>
              <w:ind/>
              <w:jc w:val="center"/>
              <w:outlineLvl w:val="2"/>
            </w:pPr>
            <w:r>
              <w:rPr>
                <w:sz w:val="24"/>
              </w:rPr>
              <w:t>Повышение уровня благоустройства в сельском поселении.</w:t>
            </w:r>
          </w:p>
        </w:tc>
        <w:tc>
          <w:tcPr>
            <w:tcW w:type="dxa" w:w="1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pStyle w:val="Style_2"/>
              <w:widowControl w:val="0"/>
              <w:numPr>
                <w:ilvl w:val="0"/>
                <w:numId w:val="0"/>
              </w:numPr>
              <w:ind/>
              <w:jc w:val="center"/>
              <w:outlineLvl w:val="2"/>
              <w:rPr>
                <w:sz w:val="24"/>
              </w:rPr>
            </w:pPr>
          </w:p>
        </w:tc>
      </w:tr>
    </w:tbl>
    <w:p w14:paraId="0E010000">
      <w:pPr>
        <w:pStyle w:val="Style_2"/>
        <w:widowControl w:val="0"/>
        <w:numPr>
          <w:ilvl w:val="0"/>
          <w:numId w:val="0"/>
        </w:numPr>
        <w:ind/>
        <w:jc w:val="center"/>
        <w:outlineLvl w:val="2"/>
        <w:rPr>
          <w:sz w:val="26"/>
        </w:rPr>
      </w:pPr>
    </w:p>
    <w:p w14:paraId="0F010000">
      <w:pPr>
        <w:pStyle w:val="Style_2"/>
        <w:widowControl w:val="0"/>
        <w:numPr>
          <w:ilvl w:val="0"/>
          <w:numId w:val="0"/>
        </w:numPr>
        <w:ind/>
        <w:jc w:val="center"/>
        <w:outlineLvl w:val="2"/>
        <w:rPr>
          <w:sz w:val="22"/>
        </w:rPr>
      </w:pPr>
    </w:p>
    <w:p w14:paraId="10010000">
      <w:pPr>
        <w:pStyle w:val="Style_2"/>
        <w:widowControl w:val="0"/>
        <w:numPr>
          <w:ilvl w:val="0"/>
          <w:numId w:val="0"/>
        </w:numPr>
        <w:ind/>
        <w:jc w:val="center"/>
        <w:outlineLvl w:val="2"/>
        <w:rPr>
          <w:sz w:val="22"/>
        </w:rPr>
      </w:pPr>
    </w:p>
    <w:p w14:paraId="11010000">
      <w:pPr>
        <w:pStyle w:val="Style_2"/>
        <w:widowControl w:val="0"/>
        <w:numPr>
          <w:ilvl w:val="0"/>
          <w:numId w:val="0"/>
        </w:numPr>
        <w:ind/>
        <w:jc w:val="center"/>
        <w:outlineLvl w:val="2"/>
        <w:rPr>
          <w:sz w:val="22"/>
        </w:rPr>
      </w:pPr>
    </w:p>
    <w:p w14:paraId="12010000">
      <w:pPr>
        <w:pStyle w:val="Style_2"/>
        <w:widowControl w:val="0"/>
        <w:numPr>
          <w:ilvl w:val="0"/>
          <w:numId w:val="0"/>
        </w:numPr>
        <w:ind/>
        <w:jc w:val="center"/>
        <w:outlineLvl w:val="2"/>
        <w:rPr>
          <w:sz w:val="22"/>
        </w:rPr>
      </w:pPr>
    </w:p>
    <w:p w14:paraId="13010000">
      <w:pPr>
        <w:pStyle w:val="Style_2"/>
        <w:widowControl w:val="0"/>
        <w:numPr>
          <w:ilvl w:val="0"/>
          <w:numId w:val="0"/>
        </w:numPr>
        <w:ind/>
        <w:jc w:val="center"/>
        <w:outlineLvl w:val="2"/>
        <w:rPr>
          <w:sz w:val="22"/>
        </w:rPr>
      </w:pPr>
    </w:p>
    <w:p w14:paraId="14010000">
      <w:pPr>
        <w:pStyle w:val="Style_2"/>
        <w:widowControl w:val="0"/>
        <w:numPr>
          <w:ilvl w:val="0"/>
          <w:numId w:val="0"/>
        </w:numPr>
        <w:ind/>
        <w:jc w:val="center"/>
        <w:outlineLvl w:val="2"/>
        <w:rPr>
          <w:sz w:val="22"/>
        </w:rPr>
      </w:pPr>
    </w:p>
    <w:p w14:paraId="15010000">
      <w:pPr>
        <w:pStyle w:val="Style_2"/>
        <w:widowControl w:val="0"/>
        <w:numPr>
          <w:ilvl w:val="0"/>
          <w:numId w:val="0"/>
        </w:numPr>
        <w:ind/>
        <w:jc w:val="center"/>
        <w:outlineLvl w:val="2"/>
        <w:rPr>
          <w:sz w:val="22"/>
        </w:rPr>
      </w:pPr>
    </w:p>
    <w:p w14:paraId="16010000">
      <w:pPr>
        <w:pStyle w:val="Style_2"/>
        <w:widowControl w:val="0"/>
        <w:numPr>
          <w:ilvl w:val="0"/>
          <w:numId w:val="0"/>
        </w:numPr>
        <w:ind/>
        <w:jc w:val="center"/>
        <w:outlineLvl w:val="2"/>
        <w:rPr>
          <w:sz w:val="22"/>
        </w:rPr>
      </w:pPr>
    </w:p>
    <w:p w14:paraId="17010000">
      <w:pPr>
        <w:pStyle w:val="Style_2"/>
        <w:widowControl w:val="0"/>
        <w:numPr>
          <w:ilvl w:val="0"/>
          <w:numId w:val="0"/>
        </w:numPr>
        <w:ind/>
        <w:jc w:val="center"/>
        <w:outlineLvl w:val="2"/>
        <w:rPr>
          <w:sz w:val="22"/>
        </w:rPr>
      </w:pPr>
    </w:p>
    <w:p w14:paraId="18010000">
      <w:pPr>
        <w:pStyle w:val="Style_2"/>
        <w:widowControl w:val="0"/>
        <w:numPr>
          <w:ilvl w:val="0"/>
          <w:numId w:val="0"/>
        </w:numPr>
        <w:ind/>
        <w:jc w:val="center"/>
        <w:outlineLvl w:val="2"/>
        <w:rPr>
          <w:sz w:val="22"/>
        </w:rPr>
      </w:pPr>
    </w:p>
    <w:p w14:paraId="19010000">
      <w:pPr>
        <w:pStyle w:val="Style_2"/>
        <w:widowControl w:val="0"/>
        <w:numPr>
          <w:ilvl w:val="0"/>
          <w:numId w:val="0"/>
        </w:numPr>
        <w:ind/>
        <w:jc w:val="center"/>
        <w:outlineLvl w:val="2"/>
        <w:rPr>
          <w:sz w:val="22"/>
        </w:rPr>
      </w:pPr>
    </w:p>
    <w:p w14:paraId="1A010000">
      <w:pPr>
        <w:pStyle w:val="Style_2"/>
        <w:widowControl w:val="0"/>
        <w:numPr>
          <w:ilvl w:val="0"/>
          <w:numId w:val="0"/>
        </w:numPr>
        <w:ind/>
        <w:jc w:val="center"/>
        <w:outlineLvl w:val="2"/>
        <w:rPr>
          <w:sz w:val="22"/>
        </w:rPr>
      </w:pPr>
    </w:p>
    <w:p w14:paraId="1B010000">
      <w:pPr>
        <w:pStyle w:val="Style_2"/>
        <w:widowControl w:val="0"/>
        <w:numPr>
          <w:ilvl w:val="0"/>
          <w:numId w:val="0"/>
        </w:numPr>
        <w:ind/>
        <w:jc w:val="center"/>
        <w:outlineLvl w:val="2"/>
        <w:rPr>
          <w:sz w:val="22"/>
        </w:rPr>
      </w:pPr>
    </w:p>
    <w:p w14:paraId="1C010000">
      <w:pPr>
        <w:pStyle w:val="Style_2"/>
        <w:widowControl w:val="0"/>
        <w:numPr>
          <w:ilvl w:val="0"/>
          <w:numId w:val="0"/>
        </w:numPr>
        <w:ind/>
        <w:jc w:val="center"/>
        <w:outlineLvl w:val="2"/>
        <w:rPr>
          <w:sz w:val="22"/>
        </w:rPr>
      </w:pPr>
    </w:p>
    <w:p w14:paraId="1D010000">
      <w:pPr>
        <w:pStyle w:val="Style_2"/>
        <w:widowControl w:val="0"/>
        <w:numPr>
          <w:ilvl w:val="0"/>
          <w:numId w:val="0"/>
        </w:numPr>
        <w:ind/>
        <w:jc w:val="center"/>
        <w:outlineLvl w:val="2"/>
        <w:rPr>
          <w:sz w:val="22"/>
        </w:rPr>
      </w:pPr>
    </w:p>
    <w:p w14:paraId="1E010000">
      <w:pPr>
        <w:pStyle w:val="Style_2"/>
        <w:widowControl w:val="0"/>
        <w:numPr>
          <w:ilvl w:val="0"/>
          <w:numId w:val="0"/>
        </w:numPr>
        <w:ind/>
        <w:jc w:val="center"/>
        <w:outlineLvl w:val="2"/>
        <w:rPr>
          <w:sz w:val="22"/>
        </w:rPr>
      </w:pPr>
    </w:p>
    <w:p w14:paraId="1F010000">
      <w:pPr>
        <w:pStyle w:val="Style_2"/>
        <w:widowControl w:val="0"/>
        <w:numPr>
          <w:ilvl w:val="0"/>
          <w:numId w:val="0"/>
        </w:numPr>
        <w:ind/>
        <w:jc w:val="center"/>
        <w:outlineLvl w:val="2"/>
        <w:rPr>
          <w:sz w:val="22"/>
        </w:rPr>
      </w:pPr>
    </w:p>
    <w:p w14:paraId="20010000">
      <w:pPr>
        <w:pStyle w:val="Style_2"/>
        <w:widowControl w:val="0"/>
        <w:numPr>
          <w:ilvl w:val="0"/>
          <w:numId w:val="0"/>
        </w:numPr>
        <w:ind/>
        <w:jc w:val="center"/>
        <w:outlineLvl w:val="2"/>
        <w:rPr>
          <w:sz w:val="22"/>
        </w:rPr>
      </w:pPr>
    </w:p>
    <w:p w14:paraId="21010000">
      <w:pPr>
        <w:pStyle w:val="Style_2"/>
        <w:widowControl w:val="0"/>
        <w:numPr>
          <w:ilvl w:val="0"/>
          <w:numId w:val="0"/>
        </w:numPr>
        <w:ind/>
        <w:jc w:val="center"/>
        <w:outlineLvl w:val="2"/>
        <w:rPr>
          <w:sz w:val="22"/>
        </w:rPr>
      </w:pPr>
    </w:p>
    <w:p w14:paraId="22010000">
      <w:pPr>
        <w:pStyle w:val="Style_2"/>
        <w:widowControl w:val="0"/>
        <w:numPr>
          <w:ilvl w:val="0"/>
          <w:numId w:val="0"/>
        </w:numPr>
        <w:ind/>
        <w:jc w:val="center"/>
        <w:outlineLvl w:val="2"/>
        <w:rPr>
          <w:sz w:val="22"/>
        </w:rPr>
      </w:pPr>
    </w:p>
    <w:p w14:paraId="23010000">
      <w:pPr>
        <w:pStyle w:val="Style_2"/>
        <w:widowControl w:val="0"/>
        <w:numPr>
          <w:ilvl w:val="0"/>
          <w:numId w:val="0"/>
        </w:numPr>
        <w:ind/>
        <w:jc w:val="center"/>
        <w:outlineLvl w:val="2"/>
        <w:rPr>
          <w:sz w:val="22"/>
        </w:rPr>
      </w:pPr>
    </w:p>
    <w:p w14:paraId="24010000">
      <w:pPr>
        <w:pStyle w:val="Style_2"/>
        <w:widowControl w:val="0"/>
        <w:numPr>
          <w:ilvl w:val="0"/>
          <w:numId w:val="0"/>
        </w:numPr>
        <w:ind/>
        <w:jc w:val="center"/>
        <w:outlineLvl w:val="2"/>
        <w:rPr>
          <w:sz w:val="22"/>
        </w:rPr>
      </w:pPr>
    </w:p>
    <w:p w14:paraId="25010000">
      <w:pPr>
        <w:pStyle w:val="Style_2"/>
        <w:widowControl w:val="0"/>
        <w:ind/>
        <w:jc w:val="right"/>
      </w:pPr>
      <w:r>
        <w:rPr>
          <w:sz w:val="24"/>
        </w:rPr>
        <w:t>Таблица 12</w:t>
      </w:r>
    </w:p>
    <w:p w14:paraId="26010000">
      <w:pPr>
        <w:pStyle w:val="Style_2"/>
        <w:widowControl w:val="0"/>
        <w:ind/>
        <w:jc w:val="center"/>
      </w:pPr>
      <w:r>
        <w:rPr>
          <w:sz w:val="24"/>
        </w:rPr>
        <w:t>СВЕДЕНИЯ</w:t>
      </w:r>
    </w:p>
    <w:p w14:paraId="27010000">
      <w:pPr>
        <w:pStyle w:val="Style_2"/>
        <w:widowControl w:val="0"/>
        <w:ind/>
        <w:jc w:val="center"/>
      </w:pPr>
      <w:r>
        <w:rPr>
          <w:sz w:val="24"/>
        </w:rPr>
        <w:t xml:space="preserve">об использовании бюджетных ассигнований и внебюджетных средств на реализацию </w:t>
      </w:r>
    </w:p>
    <w:p w14:paraId="28010000">
      <w:pPr>
        <w:pStyle w:val="Style_2"/>
        <w:widowControl w:val="0"/>
        <w:ind/>
        <w:jc w:val="center"/>
      </w:pPr>
      <w:r>
        <w:rPr>
          <w:sz w:val="24"/>
        </w:rPr>
        <w:t>муниципальной программы за 2023 г.</w:t>
      </w:r>
    </w:p>
    <w:tbl>
      <w:tblPr>
        <w:tblStyle w:val="Style_6"/>
        <w:tblInd w:type="dxa" w:w="-205"/>
        <w:tblBorders>
          <w:top w:color="000000" w:sz="4" w:val="single"/>
          <w:left w:color="000000" w:sz="4" w:val="single"/>
        </w:tblBorders>
        <w:tblLayout w:type="fixed"/>
        <w:tblCellMar>
          <w:top w:type="dxa" w:w="0"/>
          <w:left w:type="dxa" w:w="70"/>
          <w:bottom w:type="dxa" w:w="0"/>
          <w:right w:type="dxa" w:w="75"/>
        </w:tblCellMar>
      </w:tblPr>
      <w:tblGrid>
        <w:gridCol w:w="2744"/>
        <w:gridCol w:w="7230"/>
        <w:gridCol w:w="2130"/>
        <w:gridCol w:w="2129"/>
        <w:gridCol w:w="1565"/>
      </w:tblGrid>
      <w:tr>
        <w:trPr>
          <w:trHeight w:hRule="atLeast" w:val="305"/>
        </w:trPr>
        <w:tc>
          <w:tcPr>
            <w:tcW w:type="dxa" w:w="2744"/>
            <w:vMerge w:val="restart"/>
            <w:tcBorders>
              <w:top w:color="000000" w:sz="4" w:val="single"/>
              <w:lef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29010000">
            <w:pPr>
              <w:pStyle w:val="Style_2"/>
              <w:widowControl w:val="0"/>
              <w:ind/>
              <w:jc w:val="center"/>
            </w:pPr>
            <w:r>
              <w:rPr>
                <w:sz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type="dxa" w:w="7230"/>
            <w:vMerge w:val="restart"/>
            <w:tcBorders>
              <w:top w:color="000000" w:sz="4" w:val="single"/>
              <w:lef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2A010000">
            <w:pPr>
              <w:pStyle w:val="Style_2"/>
              <w:widowControl w:val="0"/>
              <w:ind/>
              <w:jc w:val="center"/>
            </w:pPr>
            <w:r>
              <w:rPr>
                <w:sz w:val="24"/>
              </w:rPr>
              <w:t>Источники финансирования</w:t>
            </w:r>
          </w:p>
        </w:tc>
        <w:tc>
          <w:tcPr>
            <w:tcW w:type="dxa" w:w="4259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2B010000">
            <w:pPr>
              <w:pStyle w:val="Style_2"/>
              <w:widowControl w:val="0"/>
              <w:ind/>
              <w:jc w:val="center"/>
            </w:pPr>
            <w:r>
              <w:rPr>
                <w:sz w:val="24"/>
              </w:rPr>
              <w:t>Объем расходов (тыс. рублей), предусмотренных</w:t>
            </w:r>
          </w:p>
        </w:tc>
        <w:tc>
          <w:tcPr>
            <w:tcW w:type="dxa" w:w="1565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2C010000">
            <w:pPr>
              <w:pStyle w:val="Style_2"/>
              <w:widowControl w:val="0"/>
              <w:ind/>
              <w:jc w:val="center"/>
            </w:pPr>
            <w:r>
              <w:rPr>
                <w:sz w:val="24"/>
              </w:rPr>
              <w:t xml:space="preserve">Фактические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расходы (тыс. рублей),</w:t>
            </w:r>
            <w:r>
              <w:rPr>
                <w:sz w:val="24"/>
              </w:rPr>
              <w:br/>
            </w:r>
            <w:r>
              <w:rPr>
                <w:color w:val="000000"/>
                <w:sz w:val="24"/>
              </w:rPr>
              <w:t>&lt;1&gt;</w:t>
            </w: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1178"/>
        </w:trPr>
        <w:tc>
          <w:tcPr>
            <w:tcW w:type="dxa" w:w="2744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/>
        </w:tc>
        <w:tc>
          <w:tcPr>
            <w:tcW w:type="dxa" w:w="7230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/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2D010000">
            <w:pPr>
              <w:pStyle w:val="Style_2"/>
              <w:widowControl w:val="0"/>
              <w:ind/>
              <w:jc w:val="center"/>
            </w:pPr>
            <w:r>
              <w:rPr>
                <w:sz w:val="24"/>
              </w:rPr>
              <w:t xml:space="preserve">муниципальной программой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2E010000">
            <w:pPr>
              <w:pStyle w:val="Style_2"/>
              <w:widowControl w:val="0"/>
              <w:ind/>
              <w:jc w:val="center"/>
            </w:pPr>
            <w:r>
              <w:rPr>
                <w:sz w:val="24"/>
              </w:rPr>
              <w:t>сводной бюджетной росписью</w:t>
            </w:r>
          </w:p>
        </w:tc>
        <w:tc>
          <w:tcPr>
            <w:tcW w:type="dxa" w:w="1565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/>
        </w:tc>
      </w:tr>
    </w:tbl>
    <w:p w14:paraId="2F010000">
      <w:pPr>
        <w:pStyle w:val="Style_2"/>
        <w:widowControl w:val="0"/>
        <w:ind/>
        <w:jc w:val="center"/>
        <w:rPr>
          <w:sz w:val="4"/>
        </w:rPr>
      </w:pPr>
    </w:p>
    <w:tbl>
      <w:tblPr>
        <w:tblStyle w:val="Style_6"/>
        <w:tblInd w:type="dxa" w:w="-160"/>
        <w:tblBorders>
          <w:top w:color="000000" w:sz="4" w:val="single"/>
          <w:left w:color="000000" w:sz="4" w:val="single"/>
          <w:bottom w:color="000000" w:sz="4" w:val="single"/>
          <w:insideH w:color="000000" w:sz="4" w:val="single"/>
        </w:tblBorders>
        <w:tblLayout w:type="fixed"/>
        <w:tblCellMar>
          <w:top w:type="dxa" w:w="0"/>
          <w:left w:type="dxa" w:w="70"/>
          <w:bottom w:type="dxa" w:w="0"/>
          <w:right w:type="dxa" w:w="75"/>
        </w:tblCellMar>
      </w:tblPr>
      <w:tblGrid>
        <w:gridCol w:w="2715"/>
        <w:gridCol w:w="7215"/>
        <w:gridCol w:w="2129"/>
        <w:gridCol w:w="2130"/>
        <w:gridCol w:w="1561"/>
      </w:tblGrid>
      <w:tr>
        <w:trPr>
          <w:tblHeader/>
        </w:trPr>
        <w:tc>
          <w:tcPr>
            <w:tcW w:type="dxa" w:w="27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3001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72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3101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3201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3301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3401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hRule="atLeast" w:val="320"/>
        </w:trPr>
        <w:tc>
          <w:tcPr>
            <w:tcW w:type="dxa" w:w="27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35010000">
            <w:pPr>
              <w:pStyle w:val="Style_7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программа      </w:t>
            </w:r>
          </w:p>
          <w:p w14:paraId="36010000">
            <w:pPr>
              <w:pStyle w:val="Style_7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«Обеспечение качественными коммунальными услугами населения и повышение уровня благоустройства территории Поляковского  сельского поселения»</w:t>
            </w:r>
          </w:p>
        </w:tc>
        <w:tc>
          <w:tcPr>
            <w:tcW w:type="dxa" w:w="72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37010000">
            <w:pPr>
              <w:pStyle w:val="Style_2"/>
              <w:rPr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Всего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38010000">
            <w:pPr>
              <w:pStyle w:val="Style_7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2721,2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39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2721,2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3A010000">
            <w:pPr>
              <w:pStyle w:val="Style_7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1430,4</w:t>
            </w:r>
          </w:p>
        </w:tc>
      </w:tr>
      <w:tr>
        <w:trPr>
          <w:trHeight w:hRule="atLeast" w:val="309"/>
        </w:trPr>
        <w:tc>
          <w:tcPr>
            <w:tcW w:type="dxa" w:w="27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/>
        </w:tc>
        <w:tc>
          <w:tcPr>
            <w:tcW w:type="dxa" w:w="72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3B010000">
            <w:pPr>
              <w:pStyle w:val="Style_2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бюджет поселения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3C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2721,2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3D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2721,2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3E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1430,4</w:t>
            </w:r>
          </w:p>
        </w:tc>
      </w:tr>
      <w:tr>
        <w:trPr>
          <w:trHeight w:hRule="atLeast" w:val="387"/>
        </w:trPr>
        <w:tc>
          <w:tcPr>
            <w:tcW w:type="dxa" w:w="27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/>
        </w:tc>
        <w:tc>
          <w:tcPr>
            <w:tcW w:type="dxa" w:w="72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3F010000">
            <w:pPr>
              <w:pStyle w:val="Style_2"/>
              <w:rPr>
                <w:sz w:val="24"/>
              </w:rPr>
            </w:pPr>
            <w:r>
              <w:rPr>
                <w:color w:val="000000"/>
                <w:sz w:val="24"/>
              </w:rPr>
              <w:t>безвозмездные поступления в бюджет поселения, &lt;2&gt;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4001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4101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4201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317"/>
        </w:trPr>
        <w:tc>
          <w:tcPr>
            <w:tcW w:type="dxa" w:w="27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/>
        </w:tc>
        <w:tc>
          <w:tcPr>
            <w:tcW w:type="dxa" w:w="72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43010000">
            <w:pPr>
              <w:pStyle w:val="Style_2"/>
              <w:rPr>
                <w:sz w:val="24"/>
              </w:rPr>
            </w:pPr>
            <w:r>
              <w:rPr>
                <w:i w:val="1"/>
                <w:color w:val="000000"/>
                <w:sz w:val="24"/>
              </w:rPr>
              <w:t>в том числе за счет средств: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4401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4501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4601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317"/>
        </w:trPr>
        <w:tc>
          <w:tcPr>
            <w:tcW w:type="dxa" w:w="27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/>
        </w:tc>
        <w:tc>
          <w:tcPr>
            <w:tcW w:type="dxa" w:w="72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47010000">
            <w:pPr>
              <w:pStyle w:val="Style_2"/>
              <w:rPr>
                <w:sz w:val="24"/>
              </w:rPr>
            </w:pPr>
            <w:r>
              <w:rPr>
                <w:i w:val="1"/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областного бюджета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4801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4901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4A01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26"/>
        </w:trPr>
        <w:tc>
          <w:tcPr>
            <w:tcW w:type="dxa" w:w="27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/>
        </w:tc>
        <w:tc>
          <w:tcPr>
            <w:tcW w:type="dxa" w:w="72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4B010000">
            <w:pPr>
              <w:pStyle w:val="Style_2"/>
              <w:rPr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- федерального бюджета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4C01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4D01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4E01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60"/>
        </w:trPr>
        <w:tc>
          <w:tcPr>
            <w:tcW w:type="dxa" w:w="27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/>
        </w:tc>
        <w:tc>
          <w:tcPr>
            <w:tcW w:type="dxa" w:w="72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4F010000">
            <w:pPr>
              <w:pStyle w:val="Style_2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бюджет района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5001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5101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5201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79"/>
        </w:trPr>
        <w:tc>
          <w:tcPr>
            <w:tcW w:type="dxa" w:w="27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/>
        </w:tc>
        <w:tc>
          <w:tcPr>
            <w:tcW w:type="dxa" w:w="72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53010000">
            <w:pPr>
              <w:pStyle w:val="Style_2"/>
              <w:rPr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5401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5501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5601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328"/>
        </w:trPr>
        <w:tc>
          <w:tcPr>
            <w:tcW w:type="dxa" w:w="27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57010000">
            <w:pPr>
              <w:pStyle w:val="Style_7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1. </w:t>
            </w:r>
          </w:p>
          <w:p w14:paraId="58010000">
            <w:pPr>
              <w:pStyle w:val="Style_7"/>
              <w:rPr>
                <w:sz w:val="20"/>
              </w:rPr>
            </w:pPr>
            <w:r>
              <w:rPr>
                <w:rFonts w:ascii="Times New Roman" w:hAnsi="Times New Roman"/>
                <w:sz w:val="24"/>
              </w:rPr>
              <w:t>«Создание условий для обеспечения качественными коммунальными услугами населения Поляковского сельского поселения»</w:t>
            </w:r>
          </w:p>
        </w:tc>
        <w:tc>
          <w:tcPr>
            <w:tcW w:type="dxa" w:w="72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5901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5A010000">
            <w:pPr>
              <w:pStyle w:val="Style_7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320,0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5B010000">
            <w:pPr>
              <w:pStyle w:val="Style_7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320,0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5C010000">
            <w:pPr>
              <w:pStyle w:val="Style_7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28"/>
        </w:trPr>
        <w:tc>
          <w:tcPr>
            <w:tcW w:type="dxa" w:w="27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/>
        </w:tc>
        <w:tc>
          <w:tcPr>
            <w:tcW w:type="dxa" w:w="72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5D010000">
            <w:pPr>
              <w:pStyle w:val="Style_2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бюджет поселения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5E010000">
            <w:pPr>
              <w:pStyle w:val="Style_7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5F010000">
            <w:pPr>
              <w:pStyle w:val="Style_7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60010000">
            <w:pPr>
              <w:pStyle w:val="Style_7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28"/>
        </w:trPr>
        <w:tc>
          <w:tcPr>
            <w:tcW w:type="dxa" w:w="27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/>
        </w:tc>
        <w:tc>
          <w:tcPr>
            <w:tcW w:type="dxa" w:w="72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61010000">
            <w:pPr>
              <w:pStyle w:val="Style_2"/>
              <w:rPr>
                <w:sz w:val="24"/>
              </w:rPr>
            </w:pPr>
            <w:r>
              <w:rPr>
                <w:color w:val="000000"/>
                <w:sz w:val="24"/>
              </w:rPr>
              <w:t>безвозмездные поступления в бюджет поселения, &lt;2&gt;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6201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6301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6401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328"/>
        </w:trPr>
        <w:tc>
          <w:tcPr>
            <w:tcW w:type="dxa" w:w="27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/>
        </w:tc>
        <w:tc>
          <w:tcPr>
            <w:tcW w:type="dxa" w:w="72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65010000">
            <w:pPr>
              <w:pStyle w:val="Style_2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4"/>
              </w:rPr>
              <w:t>в том числе за счет средств: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6601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6701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6801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328"/>
        </w:trPr>
        <w:tc>
          <w:tcPr>
            <w:tcW w:type="dxa" w:w="27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/>
        </w:tc>
        <w:tc>
          <w:tcPr>
            <w:tcW w:type="dxa" w:w="72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69010000">
            <w:pPr>
              <w:pStyle w:val="Style_2"/>
              <w:rPr>
                <w:sz w:val="24"/>
              </w:rPr>
            </w:pPr>
            <w:r>
              <w:rPr>
                <w:i w:val="1"/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областного бюджета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6A01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6B01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6C01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328"/>
        </w:trPr>
        <w:tc>
          <w:tcPr>
            <w:tcW w:type="dxa" w:w="27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/>
        </w:tc>
        <w:tc>
          <w:tcPr>
            <w:tcW w:type="dxa" w:w="72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6D010000">
            <w:pPr>
              <w:pStyle w:val="Style_2"/>
              <w:rPr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- федерального бюджета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6E01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6F01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7001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328"/>
        </w:trPr>
        <w:tc>
          <w:tcPr>
            <w:tcW w:type="dxa" w:w="27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/>
        </w:tc>
        <w:tc>
          <w:tcPr>
            <w:tcW w:type="dxa" w:w="72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71010000">
            <w:pPr>
              <w:pStyle w:val="Style_2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бюджет района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7201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7301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7401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328"/>
        </w:trPr>
        <w:tc>
          <w:tcPr>
            <w:tcW w:type="dxa" w:w="27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/>
        </w:tc>
        <w:tc>
          <w:tcPr>
            <w:tcW w:type="dxa" w:w="72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75010000">
            <w:pPr>
              <w:pStyle w:val="Style_2"/>
              <w:rPr>
                <w:sz w:val="24"/>
              </w:rPr>
            </w:pPr>
            <w:r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7601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7701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7801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328"/>
        </w:trPr>
        <w:tc>
          <w:tcPr>
            <w:tcW w:type="dxa" w:w="27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79010000">
            <w:pPr>
              <w:pStyle w:val="Style_2"/>
              <w:widowControl w:val="0"/>
              <w:numPr>
                <w:ilvl w:val="0"/>
                <w:numId w:val="0"/>
              </w:numPr>
              <w:ind/>
              <w:jc w:val="left"/>
              <w:outlineLvl w:val="2"/>
              <w:rPr>
                <w:sz w:val="24"/>
              </w:rPr>
            </w:pPr>
            <w:r>
              <w:rPr>
                <w:sz w:val="24"/>
              </w:rPr>
              <w:t>ОМ1.1.</w:t>
            </w:r>
          </w:p>
          <w:p w14:paraId="7A010000">
            <w:pPr>
              <w:pStyle w:val="Style_2"/>
              <w:widowControl w:val="0"/>
              <w:numPr>
                <w:ilvl w:val="0"/>
                <w:numId w:val="0"/>
              </w:numPr>
              <w:ind/>
              <w:jc w:val="center"/>
              <w:outlineLvl w:val="2"/>
              <w:rPr>
                <w:sz w:val="22"/>
              </w:rPr>
            </w:pPr>
            <w:r>
              <w:rPr>
                <w:sz w:val="24"/>
              </w:rPr>
              <w:t>Подготовка документации для строительства инженерной инфраструктуры для многодетных семей</w:t>
            </w:r>
          </w:p>
        </w:tc>
        <w:tc>
          <w:tcPr>
            <w:tcW w:type="dxa" w:w="72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7B010000">
            <w:pPr>
              <w:pStyle w:val="Style_2"/>
              <w:widowControl w:val="0"/>
              <w:ind/>
            </w:pPr>
            <w:r>
              <w:rPr>
                <w:sz w:val="24"/>
              </w:rPr>
              <w:t xml:space="preserve">Всего, </w:t>
            </w:r>
            <w:r>
              <w:rPr>
                <w:rStyle w:val="Style_8_ch"/>
                <w:sz w:val="24"/>
              </w:rPr>
              <w:t>&lt;3&gt;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7C010000">
            <w:pPr>
              <w:pStyle w:val="Style_7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320,0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7D010000">
            <w:pPr>
              <w:pStyle w:val="Style_7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320,0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7E010000">
            <w:pPr>
              <w:pStyle w:val="Style_7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28"/>
        </w:trPr>
        <w:tc>
          <w:tcPr>
            <w:tcW w:type="dxa" w:w="27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7F010000">
            <w:pPr>
              <w:pStyle w:val="Style_2"/>
              <w:widowControl w:val="0"/>
              <w:ind/>
            </w:pPr>
            <w:r>
              <w:rPr>
                <w:rStyle w:val="Style_8_ch"/>
                <w:sz w:val="24"/>
              </w:rPr>
              <w:t xml:space="preserve">Подпрограмма </w:t>
            </w:r>
            <w:r>
              <w:rPr>
                <w:sz w:val="24"/>
              </w:rPr>
              <w:t xml:space="preserve">2. </w:t>
            </w:r>
          </w:p>
          <w:p w14:paraId="80010000">
            <w:pPr>
              <w:pStyle w:val="Style_2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Повышение уровня благоустройства территории Поляковского сельского поселения</w:t>
            </w:r>
          </w:p>
        </w:tc>
        <w:tc>
          <w:tcPr>
            <w:tcW w:type="dxa" w:w="72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81010000">
            <w:pPr>
              <w:pStyle w:val="Style_2"/>
              <w:widowControl w:val="0"/>
              <w:ind/>
              <w:rPr>
                <w:sz w:val="22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82010000">
            <w:pPr>
              <w:pStyle w:val="Style_7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2401.2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83010000">
            <w:pPr>
              <w:pStyle w:val="Style_7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2401.2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84010000">
            <w:pPr>
              <w:pStyle w:val="Style_7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1430,4</w:t>
            </w:r>
          </w:p>
        </w:tc>
      </w:tr>
      <w:tr>
        <w:trPr>
          <w:trHeight w:hRule="atLeast" w:val="328"/>
        </w:trPr>
        <w:tc>
          <w:tcPr>
            <w:tcW w:type="dxa" w:w="27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/>
        </w:tc>
        <w:tc>
          <w:tcPr>
            <w:tcW w:type="dxa" w:w="72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85010000">
            <w:pPr>
              <w:pStyle w:val="Style_2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бюджет поселения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86010000">
            <w:pPr>
              <w:pStyle w:val="Style_7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2401.2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87010000">
            <w:pPr>
              <w:pStyle w:val="Style_7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2401.2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88010000">
            <w:pPr>
              <w:pStyle w:val="Style_7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1430,4</w:t>
            </w:r>
          </w:p>
        </w:tc>
      </w:tr>
      <w:tr>
        <w:trPr>
          <w:trHeight w:hRule="atLeast" w:val="328"/>
        </w:trPr>
        <w:tc>
          <w:tcPr>
            <w:tcW w:type="dxa" w:w="27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/>
        </w:tc>
        <w:tc>
          <w:tcPr>
            <w:tcW w:type="dxa" w:w="72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89010000">
            <w:pPr>
              <w:pStyle w:val="Style_2"/>
              <w:rPr>
                <w:sz w:val="24"/>
              </w:rPr>
            </w:pPr>
            <w:r>
              <w:rPr>
                <w:color w:val="000000"/>
                <w:sz w:val="24"/>
              </w:rPr>
              <w:t>безвозмездные поступления в бюджет поселения, &lt;2&gt;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8A01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8B01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8C01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328"/>
        </w:trPr>
        <w:tc>
          <w:tcPr>
            <w:tcW w:type="dxa" w:w="27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/>
        </w:tc>
        <w:tc>
          <w:tcPr>
            <w:tcW w:type="dxa" w:w="72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8D010000">
            <w:pPr>
              <w:pStyle w:val="Style_2"/>
              <w:rPr>
                <w:i w:val="1"/>
                <w:color w:val="000000"/>
                <w:sz w:val="22"/>
              </w:rPr>
            </w:pPr>
            <w:r>
              <w:rPr>
                <w:i w:val="1"/>
                <w:color w:val="000000"/>
                <w:sz w:val="24"/>
              </w:rPr>
              <w:t>в том числе за счет средств: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8E010000">
            <w:pPr>
              <w:pStyle w:val="Style_2"/>
              <w:widowControl w:val="0"/>
              <w:ind/>
              <w:rPr>
                <w:i w:val="1"/>
                <w:color w:val="000000"/>
                <w:sz w:val="24"/>
              </w:rPr>
            </w:pP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8F010000">
            <w:pPr>
              <w:pStyle w:val="Style_2"/>
              <w:widowControl w:val="0"/>
              <w:ind/>
              <w:rPr>
                <w:sz w:val="24"/>
              </w:rPr>
            </w:pP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90010000">
            <w:pPr>
              <w:pStyle w:val="Style_2"/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328"/>
        </w:trPr>
        <w:tc>
          <w:tcPr>
            <w:tcW w:type="dxa" w:w="27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/>
        </w:tc>
        <w:tc>
          <w:tcPr>
            <w:tcW w:type="dxa" w:w="72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91010000">
            <w:pPr>
              <w:pStyle w:val="Style_2"/>
              <w:rPr>
                <w:sz w:val="24"/>
              </w:rPr>
            </w:pPr>
            <w:r>
              <w:rPr>
                <w:i w:val="1"/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областного бюджета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9201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9301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9401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328"/>
        </w:trPr>
        <w:tc>
          <w:tcPr>
            <w:tcW w:type="dxa" w:w="27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/>
        </w:tc>
        <w:tc>
          <w:tcPr>
            <w:tcW w:type="dxa" w:w="72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95010000">
            <w:pPr>
              <w:pStyle w:val="Style_2"/>
              <w:rPr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- федерального бюджета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9601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9701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9801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328"/>
        </w:trPr>
        <w:tc>
          <w:tcPr>
            <w:tcW w:type="dxa" w:w="27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/>
        </w:tc>
        <w:tc>
          <w:tcPr>
            <w:tcW w:type="dxa" w:w="72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99010000">
            <w:pPr>
              <w:pStyle w:val="Style_2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бюджет района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9A01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9B01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9C01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328"/>
        </w:trPr>
        <w:tc>
          <w:tcPr>
            <w:tcW w:type="dxa" w:w="27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/>
        </w:tc>
        <w:tc>
          <w:tcPr>
            <w:tcW w:type="dxa" w:w="72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9D010000">
            <w:pPr>
              <w:pStyle w:val="Style_2"/>
              <w:rPr>
                <w:sz w:val="24"/>
              </w:rPr>
            </w:pPr>
            <w:r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9E01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9F01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A001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328"/>
        </w:trPr>
        <w:tc>
          <w:tcPr>
            <w:tcW w:type="dxa" w:w="27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A1010000">
            <w:pPr>
              <w:pStyle w:val="Style_2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ОМ 2.1.</w:t>
            </w:r>
          </w:p>
          <w:p w14:paraId="A2010000">
            <w:pPr>
              <w:pStyle w:val="Style_2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Озеленение территории</w:t>
            </w:r>
          </w:p>
        </w:tc>
        <w:tc>
          <w:tcPr>
            <w:tcW w:type="dxa" w:w="72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A3010000">
            <w:pPr>
              <w:pStyle w:val="Style_2"/>
              <w:widowControl w:val="0"/>
              <w:ind/>
            </w:pPr>
            <w:r>
              <w:rPr>
                <w:sz w:val="24"/>
              </w:rPr>
              <w:t xml:space="preserve">Всего, </w:t>
            </w:r>
            <w:r>
              <w:rPr>
                <w:rStyle w:val="Style_8_ch"/>
                <w:sz w:val="24"/>
              </w:rPr>
              <w:t>&lt;3&gt;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A4010000">
            <w:pPr>
              <w:pStyle w:val="Style_2"/>
              <w:ind/>
              <w:jc w:val="center"/>
            </w:pPr>
            <w:r>
              <w:rPr>
                <w:sz w:val="24"/>
              </w:rPr>
              <w:t>5,0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A5010000">
            <w:pPr>
              <w:pStyle w:val="Style_2"/>
              <w:ind/>
              <w:jc w:val="center"/>
            </w:pPr>
            <w:r>
              <w:rPr>
                <w:sz w:val="24"/>
              </w:rPr>
              <w:t>5,0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A601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328"/>
        </w:trPr>
        <w:tc>
          <w:tcPr>
            <w:tcW w:type="dxa" w:w="27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A7010000">
            <w:pPr>
              <w:pStyle w:val="Style_2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ОМ  2.2. </w:t>
            </w:r>
          </w:p>
          <w:p w14:paraId="A8010000">
            <w:pPr>
              <w:pStyle w:val="Style_2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Организация освещения улиц в населенных пунктах сельского поселения населенных пунктах сельского поселения</w:t>
            </w:r>
          </w:p>
        </w:tc>
        <w:tc>
          <w:tcPr>
            <w:tcW w:type="dxa" w:w="72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A9010000">
            <w:pPr>
              <w:pStyle w:val="Style_2"/>
              <w:widowControl w:val="0"/>
              <w:ind/>
            </w:pPr>
            <w:r>
              <w:rPr>
                <w:sz w:val="24"/>
              </w:rPr>
              <w:t xml:space="preserve">Всего, </w:t>
            </w:r>
            <w:r>
              <w:rPr>
                <w:rStyle w:val="Style_8_ch"/>
                <w:sz w:val="24"/>
              </w:rPr>
              <w:t>&lt;3&gt;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AA010000">
            <w:pPr>
              <w:pStyle w:val="Style_2"/>
              <w:ind/>
              <w:jc w:val="center"/>
            </w:pPr>
            <w:r>
              <w:rPr>
                <w:sz w:val="24"/>
              </w:rPr>
              <w:t>2142,3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AB010000">
            <w:pPr>
              <w:pStyle w:val="Style_2"/>
              <w:ind/>
              <w:jc w:val="center"/>
            </w:pPr>
            <w:r>
              <w:rPr>
                <w:sz w:val="24"/>
              </w:rPr>
              <w:t>2142,3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AC010000">
            <w:pPr>
              <w:pStyle w:val="Style_2"/>
              <w:ind/>
              <w:jc w:val="center"/>
            </w:pPr>
            <w:r>
              <w:rPr>
                <w:sz w:val="24"/>
              </w:rPr>
              <w:t>1187,9</w:t>
            </w:r>
          </w:p>
        </w:tc>
      </w:tr>
      <w:tr>
        <w:trPr>
          <w:trHeight w:hRule="atLeast" w:val="328"/>
        </w:trPr>
        <w:tc>
          <w:tcPr>
            <w:tcW w:type="dxa" w:w="27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AD010000">
            <w:pPr>
              <w:pStyle w:val="Style_2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ОМ 2.3.</w:t>
            </w:r>
          </w:p>
          <w:p w14:paraId="AE010000">
            <w:pPr>
              <w:pStyle w:val="Style_2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Организация прочих работ по благоустройству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type="dxa" w:w="72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AF010000">
            <w:pPr>
              <w:pStyle w:val="Style_2"/>
              <w:widowControl w:val="0"/>
              <w:ind/>
            </w:pPr>
            <w:r>
              <w:rPr>
                <w:sz w:val="24"/>
              </w:rPr>
              <w:t xml:space="preserve">Всего, </w:t>
            </w:r>
            <w:r>
              <w:rPr>
                <w:rStyle w:val="Style_8_ch"/>
                <w:sz w:val="24"/>
              </w:rPr>
              <w:t>&lt;3&gt;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B0010000">
            <w:pPr>
              <w:pStyle w:val="Style_2"/>
              <w:ind/>
              <w:jc w:val="center"/>
            </w:pPr>
            <w:r>
              <w:rPr>
                <w:sz w:val="24"/>
              </w:rPr>
              <w:t>57,3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B1010000">
            <w:pPr>
              <w:pStyle w:val="Style_2"/>
              <w:ind/>
              <w:jc w:val="center"/>
            </w:pPr>
            <w:r>
              <w:rPr>
                <w:sz w:val="24"/>
              </w:rPr>
              <w:t>57,3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B2010000">
            <w:pPr>
              <w:pStyle w:val="Style_2"/>
              <w:ind/>
              <w:jc w:val="center"/>
            </w:pPr>
            <w:r>
              <w:rPr>
                <w:sz w:val="24"/>
              </w:rPr>
              <w:t>46,0</w:t>
            </w:r>
          </w:p>
        </w:tc>
      </w:tr>
      <w:tr>
        <w:trPr>
          <w:trHeight w:hRule="atLeast" w:val="328"/>
        </w:trPr>
        <w:tc>
          <w:tcPr>
            <w:tcW w:type="dxa" w:w="27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B3010000">
            <w:pPr>
              <w:pStyle w:val="Style_2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ОМ 2.4</w:t>
            </w:r>
          </w:p>
          <w:p w14:paraId="B4010000">
            <w:pPr>
              <w:pStyle w:val="Style_2"/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Содержание мест захоронения в сельском поселении</w:t>
            </w:r>
          </w:p>
        </w:tc>
        <w:tc>
          <w:tcPr>
            <w:tcW w:type="dxa" w:w="72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B5010000">
            <w:pPr>
              <w:pStyle w:val="Style_2"/>
              <w:widowControl w:val="0"/>
              <w:ind/>
            </w:pPr>
            <w:r>
              <w:rPr>
                <w:sz w:val="24"/>
              </w:rPr>
              <w:t xml:space="preserve">Всего, </w:t>
            </w:r>
            <w:r>
              <w:rPr>
                <w:rStyle w:val="Style_8_ch"/>
                <w:sz w:val="24"/>
              </w:rPr>
              <w:t>&lt;3&gt;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B6010000">
            <w:pPr>
              <w:pStyle w:val="Style_2"/>
              <w:ind/>
              <w:jc w:val="center"/>
            </w:pPr>
            <w:r>
              <w:rPr>
                <w:color w:val="000000"/>
                <w:sz w:val="24"/>
              </w:rPr>
              <w:t>196,6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B7010000">
            <w:pPr>
              <w:pStyle w:val="Style_2"/>
              <w:ind/>
              <w:jc w:val="center"/>
            </w:pPr>
            <w:r>
              <w:rPr>
                <w:color w:val="000000"/>
                <w:sz w:val="24"/>
              </w:rPr>
              <w:t>196,6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B8010000">
            <w:pPr>
              <w:pStyle w:val="Style_2"/>
              <w:ind/>
              <w:jc w:val="center"/>
            </w:pPr>
            <w:r>
              <w:rPr>
                <w:color w:val="000000"/>
                <w:sz w:val="24"/>
              </w:rPr>
              <w:t>196,5</w:t>
            </w:r>
          </w:p>
        </w:tc>
      </w:tr>
    </w:tbl>
    <w:p w14:paraId="B9010000">
      <w:pPr>
        <w:pStyle w:val="Style_2"/>
        <w:widowControl w:val="0"/>
        <w:numPr>
          <w:ilvl w:val="0"/>
          <w:numId w:val="0"/>
        </w:numPr>
        <w:ind/>
        <w:jc w:val="right"/>
        <w:outlineLvl w:val="2"/>
        <w:rPr>
          <w:sz w:val="22"/>
        </w:rPr>
      </w:pPr>
    </w:p>
    <w:p w14:paraId="BA010000">
      <w:pPr>
        <w:pStyle w:val="Style_2"/>
        <w:widowControl w:val="0"/>
        <w:ind w:firstLine="0" w:left="0" w:right="422"/>
        <w:jc w:val="both"/>
        <w:rPr>
          <w:sz w:val="14"/>
        </w:rPr>
      </w:pPr>
      <w:r>
        <w:rPr>
          <w:color w:val="000000"/>
          <w:sz w:val="14"/>
        </w:rPr>
        <w:t>&lt;1&gt; В соответствии с бюджетной отчетностью на 1 января текущего финансового года.</w:t>
      </w:r>
    </w:p>
    <w:p w14:paraId="BB010000">
      <w:pPr>
        <w:pStyle w:val="Style_2"/>
        <w:widowControl w:val="0"/>
        <w:ind w:firstLine="0" w:left="0" w:right="422"/>
        <w:jc w:val="both"/>
        <w:rPr>
          <w:sz w:val="14"/>
        </w:rPr>
      </w:pPr>
      <w:r>
        <w:rPr>
          <w:b w:val="1"/>
          <w:color w:val="000000"/>
          <w:sz w:val="14"/>
        </w:rPr>
        <w:t>&lt;</w:t>
      </w:r>
      <w:r>
        <w:rPr>
          <w:color w:val="000000"/>
          <w:sz w:val="14"/>
        </w:rPr>
        <w:t>2&gt; Заполняется в случае наличия указанных средств.</w:t>
      </w:r>
    </w:p>
    <w:p w14:paraId="BC010000">
      <w:pPr>
        <w:pStyle w:val="Style_2"/>
        <w:widowControl w:val="0"/>
        <w:ind w:firstLine="0" w:left="0" w:right="422"/>
        <w:jc w:val="both"/>
      </w:pPr>
      <w:r>
        <w:rPr>
          <w:rStyle w:val="Style_8_ch"/>
          <w:color w:val="000000"/>
          <w:sz w:val="14"/>
        </w:rPr>
        <w:fldChar w:fldCharType="begin"/>
      </w:r>
      <w:r>
        <w:rPr>
          <w:rStyle w:val="Style_8_ch"/>
          <w:color w:val="000000"/>
          <w:sz w:val="14"/>
        </w:rPr>
        <w:instrText>HYPERLINK "/C:/Users/User/Desktop/%D0%BF%D1%80%D0%BE%D0%B5%D0%BA%D1%82%20%D1%80%D0%B0%D1%81%D0%BF%D0%BE%D1%80%D1%8F%D0%B6%D0%B5%D0%BD%D0%B8%D1%8F%20%D0%9C%D0%B5%D1%82%D0%BE%D0%B4%D0%B8%D0%BA%D0%B0.docx#Par1127"</w:instrText>
      </w:r>
      <w:r>
        <w:rPr>
          <w:rStyle w:val="Style_8_ch"/>
          <w:color w:val="000000"/>
          <w:sz w:val="14"/>
        </w:rPr>
        <w:fldChar w:fldCharType="separate"/>
      </w:r>
      <w:r>
        <w:rPr>
          <w:rStyle w:val="Style_8_ch"/>
          <w:color w:val="000000"/>
          <w:sz w:val="14"/>
        </w:rPr>
        <w:t>&lt;3&gt;</w:t>
      </w:r>
      <w:r>
        <w:rPr>
          <w:rStyle w:val="Style_8_ch"/>
          <w:color w:val="000000"/>
          <w:sz w:val="14"/>
        </w:rPr>
        <w:fldChar w:fldCharType="end"/>
      </w:r>
      <w:r>
        <w:rPr>
          <w:color w:val="000000"/>
          <w:sz w:val="14"/>
        </w:rPr>
        <w:t xml:space="preserve"> По основным мероприятиями, приоритетным основным мероприятиям и мероприятиям ВЦП в графе 3 «Объем расходов (тыс. рублей), предусмотренных муниципальной программой» сумма должна соответствовать данным Таблицы 6.</w:t>
      </w:r>
    </w:p>
    <w:p w14:paraId="BD010000">
      <w:pPr>
        <w:pStyle w:val="Style_2"/>
        <w:widowControl w:val="0"/>
        <w:numPr>
          <w:ilvl w:val="0"/>
          <w:numId w:val="0"/>
        </w:numPr>
        <w:ind/>
        <w:jc w:val="both"/>
        <w:outlineLvl w:val="2"/>
      </w:pPr>
      <w:r>
        <w:rPr>
          <w:rStyle w:val="Style_8_ch"/>
          <w:color w:val="000000"/>
          <w:sz w:val="14"/>
        </w:rPr>
        <w:fldChar w:fldCharType="begin"/>
      </w:r>
      <w:r>
        <w:rPr>
          <w:rStyle w:val="Style_8_ch"/>
          <w:color w:val="000000"/>
          <w:sz w:val="14"/>
        </w:rPr>
        <w:instrText>HYPERLINK "/C:/Users/User/Desktop/%D0%BF%D1%80%D0%BE%D0%B5%D0%BA%D1%82%20%D1%80%D0%B0%D1%81%D0%BF%D0%BE%D1%80%D1%8F%D0%B6%D0%B5%D0%BD%D0%B8%D1%8F%20%D0%9C%D0%B5%D1%82%D0%BE%D0%B4%D0%B8%D0%BA%D0%B0.docx#Par1127"</w:instrText>
      </w:r>
      <w:r>
        <w:rPr>
          <w:rStyle w:val="Style_8_ch"/>
          <w:color w:val="000000"/>
          <w:sz w:val="14"/>
        </w:rPr>
        <w:fldChar w:fldCharType="separate"/>
      </w:r>
      <w:r>
        <w:rPr>
          <w:rStyle w:val="Style_8_ch"/>
          <w:color w:val="000000"/>
          <w:sz w:val="14"/>
        </w:rPr>
        <w:t>&lt;4&gt;</w:t>
      </w:r>
      <w:r>
        <w:rPr>
          <w:rStyle w:val="Style_8_ch"/>
          <w:color w:val="000000"/>
          <w:sz w:val="14"/>
        </w:rPr>
        <w:fldChar w:fldCharType="end"/>
      </w:r>
      <w:r>
        <w:rPr>
          <w:color w:val="000000"/>
          <w:sz w:val="14"/>
        </w:rPr>
        <w:t xml:space="preserve"> В целях оптимизации содержания информации в графе 1 допускается использование аббревиатур, например:</w:t>
      </w:r>
      <w:r>
        <w:rPr>
          <w:sz w:val="14"/>
        </w:rPr>
        <w:t xml:space="preserve"> основное мероприятие 1.1 – ОМ 1.1.</w:t>
      </w:r>
    </w:p>
    <w:p w14:paraId="BE010000">
      <w:pPr>
        <w:pStyle w:val="Style_2"/>
        <w:widowControl w:val="0"/>
        <w:numPr>
          <w:ilvl w:val="0"/>
          <w:numId w:val="0"/>
        </w:numPr>
        <w:ind/>
        <w:jc w:val="both"/>
        <w:outlineLvl w:val="2"/>
        <w:rPr>
          <w:sz w:val="14"/>
        </w:rPr>
      </w:pPr>
    </w:p>
    <w:p w14:paraId="BF010000">
      <w:pPr>
        <w:pStyle w:val="Style_2"/>
        <w:widowControl w:val="0"/>
        <w:ind/>
        <w:jc w:val="right"/>
      </w:pPr>
      <w:r>
        <w:rPr>
          <w:sz w:val="24"/>
        </w:rPr>
        <w:t>Таблица 13</w:t>
      </w:r>
    </w:p>
    <w:p w14:paraId="C0010000">
      <w:pPr>
        <w:pStyle w:val="Style_2"/>
        <w:widowControl w:val="0"/>
        <w:ind/>
        <w:jc w:val="center"/>
      </w:pPr>
      <w:r>
        <w:rPr>
          <w:sz w:val="26"/>
        </w:rPr>
        <w:t>СВЕДЕНИЯ</w:t>
      </w:r>
    </w:p>
    <w:p w14:paraId="C1010000">
      <w:pPr>
        <w:pStyle w:val="Style_2"/>
        <w:widowControl w:val="0"/>
        <w:ind/>
        <w:jc w:val="center"/>
      </w:pPr>
      <w:r>
        <w:rPr>
          <w:sz w:val="26"/>
        </w:rPr>
        <w:t>о достижении значений показателей (индикаторов)</w:t>
      </w:r>
    </w:p>
    <w:tbl>
      <w:tblPr>
        <w:tblStyle w:val="Style_6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65"/>
        <w:gridCol w:w="4"/>
        <w:gridCol w:w="6449"/>
        <w:gridCol w:w="30"/>
        <w:gridCol w:w="1129"/>
        <w:gridCol w:w="11"/>
        <w:gridCol w:w="48"/>
        <w:gridCol w:w="2039"/>
        <w:gridCol w:w="3"/>
        <w:gridCol w:w="16"/>
        <w:gridCol w:w="1273"/>
        <w:gridCol w:w="1"/>
        <w:gridCol w:w="11"/>
        <w:gridCol w:w="1126"/>
        <w:gridCol w:w="3"/>
        <w:gridCol w:w="2"/>
        <w:gridCol w:w="12"/>
        <w:gridCol w:w="3063"/>
        <w:gridCol w:w="2"/>
      </w:tblGrid>
      <w:tr>
        <w:tc>
          <w:tcPr>
            <w:tcW w:type="dxa" w:w="5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2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z w:val="22"/>
              </w:rPr>
              <w:t>п/п</w:t>
            </w:r>
          </w:p>
        </w:tc>
        <w:tc>
          <w:tcPr>
            <w:tcW w:type="dxa" w:w="64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3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Номер и наименование </w:t>
            </w:r>
          </w:p>
          <w:p w14:paraId="C4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</w:p>
        </w:tc>
        <w:tc>
          <w:tcPr>
            <w:tcW w:type="dxa" w:w="117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5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Единица</w:t>
            </w:r>
          </w:p>
          <w:p w14:paraId="C6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измерения</w:t>
            </w:r>
          </w:p>
        </w:tc>
        <w:tc>
          <w:tcPr>
            <w:tcW w:type="dxa" w:w="4522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7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Значения показателей (индикаторов)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муниципальной программы,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подпрограммы муниципальной программы</w:t>
            </w:r>
          </w:p>
        </w:tc>
        <w:tc>
          <w:tcPr>
            <w:tcW w:type="dxa" w:w="30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8010000">
            <w:pPr>
              <w:pStyle w:val="Style_2"/>
              <w:widowControl w:val="0"/>
              <w:ind/>
              <w:jc w:val="center"/>
            </w:pPr>
            <w:r>
              <w:rPr>
                <w:sz w:val="22"/>
              </w:rPr>
              <w:t xml:space="preserve">Обоснование отклонений 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 значений показателя   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 (индикатора) на конец  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 отчетного года      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(при наличии)</w:t>
            </w:r>
          </w:p>
        </w:tc>
      </w:tr>
      <w:tr>
        <w:tc>
          <w:tcPr>
            <w:tcW w:type="dxa" w:w="5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45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9010000">
            <w:pPr>
              <w:pStyle w:val="Style_2"/>
              <w:rPr>
                <w:sz w:val="22"/>
              </w:rPr>
            </w:pPr>
          </w:p>
        </w:tc>
        <w:tc>
          <w:tcPr>
            <w:tcW w:type="dxa" w:w="115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A010000">
            <w:pPr>
              <w:pStyle w:val="Style_2"/>
              <w:rPr>
                <w:sz w:val="22"/>
              </w:rPr>
            </w:pPr>
          </w:p>
        </w:tc>
        <w:tc>
          <w:tcPr>
            <w:tcW w:type="dxa" w:w="2101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B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год,</w:t>
            </w:r>
          </w:p>
          <w:p w14:paraId="CC010000">
            <w:pPr>
              <w:pStyle w:val="Style_2"/>
              <w:widowControl w:val="0"/>
              <w:ind/>
              <w:jc w:val="center"/>
            </w:pPr>
            <w:r>
              <w:rPr>
                <w:sz w:val="22"/>
              </w:rPr>
              <w:t xml:space="preserve">предшествующий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отчетному </w:t>
            </w:r>
            <w:r>
              <w:rPr>
                <w:rStyle w:val="Style_8_ch"/>
                <w:rFonts w:ascii="Calibri" w:hAnsi="Calibri"/>
                <w:color w:val="0000FF"/>
                <w:sz w:val="22"/>
                <w:u w:val="single"/>
              </w:rPr>
              <w:fldChar w:fldCharType="begin"/>
            </w:r>
            <w:r>
              <w:rPr>
                <w:rStyle w:val="Style_8_ch"/>
                <w:rFonts w:ascii="Calibri" w:hAnsi="Calibri"/>
                <w:color w:val="0000FF"/>
                <w:sz w:val="22"/>
                <w:u w:val="single"/>
              </w:rPr>
              <w:instrText>HYPERLINK "/C:/Users/User/Desktop/%D0%BF%D1%80%D0%BE%D0%B5%D0%BA%D1%82%20%D1%80%D0%B0%D1%81%D0%BF%D0%BE%D1%80%D1%8F%D0%B6%D0%B5%D0%BD%D0%B8%D1%8F%20%D0%9C%D0%B5%D1%82%D0%BE%D0%B4%D0%B8%D0%BA%D0%B0.docx#Par1462"</w:instrText>
            </w:r>
            <w:r>
              <w:rPr>
                <w:rStyle w:val="Style_8_ch"/>
                <w:rFonts w:ascii="Calibri" w:hAnsi="Calibri"/>
                <w:color w:val="0000FF"/>
                <w:sz w:val="22"/>
                <w:u w:val="single"/>
              </w:rPr>
              <w:fldChar w:fldCharType="separate"/>
            </w:r>
            <w:r>
              <w:rPr>
                <w:rStyle w:val="Style_8_ch"/>
                <w:rFonts w:ascii="Calibri" w:hAnsi="Calibri"/>
                <w:color w:val="0000FF"/>
                <w:sz w:val="22"/>
                <w:u w:val="single"/>
              </w:rPr>
              <w:t>&lt;1&gt;</w:t>
            </w:r>
            <w:r>
              <w:rPr>
                <w:rStyle w:val="Style_8_ch"/>
                <w:rFonts w:ascii="Calibri" w:hAnsi="Calibri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W w:type="dxa" w:w="243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D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отчетный год</w:t>
            </w:r>
          </w:p>
        </w:tc>
        <w:tc>
          <w:tcPr>
            <w:tcW w:type="dxa" w:w="307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E010000">
            <w:pPr>
              <w:pStyle w:val="Style_2"/>
              <w:rPr>
                <w:rFonts w:ascii="Calibri" w:hAnsi="Calibri"/>
                <w:sz w:val="22"/>
              </w:rPr>
            </w:pPr>
          </w:p>
        </w:tc>
      </w:tr>
      <w:tr>
        <w:tc>
          <w:tcPr>
            <w:tcW w:type="dxa" w:w="5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45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15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10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8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F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план</w:t>
            </w:r>
          </w:p>
        </w:tc>
        <w:tc>
          <w:tcPr>
            <w:tcW w:type="dxa" w:w="113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0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факт</w:t>
            </w:r>
          </w:p>
        </w:tc>
        <w:tc>
          <w:tcPr>
            <w:tcW w:type="dxa" w:w="308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1010000">
            <w:pPr>
              <w:pStyle w:val="Style_2"/>
              <w:rPr>
                <w:rFonts w:ascii="Calibri" w:hAnsi="Calibri"/>
                <w:sz w:val="22"/>
              </w:rPr>
            </w:pP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</w:tcPr>
          <w:p w14:paraId="D2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64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</w:tcPr>
          <w:p w14:paraId="D3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17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</w:tcPr>
          <w:p w14:paraId="D4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210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</w:tcPr>
          <w:p w14:paraId="D5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</w:tcPr>
          <w:p w14:paraId="D6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114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</w:tcPr>
          <w:p w14:paraId="D7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30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</w:tcPr>
          <w:p w14:paraId="D8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</w:tcPr>
          <w:p w14:paraId="D9010000">
            <w:pPr>
              <w:pStyle w:val="Style_2"/>
            </w:pPr>
          </w:p>
        </w:tc>
      </w:tr>
      <w:tr>
        <w:trPr>
          <w:trHeight w:hRule="atLeast" w:val="313"/>
        </w:trPr>
        <w:tc>
          <w:tcPr>
            <w:tcW w:type="dxa" w:w="15787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A010000">
            <w:pPr>
              <w:pStyle w:val="Style_2"/>
              <w:widowControl w:val="0"/>
              <w:ind/>
              <w:jc w:val="center"/>
            </w:pPr>
            <w:r>
              <w:rPr>
                <w:sz w:val="22"/>
              </w:rPr>
              <w:t>Муниципальная программа «</w:t>
            </w:r>
            <w:r>
              <w:rPr>
                <w:sz w:val="22"/>
              </w:rPr>
              <w:t>Обеспечение качественными коммунальными услугами населения и повышение уровня благоустройства территории Поляковского  сельского поселения</w:t>
            </w:r>
            <w:r>
              <w:rPr>
                <w:sz w:val="22"/>
              </w:rPr>
              <w:t>»</w:t>
            </w:r>
          </w:p>
        </w:tc>
      </w:tr>
      <w:tr>
        <w:tc>
          <w:tcPr>
            <w:tcW w:type="dxa" w:w="5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B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6479"/>
            <w:gridSpan w:val="2"/>
            <w:tcBorders>
              <w:top w:color="000000" w:sz="4" w:val="single"/>
              <w:left w:color="000001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C010000">
            <w:pPr>
              <w:pStyle w:val="Style_2"/>
              <w:widowControl w:val="0"/>
              <w:ind/>
            </w:pPr>
            <w:r>
              <w:rPr>
                <w:sz w:val="22"/>
              </w:rPr>
              <w:t>Степень достижения целевых показателей Программы, подпрограмм Программы</w:t>
            </w:r>
          </w:p>
        </w:tc>
        <w:tc>
          <w:tcPr>
            <w:tcW w:type="dxa" w:w="11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D010000">
            <w:pPr>
              <w:pStyle w:val="Style_2"/>
              <w:widowControl w:val="0"/>
              <w:ind/>
              <w:jc w:val="center"/>
            </w:pPr>
            <w:r>
              <w:rPr>
                <w:sz w:val="24"/>
              </w:rPr>
              <w:t>да/нет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E010000">
            <w:pPr>
              <w:pStyle w:val="Style_2"/>
              <w:widowControl w:val="0"/>
              <w:ind/>
              <w:jc w:val="center"/>
            </w:pPr>
            <w:r>
              <w:rPr>
                <w:sz w:val="24"/>
              </w:rPr>
              <w:t>да</w:t>
            </w:r>
          </w:p>
        </w:tc>
        <w:tc>
          <w:tcPr>
            <w:tcW w:type="dxa" w:w="130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F010000">
            <w:pPr>
              <w:pStyle w:val="Style_2"/>
              <w:widowControl w:val="0"/>
              <w:ind/>
              <w:jc w:val="center"/>
            </w:pPr>
            <w:r>
              <w:rPr>
                <w:sz w:val="24"/>
              </w:rPr>
              <w:t>да</w:t>
            </w:r>
          </w:p>
        </w:tc>
        <w:tc>
          <w:tcPr>
            <w:tcW w:type="dxa" w:w="114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0010000">
            <w:pPr>
              <w:pStyle w:val="Style_2"/>
              <w:widowControl w:val="0"/>
              <w:ind/>
              <w:jc w:val="center"/>
            </w:pPr>
            <w:r>
              <w:rPr>
                <w:sz w:val="24"/>
              </w:rPr>
              <w:t>да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1010000">
            <w:pPr>
              <w:pStyle w:val="Style_2"/>
              <w:widowControl w:val="0"/>
              <w:ind/>
              <w:rPr>
                <w:sz w:val="22"/>
              </w:rPr>
            </w:pPr>
          </w:p>
        </w:tc>
        <w:tc>
          <w:tcPr>
            <w:tcW w:type="dxa" w:w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2010000">
            <w:pPr>
              <w:pStyle w:val="Style_2"/>
              <w:rPr>
                <w:sz w:val="22"/>
              </w:rPr>
            </w:pPr>
          </w:p>
        </w:tc>
      </w:tr>
      <w:tr>
        <w:tc>
          <w:tcPr>
            <w:tcW w:type="dxa" w:w="5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3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6479"/>
            <w:gridSpan w:val="2"/>
            <w:tcBorders>
              <w:top w:color="000000" w:sz="4" w:val="single"/>
              <w:left w:color="000001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401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4"/>
              </w:rPr>
              <w:t>Уровень износа коммунальной инфраструктуры</w:t>
            </w:r>
          </w:p>
        </w:tc>
        <w:tc>
          <w:tcPr>
            <w:tcW w:type="dxa" w:w="11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5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6010000">
            <w:pPr>
              <w:pStyle w:val="Style_2"/>
              <w:widowControl w:val="0"/>
              <w:ind/>
              <w:jc w:val="center"/>
            </w:pPr>
            <w:r>
              <w:rPr>
                <w:sz w:val="22"/>
              </w:rPr>
              <w:t>46</w:t>
            </w:r>
          </w:p>
        </w:tc>
        <w:tc>
          <w:tcPr>
            <w:tcW w:type="dxa" w:w="130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7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type="dxa" w:w="114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8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9010000">
            <w:pPr>
              <w:pStyle w:val="Style_2"/>
              <w:widowControl w:val="0"/>
              <w:ind/>
              <w:rPr>
                <w:sz w:val="22"/>
              </w:rPr>
            </w:pPr>
          </w:p>
        </w:tc>
        <w:tc>
          <w:tcPr>
            <w:tcW w:type="dxa" w:w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A010000">
            <w:pPr>
              <w:pStyle w:val="Style_2"/>
              <w:rPr>
                <w:sz w:val="22"/>
              </w:rPr>
            </w:pPr>
          </w:p>
        </w:tc>
      </w:tr>
      <w:tr>
        <w:tc>
          <w:tcPr>
            <w:tcW w:type="dxa" w:w="15787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B010000">
            <w:pPr>
              <w:pStyle w:val="Style_2"/>
              <w:widowControl w:val="0"/>
              <w:ind/>
              <w:jc w:val="center"/>
            </w:pPr>
            <w:r>
              <w:rPr>
                <w:sz w:val="24"/>
              </w:rPr>
              <w:t xml:space="preserve">Подпрограмма 1      </w:t>
            </w:r>
            <w:r>
              <w:rPr>
                <w:spacing w:val="-8"/>
                <w:sz w:val="24"/>
              </w:rPr>
              <w:t>Создание условий для обеспечения качественными коммунальными услугами населения Поляковского сельского поселения»</w:t>
            </w:r>
          </w:p>
        </w:tc>
      </w:tr>
      <w:tr>
        <w:tc>
          <w:tcPr>
            <w:tcW w:type="dxa" w:w="5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C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1.1.</w:t>
            </w:r>
          </w:p>
        </w:tc>
        <w:tc>
          <w:tcPr>
            <w:tcW w:type="dxa" w:w="64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D010000">
            <w:pPr>
              <w:pStyle w:val="Style_2"/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(индикатор)   </w:t>
            </w:r>
          </w:p>
          <w:p w14:paraId="EE010000">
            <w:pPr>
              <w:pStyle w:val="Style_2"/>
              <w:widowControl w:val="0"/>
              <w:ind/>
              <w:jc w:val="both"/>
            </w:pPr>
            <w:r>
              <w:rPr>
                <w:sz w:val="24"/>
              </w:rPr>
              <w:t>Количество документации для строительства инженерной инфраструктуры для многодетных семей</w:t>
            </w:r>
          </w:p>
        </w:tc>
        <w:tc>
          <w:tcPr>
            <w:tcW w:type="dxa" w:w="11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F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0010000">
            <w:pPr>
              <w:pStyle w:val="Style_2"/>
              <w:widowControl w:val="0"/>
              <w:ind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type="dxa" w:w="130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1010000">
            <w:pPr>
              <w:pStyle w:val="Style_2"/>
              <w:widowControl w:val="0"/>
              <w:ind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type="dxa" w:w="114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2010000">
            <w:pPr>
              <w:pStyle w:val="Style_2"/>
              <w:widowControl w:val="0"/>
              <w:ind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3010000">
            <w:pPr>
              <w:pStyle w:val="Style_2"/>
              <w:widowControl w:val="0"/>
              <w:ind/>
              <w:rPr>
                <w:sz w:val="22"/>
              </w:rPr>
            </w:pPr>
          </w:p>
        </w:tc>
        <w:tc>
          <w:tcPr>
            <w:tcW w:type="dxa" w:w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4010000">
            <w:pPr>
              <w:pStyle w:val="Style_2"/>
              <w:rPr>
                <w:sz w:val="22"/>
              </w:rPr>
            </w:pPr>
          </w:p>
        </w:tc>
      </w:tr>
      <w:tr>
        <w:tc>
          <w:tcPr>
            <w:tcW w:type="dxa" w:w="15787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5010000">
            <w:pPr>
              <w:pStyle w:val="Style_2"/>
              <w:widowControl w:val="0"/>
              <w:ind/>
              <w:jc w:val="center"/>
            </w:pPr>
            <w:r>
              <w:rPr>
                <w:sz w:val="24"/>
              </w:rPr>
              <w:t xml:space="preserve">Подпрограмма 2 </w:t>
            </w:r>
            <w:r>
              <w:rPr>
                <w:spacing w:val="-8"/>
                <w:sz w:val="24"/>
              </w:rPr>
              <w:t>Повышение уровня благоустройства территории Поляковского сельского поселения</w:t>
            </w:r>
          </w:p>
        </w:tc>
      </w:tr>
      <w:tr>
        <w:tc>
          <w:tcPr>
            <w:tcW w:type="dxa" w:w="5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6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2.1.</w:t>
            </w:r>
          </w:p>
        </w:tc>
        <w:tc>
          <w:tcPr>
            <w:tcW w:type="dxa" w:w="64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7010000">
            <w:pPr>
              <w:pStyle w:val="Style_2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(индикатор)  </w:t>
            </w:r>
          </w:p>
          <w:p w14:paraId="F8010000">
            <w:pPr>
              <w:pStyle w:val="Style_2"/>
            </w:pPr>
            <w:r>
              <w:rPr>
                <w:sz w:val="24"/>
              </w:rPr>
              <w:t>Доля  саженцев декоративных деревьев</w:t>
            </w:r>
          </w:p>
        </w:tc>
        <w:tc>
          <w:tcPr>
            <w:tcW w:type="dxa" w:w="11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9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A010000">
            <w:pPr>
              <w:pStyle w:val="Style_2"/>
              <w:widowControl w:val="0"/>
              <w:ind/>
              <w:jc w:val="center"/>
            </w:pPr>
            <w:r>
              <w:rPr>
                <w:sz w:val="22"/>
              </w:rPr>
              <w:t>90</w:t>
            </w:r>
          </w:p>
        </w:tc>
        <w:tc>
          <w:tcPr>
            <w:tcW w:type="dxa" w:w="130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B010000">
            <w:pPr>
              <w:pStyle w:val="Style_2"/>
              <w:widowControl w:val="0"/>
              <w:ind/>
              <w:jc w:val="center"/>
            </w:pPr>
            <w:r>
              <w:rPr>
                <w:sz w:val="22"/>
              </w:rPr>
              <w:t>90</w:t>
            </w:r>
          </w:p>
        </w:tc>
        <w:tc>
          <w:tcPr>
            <w:tcW w:type="dxa" w:w="114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C010000">
            <w:pPr>
              <w:pStyle w:val="Style_2"/>
              <w:widowControl w:val="0"/>
              <w:ind/>
              <w:jc w:val="center"/>
            </w:pPr>
            <w:r>
              <w:rPr>
                <w:sz w:val="22"/>
              </w:rPr>
              <w:t>90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D010000">
            <w:pPr>
              <w:pStyle w:val="Style_2"/>
              <w:widowControl w:val="0"/>
              <w:ind/>
              <w:rPr>
                <w:sz w:val="22"/>
              </w:rPr>
            </w:pPr>
          </w:p>
        </w:tc>
        <w:tc>
          <w:tcPr>
            <w:tcW w:type="dxa" w:w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E010000">
            <w:pPr>
              <w:pStyle w:val="Style_2"/>
              <w:rPr>
                <w:sz w:val="22"/>
              </w:rPr>
            </w:pPr>
          </w:p>
        </w:tc>
      </w:tr>
      <w:tr>
        <w:tc>
          <w:tcPr>
            <w:tcW w:type="dxa" w:w="5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F01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type="dxa" w:w="64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0020000">
            <w:pPr>
              <w:pStyle w:val="Style_2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(индикатор)  </w:t>
            </w:r>
          </w:p>
          <w:p w14:paraId="01020000">
            <w:pPr>
              <w:pStyle w:val="Style_2"/>
              <w:ind/>
              <w:jc w:val="both"/>
              <w:rPr>
                <w:sz w:val="22"/>
              </w:rPr>
            </w:pPr>
            <w:r>
              <w:rPr>
                <w:sz w:val="24"/>
              </w:rPr>
              <w:t>Доля действующих светильников к общему количеству светильников</w:t>
            </w:r>
          </w:p>
        </w:tc>
        <w:tc>
          <w:tcPr>
            <w:tcW w:type="dxa" w:w="11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2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3020000">
            <w:pPr>
              <w:pStyle w:val="Style_2"/>
              <w:widowControl w:val="0"/>
              <w:ind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type="dxa" w:w="130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4020000">
            <w:pPr>
              <w:pStyle w:val="Style_2"/>
              <w:widowControl w:val="0"/>
              <w:ind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type="dxa" w:w="114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5020000">
            <w:pPr>
              <w:pStyle w:val="Style_2"/>
              <w:widowControl w:val="0"/>
              <w:ind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6020000">
            <w:pPr>
              <w:pStyle w:val="Style_2"/>
              <w:widowControl w:val="0"/>
              <w:ind/>
              <w:rPr>
                <w:sz w:val="22"/>
              </w:rPr>
            </w:pPr>
          </w:p>
        </w:tc>
        <w:tc>
          <w:tcPr>
            <w:tcW w:type="dxa" w:w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7020000">
            <w:pPr>
              <w:pStyle w:val="Style_2"/>
              <w:rPr>
                <w:sz w:val="22"/>
              </w:rPr>
            </w:pPr>
          </w:p>
        </w:tc>
      </w:tr>
      <w:tr>
        <w:tc>
          <w:tcPr>
            <w:tcW w:type="dxa" w:w="5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8020000">
            <w:pPr>
              <w:pStyle w:val="Style_2"/>
              <w:widowControl w:val="0"/>
              <w:ind/>
              <w:jc w:val="center"/>
            </w:pPr>
            <w:r>
              <w:rPr>
                <w:sz w:val="22"/>
              </w:rPr>
              <w:t>2.3</w:t>
            </w:r>
          </w:p>
        </w:tc>
        <w:tc>
          <w:tcPr>
            <w:tcW w:type="dxa" w:w="64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9020000">
            <w:pPr>
              <w:pStyle w:val="Style_2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(индикатор) </w:t>
            </w:r>
          </w:p>
          <w:p w14:paraId="0A020000">
            <w:pPr>
              <w:pStyle w:val="Style_2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4"/>
              </w:rPr>
              <w:t>Доля ликвидация свалок</w:t>
            </w:r>
          </w:p>
        </w:tc>
        <w:tc>
          <w:tcPr>
            <w:tcW w:type="dxa" w:w="11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B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C020000">
            <w:pPr>
              <w:pStyle w:val="Style_2"/>
              <w:widowControl w:val="0"/>
              <w:ind/>
              <w:jc w:val="center"/>
            </w:pPr>
            <w:r>
              <w:rPr>
                <w:sz w:val="22"/>
              </w:rPr>
              <w:t>97</w:t>
            </w:r>
          </w:p>
        </w:tc>
        <w:tc>
          <w:tcPr>
            <w:tcW w:type="dxa" w:w="130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D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type="dxa" w:w="114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E020000">
            <w:pPr>
              <w:pStyle w:val="Style_2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20000">
            <w:pPr>
              <w:pStyle w:val="Style_2"/>
              <w:widowControl w:val="0"/>
              <w:ind/>
              <w:rPr>
                <w:sz w:val="22"/>
              </w:rPr>
            </w:pPr>
          </w:p>
        </w:tc>
        <w:tc>
          <w:tcPr>
            <w:tcW w:type="dxa" w:w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20000">
            <w:pPr>
              <w:pStyle w:val="Style_2"/>
              <w:rPr>
                <w:sz w:val="22"/>
              </w:rPr>
            </w:pPr>
          </w:p>
        </w:tc>
      </w:tr>
    </w:tbl>
    <w:p w14:paraId="11020000">
      <w:pPr>
        <w:pStyle w:val="Style_2"/>
        <w:widowControl w:val="0"/>
        <w:ind w:firstLine="540" w:left="0"/>
        <w:jc w:val="both"/>
        <w:rPr>
          <w:sz w:val="22"/>
        </w:rPr>
      </w:pPr>
    </w:p>
    <w:p w14:paraId="12020000">
      <w:pPr>
        <w:pStyle w:val="Style_2"/>
        <w:widowControl w:val="0"/>
        <w:ind w:firstLine="540" w:left="0"/>
        <w:jc w:val="both"/>
      </w:pPr>
      <w:r>
        <w:rPr>
          <w:sz w:val="22"/>
        </w:rPr>
        <w:t>&lt;1&gt; Приводится фактическое значение индикатора или показателя за год, предшествующий отчетному.</w:t>
      </w:r>
    </w:p>
    <w:p w14:paraId="13020000">
      <w:pPr>
        <w:pStyle w:val="Style_2"/>
        <w:widowControl w:val="0"/>
        <w:ind w:firstLine="540" w:left="0"/>
        <w:jc w:val="both"/>
        <w:rPr>
          <w:sz w:val="22"/>
        </w:rPr>
      </w:pPr>
    </w:p>
    <w:p w14:paraId="14020000">
      <w:pPr>
        <w:pStyle w:val="Style_2"/>
        <w:widowControl w:val="0"/>
        <w:ind w:firstLine="540" w:left="0"/>
        <w:jc w:val="both"/>
        <w:rPr>
          <w:sz w:val="22"/>
        </w:rPr>
      </w:pPr>
    </w:p>
    <w:p w14:paraId="15020000">
      <w:pPr>
        <w:pStyle w:val="Style_2"/>
        <w:widowControl w:val="0"/>
        <w:ind w:firstLine="540" w:left="0"/>
        <w:jc w:val="both"/>
        <w:rPr>
          <w:sz w:val="22"/>
        </w:rPr>
      </w:pPr>
    </w:p>
    <w:p w14:paraId="16020000">
      <w:pPr>
        <w:pStyle w:val="Style_2"/>
        <w:widowControl w:val="0"/>
        <w:ind w:firstLine="540" w:left="0"/>
        <w:jc w:val="both"/>
        <w:rPr>
          <w:sz w:val="22"/>
        </w:rPr>
      </w:pPr>
    </w:p>
    <w:p w14:paraId="17020000">
      <w:pPr>
        <w:pStyle w:val="Style_2"/>
        <w:widowControl w:val="0"/>
        <w:ind w:firstLine="540" w:left="0"/>
        <w:jc w:val="both"/>
        <w:rPr>
          <w:sz w:val="22"/>
        </w:rPr>
      </w:pPr>
    </w:p>
    <w:p w14:paraId="18020000">
      <w:pPr>
        <w:pStyle w:val="Style_2"/>
        <w:widowControl w:val="0"/>
        <w:numPr>
          <w:ilvl w:val="0"/>
          <w:numId w:val="0"/>
        </w:numPr>
        <w:ind/>
        <w:jc w:val="right"/>
        <w:outlineLvl w:val="2"/>
        <w:rPr>
          <w:sz w:val="24"/>
        </w:rPr>
      </w:pPr>
    </w:p>
    <w:p w14:paraId="19020000">
      <w:pPr>
        <w:pStyle w:val="Style_2"/>
        <w:widowControl w:val="0"/>
        <w:numPr>
          <w:ilvl w:val="0"/>
          <w:numId w:val="0"/>
        </w:numPr>
        <w:ind/>
        <w:jc w:val="right"/>
        <w:outlineLvl w:val="2"/>
      </w:pPr>
      <w:r>
        <w:rPr>
          <w:sz w:val="24"/>
        </w:rPr>
        <w:t>Таблица 14</w:t>
      </w:r>
    </w:p>
    <w:p w14:paraId="1A020000">
      <w:pPr>
        <w:pStyle w:val="Style_2"/>
        <w:ind/>
        <w:jc w:val="center"/>
        <w:rPr>
          <w:sz w:val="24"/>
        </w:rPr>
      </w:pPr>
      <w:r>
        <w:rPr>
          <w:sz w:val="24"/>
        </w:rPr>
        <w:t>ИНФОРМАЦИЯ</w:t>
      </w:r>
    </w:p>
    <w:p w14:paraId="1B020000">
      <w:pPr>
        <w:pStyle w:val="Style_2"/>
        <w:ind/>
        <w:jc w:val="center"/>
      </w:pPr>
      <w:r>
        <w:rPr>
          <w:sz w:val="24"/>
        </w:rPr>
        <w:t xml:space="preserve">о возникновении экономии бюджетных ассигнований на реализацию основных мероприятий </w:t>
      </w:r>
      <w:r>
        <w:rPr>
          <w:sz w:val="24"/>
        </w:rPr>
        <w:br/>
      </w:r>
      <w:r>
        <w:rPr>
          <w:sz w:val="24"/>
        </w:rPr>
        <w:t xml:space="preserve">подпрограмм и мероприятий ведомственных целевых программ муниципальной программы, в том числе в результате </w:t>
      </w:r>
    </w:p>
    <w:p w14:paraId="1C020000">
      <w:pPr>
        <w:pStyle w:val="Style_2"/>
        <w:widowControl w:val="0"/>
        <w:numPr>
          <w:ilvl w:val="0"/>
          <w:numId w:val="0"/>
        </w:numPr>
        <w:ind/>
        <w:jc w:val="center"/>
        <w:outlineLvl w:val="2"/>
      </w:pPr>
      <w:r>
        <w:rPr>
          <w:sz w:val="24"/>
        </w:rPr>
        <w:t xml:space="preserve">проведения закупок, при условии его исполнения в полном объеме в </w:t>
      </w:r>
      <w:r>
        <w:rPr>
          <w:sz w:val="24"/>
        </w:rPr>
        <w:t xml:space="preserve">2024 </w:t>
      </w:r>
      <w:r>
        <w:rPr>
          <w:sz w:val="24"/>
        </w:rPr>
        <w:t>году</w:t>
      </w:r>
    </w:p>
    <w:tbl>
      <w:tblPr>
        <w:tblStyle w:val="Style_6"/>
        <w:tblInd w:type="dxa" w:w="185"/>
        <w:tblBorders>
          <w:top w:color="000000" w:sz="4" w:val="single"/>
          <w:left w:color="000000" w:sz="4" w:val="single"/>
          <w:bottom w:color="000000" w:sz="4" w:val="single"/>
          <w:insideH w:color="000000" w:sz="4" w:val="single"/>
        </w:tblBorders>
        <w:tblLayout w:type="fixed"/>
        <w:tblCellMar>
          <w:top w:type="dxa" w:w="0"/>
          <w:left w:type="dxa" w:w="103"/>
          <w:bottom w:type="dxa" w:w="0"/>
          <w:right w:type="dxa" w:w="108"/>
        </w:tblCellMar>
      </w:tblPr>
      <w:tblGrid>
        <w:gridCol w:w="674"/>
        <w:gridCol w:w="8508"/>
        <w:gridCol w:w="1125"/>
        <w:gridCol w:w="1591"/>
        <w:gridCol w:w="1921"/>
        <w:gridCol w:w="1871"/>
      </w:tblGrid>
      <w:tr>
        <w:trPr>
          <w:trHeight w:hRule="atLeast" w:val="6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1D02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1E020000">
            <w:pPr>
              <w:pStyle w:val="Style_2"/>
              <w:ind w:firstLine="1276" w:left="-1418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type="dxa" w:w="85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1F02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14:paraId="2002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(по инвестиционным расходам – в разрезе объектов)</w:t>
            </w:r>
          </w:p>
        </w:tc>
        <w:tc>
          <w:tcPr>
            <w:tcW w:type="dxa" w:w="11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2102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Ожидаемый</w:t>
            </w:r>
          </w:p>
          <w:p w14:paraId="2202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type="dxa" w:w="15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2302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Фактически сложившийся результат</w:t>
            </w:r>
          </w:p>
        </w:tc>
        <w:tc>
          <w:tcPr>
            <w:tcW w:type="dxa" w:w="3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2402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Сумма экономии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(тыс. рублей)</w:t>
            </w:r>
          </w:p>
        </w:tc>
      </w:tr>
      <w:tr>
        <w:trPr>
          <w:trHeight w:hRule="atLeast" w:val="890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25020000">
            <w:pPr>
              <w:pStyle w:val="Style_2"/>
              <w:ind/>
              <w:jc w:val="center"/>
              <w:rPr>
                <w:sz w:val="24"/>
              </w:rPr>
            </w:pPr>
          </w:p>
        </w:tc>
        <w:tc>
          <w:tcPr>
            <w:tcW w:type="dxa" w:w="85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/>
        </w:tc>
        <w:tc>
          <w:tcPr>
            <w:tcW w:type="dxa" w:w="11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/>
        </w:tc>
        <w:tc>
          <w:tcPr>
            <w:tcW w:type="dxa" w:w="15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/>
        </w:tc>
        <w:tc>
          <w:tcPr>
            <w:tcW w:type="dxa" w:w="19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2602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2702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том числе в результате проведения закупок</w:t>
            </w:r>
          </w:p>
        </w:tc>
      </w:tr>
      <w:tr>
        <w:trPr>
          <w:trHeight w:hRule="atLeast" w:val="31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2802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85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2902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2 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2A02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2B02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4 </w:t>
            </w:r>
          </w:p>
        </w:tc>
        <w:tc>
          <w:tcPr>
            <w:tcW w:type="dxa" w:w="19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2C02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2D02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2E020000">
            <w:pPr>
              <w:pStyle w:val="Style_2"/>
              <w:rPr>
                <w:sz w:val="24"/>
              </w:rPr>
            </w:pPr>
          </w:p>
        </w:tc>
        <w:tc>
          <w:tcPr>
            <w:tcW w:type="dxa" w:w="85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2F020000">
            <w:pPr>
              <w:pStyle w:val="Style_2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Муниципальная программа</w:t>
            </w:r>
          </w:p>
          <w:p w14:paraId="30020000">
            <w:pPr>
              <w:pStyle w:val="Style_2"/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Обеспечение качественными коммунальными услугами населения и повышение уровня благоустройства территории Поляковского  сельского поселения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3102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 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3202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9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33020000">
            <w:pPr>
              <w:pStyle w:val="Style_2"/>
              <w:ind/>
              <w:jc w:val="center"/>
            </w:pPr>
            <w:r>
              <w:rPr>
                <w:sz w:val="24"/>
              </w:rPr>
              <w:t>1290,8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34020000">
            <w:pPr>
              <w:pStyle w:val="Style_2"/>
              <w:ind/>
              <w:jc w:val="center"/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3502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85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36020000">
            <w:pPr>
              <w:pStyle w:val="Style_2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Подпрограмма 1.</w:t>
            </w:r>
            <w:r>
              <w:rPr>
                <w:spacing w:val="-8"/>
                <w:sz w:val="24"/>
              </w:rPr>
              <w:t>Создание условий для обеспечения качественными коммунальными услугами населения Поляковского сельского поселения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3702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 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3802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 </w:t>
            </w:r>
          </w:p>
        </w:tc>
        <w:tc>
          <w:tcPr>
            <w:tcW w:type="dxa" w:w="19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39020000">
            <w:pPr>
              <w:pStyle w:val="Style_2"/>
              <w:ind/>
              <w:jc w:val="center"/>
            </w:pPr>
            <w:r>
              <w:rPr>
                <w:sz w:val="24"/>
              </w:rPr>
              <w:t>320,0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3A020000">
            <w:pPr>
              <w:pStyle w:val="Style_2"/>
              <w:ind/>
              <w:jc w:val="center"/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3B02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85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3C020000">
            <w:pPr>
              <w:pStyle w:val="Style_2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ОМ 1.1</w:t>
            </w:r>
          </w:p>
          <w:p w14:paraId="3D020000">
            <w:pPr>
              <w:pStyle w:val="Style_2"/>
              <w:widowControl w:val="0"/>
              <w:numPr>
                <w:ilvl w:val="0"/>
                <w:numId w:val="0"/>
              </w:num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Подготовка документации для строительства инженерной инфраструктуры для многодетных семей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3E02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3F02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9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40020000">
            <w:pPr>
              <w:pStyle w:val="Style_2"/>
              <w:ind/>
              <w:jc w:val="center"/>
            </w:pPr>
            <w:r>
              <w:rPr>
                <w:sz w:val="24"/>
              </w:rPr>
              <w:t>320,0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41020000">
            <w:pPr>
              <w:pStyle w:val="Style_2"/>
              <w:ind/>
              <w:jc w:val="center"/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4202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85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43020000">
            <w:pPr>
              <w:pStyle w:val="Style_2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Подпрограмма 2. </w:t>
            </w:r>
          </w:p>
          <w:p w14:paraId="44020000">
            <w:pPr>
              <w:pStyle w:val="Style_2"/>
              <w:widowControl w:val="0"/>
              <w:ind/>
              <w:rPr>
                <w:sz w:val="24"/>
              </w:rPr>
            </w:pPr>
            <w:r>
              <w:rPr>
                <w:spacing w:val="-8"/>
                <w:sz w:val="24"/>
              </w:rPr>
              <w:t>Повышение уровня благоустройства территории Поляковского сельского поселения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4502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 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4602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 </w:t>
            </w:r>
          </w:p>
        </w:tc>
        <w:tc>
          <w:tcPr>
            <w:tcW w:type="dxa" w:w="19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47020000">
            <w:pPr>
              <w:pStyle w:val="Style_2"/>
              <w:ind/>
              <w:jc w:val="center"/>
            </w:pPr>
            <w:r>
              <w:rPr>
                <w:sz w:val="24"/>
              </w:rPr>
              <w:t>970,8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48020000">
            <w:pPr>
              <w:pStyle w:val="Style_2"/>
              <w:ind/>
              <w:jc w:val="center"/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4902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type="dxa" w:w="85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4A020000">
            <w:pPr>
              <w:pStyle w:val="Style_2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ОМ 2.1.</w:t>
            </w:r>
          </w:p>
          <w:p w14:paraId="4B020000">
            <w:pPr>
              <w:pStyle w:val="Style_2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Озеленение территории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4C02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4D02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9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4E020000">
            <w:pPr>
              <w:pStyle w:val="Style_2"/>
              <w:ind/>
              <w:jc w:val="center"/>
            </w:pPr>
            <w:r>
              <w:rPr>
                <w:sz w:val="24"/>
              </w:rPr>
              <w:t>5,0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4F020000">
            <w:pPr>
              <w:pStyle w:val="Style_2"/>
              <w:ind/>
              <w:jc w:val="center"/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5002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type="dxa" w:w="85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51020000">
            <w:pPr>
              <w:pStyle w:val="Style_2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ОМ  2.2. </w:t>
            </w:r>
          </w:p>
          <w:p w14:paraId="52020000">
            <w:pPr>
              <w:pStyle w:val="Style_2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Организация освещения улиц в населенных пунктах сельского поселения населенных пунктах сельского поселения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5302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5402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9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55020000">
            <w:pPr>
              <w:pStyle w:val="Style_2"/>
              <w:ind/>
              <w:jc w:val="center"/>
            </w:pPr>
            <w:r>
              <w:rPr>
                <w:sz w:val="24"/>
              </w:rPr>
              <w:t>954,4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56020000">
            <w:pPr>
              <w:pStyle w:val="Style_2"/>
              <w:ind/>
              <w:jc w:val="center"/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5702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type="dxa" w:w="85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58020000">
            <w:pPr>
              <w:pStyle w:val="Style_2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ОМ 2.3.</w:t>
            </w:r>
          </w:p>
          <w:p w14:paraId="59020000">
            <w:pPr>
              <w:pStyle w:val="Style_2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Организация прочих работ по благоустройству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5A02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5B02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9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5C020000">
            <w:pPr>
              <w:pStyle w:val="Style_2"/>
              <w:ind/>
              <w:jc w:val="center"/>
            </w:pPr>
            <w:r>
              <w:t>11,3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5D020000">
            <w:pPr>
              <w:pStyle w:val="Style_2"/>
              <w:ind/>
              <w:jc w:val="center"/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5E02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type="dxa" w:w="85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5F020000">
            <w:pPr>
              <w:pStyle w:val="Style_2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ОМ 2.4</w:t>
            </w:r>
          </w:p>
          <w:p w14:paraId="60020000">
            <w:pPr>
              <w:pStyle w:val="Style_2"/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Содержание мест захоронения в сельском поселении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6102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6202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9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63020000">
            <w:pPr>
              <w:pStyle w:val="Style_2"/>
              <w:ind/>
              <w:jc w:val="center"/>
            </w:pPr>
            <w:r>
              <w:rPr>
                <w:sz w:val="24"/>
              </w:rPr>
              <w:t>0,1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64020000">
            <w:pPr>
              <w:pStyle w:val="Style_2"/>
              <w:ind/>
              <w:jc w:val="center"/>
            </w:pPr>
            <w:r>
              <w:rPr>
                <w:sz w:val="24"/>
              </w:rPr>
              <w:t>0,0</w:t>
            </w:r>
          </w:p>
        </w:tc>
      </w:tr>
    </w:tbl>
    <w:p w14:paraId="65020000">
      <w:pPr>
        <w:pStyle w:val="Style_2"/>
        <w:widowControl w:val="0"/>
        <w:numPr>
          <w:ilvl w:val="0"/>
          <w:numId w:val="0"/>
        </w:numPr>
        <w:ind/>
        <w:jc w:val="center"/>
        <w:outlineLvl w:val="2"/>
        <w:rPr>
          <w:sz w:val="24"/>
        </w:rPr>
      </w:pPr>
    </w:p>
    <w:p w14:paraId="66020000">
      <w:pPr>
        <w:pStyle w:val="Style_2"/>
        <w:widowControl w:val="0"/>
        <w:ind w:firstLine="540" w:left="0"/>
        <w:jc w:val="both"/>
      </w:pPr>
      <w:r>
        <w:rPr>
          <w:rStyle w:val="Style_8_ch"/>
          <w:sz w:val="16"/>
        </w:rPr>
        <w:t>&lt;1&gt;</w:t>
      </w:r>
      <w:r>
        <w:rPr>
          <w:sz w:val="16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>
        <w:rPr>
          <w:sz w:val="16"/>
        </w:rPr>
        <w:br/>
      </w:r>
      <w:r>
        <w:rPr>
          <w:sz w:val="16"/>
        </w:rPr>
        <w:t>мероприятие 1.1 – ОМ 1.1.</w:t>
      </w:r>
    </w:p>
    <w:sectPr>
      <w:headerReference r:id="rId2" w:type="default"/>
      <w:type w:val="nextPage"/>
      <w:pgSz w:h="11906" w:orient="landscape" w:w="16838"/>
      <w:pgMar w:bottom="851" w:footer="0" w:gutter="0" w:header="720" w:left="340" w:right="709" w:top="777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97790" cy="203834"/>
              <wp:wrapSquare distB="0" distL="0" distR="0" distT="0" wrapText="largest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97790" cy="2038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1"/>
                            <w:rPr>
                              <w:spacing w:val="0"/>
                            </w:rPr>
                          </w:pPr>
                        </w:p>
                      </w:txbxContent>
                    </wps:txbx>
                    <wps:bodyPr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-17"/>
      </w:pPr>
    </w:lvl>
    <w:lvl w:ilvl="1">
      <w:start w:val="1"/>
      <w:numFmt w:val="decimal"/>
      <w:lvlText w:val="%2."/>
      <w:lvlJc w:val="left"/>
      <w:pPr>
        <w:tabs>
          <w:tab w:leader="none" w:pos="343" w:val="left"/>
        </w:tabs>
        <w:ind w:hanging="360" w:left="343"/>
      </w:pPr>
    </w:lvl>
    <w:lvl w:ilvl="2">
      <w:start w:val="1"/>
      <w:numFmt w:val="decimal"/>
      <w:lvlText w:val="%3."/>
      <w:lvlJc w:val="left"/>
      <w:pPr>
        <w:tabs>
          <w:tab w:leader="none" w:pos="703" w:val="left"/>
        </w:tabs>
        <w:ind w:hanging="360" w:left="703"/>
      </w:pPr>
    </w:lvl>
    <w:lvl w:ilvl="3">
      <w:start w:val="1"/>
      <w:numFmt w:val="decimal"/>
      <w:lvlText w:val="%4."/>
      <w:lvlJc w:val="left"/>
      <w:pPr>
        <w:tabs>
          <w:tab w:leader="none" w:pos="1063" w:val="left"/>
        </w:tabs>
        <w:ind w:hanging="360" w:left="1063"/>
      </w:pPr>
    </w:lvl>
    <w:lvl w:ilvl="4">
      <w:start w:val="1"/>
      <w:numFmt w:val="decimal"/>
      <w:lvlText w:val="%5."/>
      <w:lvlJc w:val="left"/>
      <w:pPr>
        <w:tabs>
          <w:tab w:leader="none" w:pos="1423" w:val="left"/>
        </w:tabs>
        <w:ind w:hanging="360" w:left="1423"/>
      </w:pPr>
    </w:lvl>
    <w:lvl w:ilvl="5">
      <w:start w:val="1"/>
      <w:numFmt w:val="decimal"/>
      <w:lvlText w:val="%6."/>
      <w:lvlJc w:val="left"/>
      <w:pPr>
        <w:tabs>
          <w:tab w:leader="none" w:pos="1783" w:val="left"/>
        </w:tabs>
        <w:ind w:hanging="360" w:left="1783"/>
      </w:pPr>
    </w:lvl>
    <w:lvl w:ilvl="6">
      <w:start w:val="1"/>
      <w:numFmt w:val="decimal"/>
      <w:lvlText w:val="%7."/>
      <w:lvlJc w:val="left"/>
      <w:pPr>
        <w:tabs>
          <w:tab w:leader="none" w:pos="2143" w:val="left"/>
        </w:tabs>
        <w:ind w:hanging="360" w:left="2143"/>
      </w:pPr>
    </w:lvl>
    <w:lvl w:ilvl="7">
      <w:start w:val="1"/>
      <w:numFmt w:val="decimal"/>
      <w:lvlText w:val="%8."/>
      <w:lvlJc w:val="left"/>
      <w:pPr>
        <w:tabs>
          <w:tab w:leader="none" w:pos="2503" w:val="left"/>
        </w:tabs>
        <w:ind w:hanging="360" w:left="2503"/>
      </w:pPr>
    </w:lvl>
    <w:lvl w:ilvl="8">
      <w:start w:val="1"/>
      <w:numFmt w:val="decimal"/>
      <w:lvlText w:val="%9."/>
      <w:lvlJc w:val="left"/>
      <w:pPr>
        <w:tabs>
          <w:tab w:leader="none" w:pos="2863" w:val="left"/>
        </w:tabs>
        <w:ind w:hanging="360" w:left="2863"/>
      </w:pPr>
    </w:lvl>
  </w:abstractNum>
  <w:abstractNum w:abstractNumId="1">
    <w:lvl w:ilvl="0">
      <w:start w:val="1"/>
      <w:numFmt w:val="decimal"/>
      <w:lvlText w:val="%1)"/>
      <w:lvlJc w:val="left"/>
      <w:pPr>
        <w:ind w:hanging="540" w:left="1249"/>
      </w:pPr>
      <w:rPr>
        <w:sz w:val="27"/>
      </w:rPr>
    </w:lvl>
    <w:lvl w:ilvl="1">
      <w:start w:val="1"/>
      <w:numFmt w:val="decimal"/>
      <w:lvlText w:val="%2."/>
      <w:lvlJc w:val="left"/>
      <w:pPr>
        <w:tabs>
          <w:tab w:leader="none" w:pos="1080" w:val="left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leader="none" w:pos="1440" w:val="left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leader="none" w:pos="3600" w:val="left"/>
        </w:tabs>
        <w:ind w:hanging="360" w:left="36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0" w:before="0" w:line="240" w:lineRule="auto"/>
      <w:ind/>
      <w:jc w:val="left"/>
    </w:pPr>
    <w:rPr>
      <w:rFonts w:ascii="Times New Roman" w:hAnsi="Times New Roman"/>
      <w:color w:val="000000"/>
      <w:sz w:val="28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z w:val="28"/>
    </w:rPr>
  </w:style>
  <w:style w:styleId="Style_9" w:type="paragraph">
    <w:name w:val="ListLabel 7"/>
    <w:link w:val="Style_9_ch"/>
    <w:rPr>
      <w:sz w:val="22"/>
    </w:rPr>
  </w:style>
  <w:style w:styleId="Style_9_ch" w:type="character">
    <w:name w:val="ListLabel 7"/>
    <w:link w:val="Style_9"/>
    <w:rPr>
      <w:sz w:val="22"/>
    </w:rPr>
  </w:style>
  <w:style w:styleId="Style_10" w:type="paragraph">
    <w:name w:val="ListLabel 3"/>
    <w:link w:val="Style_10_ch"/>
    <w:rPr>
      <w:color w:val="000000"/>
      <w:sz w:val="20"/>
    </w:rPr>
  </w:style>
  <w:style w:styleId="Style_10_ch" w:type="character">
    <w:name w:val="ListLabel 3"/>
    <w:link w:val="Style_10"/>
    <w:rPr>
      <w:color w:val="000000"/>
      <w:sz w:val="20"/>
    </w:rPr>
  </w:style>
  <w:style w:styleId="Style_11" w:type="paragraph">
    <w:name w:val="toc 2"/>
    <w:next w:val="Style_2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ListLabel 55"/>
    <w:link w:val="Style_12_ch"/>
    <w:rPr>
      <w:sz w:val="24"/>
    </w:rPr>
  </w:style>
  <w:style w:styleId="Style_12_ch" w:type="character">
    <w:name w:val="ListLabel 55"/>
    <w:link w:val="Style_12"/>
    <w:rPr>
      <w:sz w:val="24"/>
    </w:rPr>
  </w:style>
  <w:style w:styleId="Style_13" w:type="paragraph">
    <w:name w:val="ListLabel 62"/>
    <w:link w:val="Style_13_ch"/>
    <w:rPr>
      <w:sz w:val="24"/>
    </w:rPr>
  </w:style>
  <w:style w:styleId="Style_13_ch" w:type="character">
    <w:name w:val="ListLabel 62"/>
    <w:link w:val="Style_13"/>
    <w:rPr>
      <w:sz w:val="24"/>
    </w:rPr>
  </w:style>
  <w:style w:styleId="Style_14" w:type="paragraph">
    <w:name w:val="ListLabel 45"/>
    <w:link w:val="Style_14_ch"/>
    <w:rPr>
      <w:sz w:val="16"/>
    </w:rPr>
  </w:style>
  <w:style w:styleId="Style_14_ch" w:type="character">
    <w:name w:val="ListLabel 45"/>
    <w:link w:val="Style_14"/>
    <w:rPr>
      <w:sz w:val="16"/>
    </w:rPr>
  </w:style>
  <w:style w:styleId="Style_15" w:type="paragraph">
    <w:name w:val="ListLabel 71"/>
    <w:link w:val="Style_15_ch"/>
    <w:rPr>
      <w:sz w:val="16"/>
    </w:rPr>
  </w:style>
  <w:style w:styleId="Style_15_ch" w:type="character">
    <w:name w:val="ListLabel 71"/>
    <w:link w:val="Style_15"/>
    <w:rPr>
      <w:sz w:val="16"/>
    </w:rPr>
  </w:style>
  <w:style w:styleId="Style_16" w:type="paragraph">
    <w:name w:val="ListLabel 31"/>
    <w:link w:val="Style_16_ch"/>
    <w:rPr>
      <w:sz w:val="16"/>
    </w:rPr>
  </w:style>
  <w:style w:styleId="Style_16_ch" w:type="character">
    <w:name w:val="ListLabel 31"/>
    <w:link w:val="Style_16"/>
    <w:rPr>
      <w:sz w:val="16"/>
    </w:rPr>
  </w:style>
  <w:style w:styleId="Style_17" w:type="paragraph">
    <w:name w:val="WW8Num4z4"/>
    <w:link w:val="Style_17_ch"/>
  </w:style>
  <w:style w:styleId="Style_17_ch" w:type="character">
    <w:name w:val="WW8Num4z4"/>
    <w:link w:val="Style_17"/>
  </w:style>
  <w:style w:styleId="Style_18" w:type="paragraph">
    <w:name w:val="toc 4"/>
    <w:next w:val="Style_2"/>
    <w:link w:val="Style_1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8_ch" w:type="character">
    <w:name w:val="toc 4"/>
    <w:link w:val="Style_18"/>
    <w:rPr>
      <w:rFonts w:ascii="XO Thames" w:hAnsi="XO Thames"/>
      <w:sz w:val="28"/>
    </w:rPr>
  </w:style>
  <w:style w:styleId="Style_19" w:type="paragraph">
    <w:name w:val="toc 6"/>
    <w:next w:val="Style_2"/>
    <w:link w:val="Style_1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9_ch" w:type="character">
    <w:name w:val="toc 6"/>
    <w:link w:val="Style_19"/>
    <w:rPr>
      <w:rFonts w:ascii="XO Thames" w:hAnsi="XO Thames"/>
      <w:sz w:val="28"/>
    </w:rPr>
  </w:style>
  <w:style w:styleId="Style_20" w:type="paragraph">
    <w:name w:val="ListLabel 10"/>
    <w:link w:val="Style_20_ch"/>
    <w:rPr>
      <w:color w:val="000000"/>
      <w:sz w:val="20"/>
    </w:rPr>
  </w:style>
  <w:style w:styleId="Style_20_ch" w:type="character">
    <w:name w:val="ListLabel 10"/>
    <w:link w:val="Style_20"/>
    <w:rPr>
      <w:color w:val="000000"/>
      <w:sz w:val="20"/>
    </w:rPr>
  </w:style>
  <w:style w:styleId="Style_21" w:type="paragraph">
    <w:name w:val="toc 7"/>
    <w:next w:val="Style_2"/>
    <w:link w:val="Style_2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1_ch" w:type="character">
    <w:name w:val="toc 7"/>
    <w:link w:val="Style_21"/>
    <w:rPr>
      <w:rFonts w:ascii="XO Thames" w:hAnsi="XO Thames"/>
      <w:sz w:val="28"/>
    </w:rPr>
  </w:style>
  <w:style w:styleId="Style_22" w:type="paragraph">
    <w:name w:val="ListLabel 63"/>
    <w:link w:val="Style_22_ch"/>
    <w:rPr>
      <w:color w:val="000000"/>
      <w:sz w:val="14"/>
    </w:rPr>
  </w:style>
  <w:style w:styleId="Style_22_ch" w:type="character">
    <w:name w:val="ListLabel 63"/>
    <w:link w:val="Style_22"/>
    <w:rPr>
      <w:color w:val="000000"/>
      <w:sz w:val="14"/>
    </w:rPr>
  </w:style>
  <w:style w:styleId="Style_23" w:type="paragraph">
    <w:name w:val="ListLabel 54"/>
    <w:link w:val="Style_23_ch"/>
    <w:rPr>
      <w:sz w:val="27"/>
    </w:rPr>
  </w:style>
  <w:style w:styleId="Style_23_ch" w:type="character">
    <w:name w:val="ListLabel 54"/>
    <w:link w:val="Style_23"/>
    <w:rPr>
      <w:sz w:val="27"/>
    </w:rPr>
  </w:style>
  <w:style w:styleId="Style_24" w:type="paragraph">
    <w:name w:val="ListLabel 27"/>
    <w:link w:val="Style_24_ch"/>
    <w:rPr>
      <w:sz w:val="24"/>
    </w:rPr>
  </w:style>
  <w:style w:styleId="Style_24_ch" w:type="character">
    <w:name w:val="ListLabel 27"/>
    <w:link w:val="Style_24"/>
    <w:rPr>
      <w:sz w:val="24"/>
    </w:rPr>
  </w:style>
  <w:style w:styleId="Style_25" w:type="paragraph">
    <w:name w:val="ListLabel 38"/>
    <w:link w:val="Style_25_ch"/>
    <w:rPr>
      <w:sz w:val="16"/>
    </w:rPr>
  </w:style>
  <w:style w:styleId="Style_25_ch" w:type="character">
    <w:name w:val="ListLabel 38"/>
    <w:link w:val="Style_25"/>
    <w:rPr>
      <w:sz w:val="16"/>
    </w:rPr>
  </w:style>
  <w:style w:styleId="Style_26" w:type="paragraph">
    <w:name w:val="ListLabel 2"/>
    <w:link w:val="Style_26_ch"/>
    <w:rPr>
      <w:sz w:val="28"/>
    </w:rPr>
  </w:style>
  <w:style w:styleId="Style_26_ch" w:type="character">
    <w:name w:val="ListLabel 2"/>
    <w:link w:val="Style_26"/>
    <w:rPr>
      <w:sz w:val="28"/>
    </w:rPr>
  </w:style>
  <w:style w:styleId="Style_27" w:type="paragraph">
    <w:name w:val="ListLabel 67"/>
    <w:link w:val="Style_27_ch"/>
    <w:rPr>
      <w:sz w:val="24"/>
    </w:rPr>
  </w:style>
  <w:style w:styleId="Style_27_ch" w:type="character">
    <w:name w:val="ListLabel 67"/>
    <w:link w:val="Style_27"/>
    <w:rPr>
      <w:sz w:val="24"/>
    </w:rPr>
  </w:style>
  <w:style w:styleId="Style_28" w:type="paragraph">
    <w:name w:val="Содержимое таблицы"/>
    <w:basedOn w:val="Style_2"/>
    <w:link w:val="Style_28_ch"/>
  </w:style>
  <w:style w:styleId="Style_28_ch" w:type="character">
    <w:name w:val="Содержимое таблицы"/>
    <w:basedOn w:val="Style_2_ch"/>
    <w:link w:val="Style_28"/>
  </w:style>
  <w:style w:styleId="Style_29" w:type="paragraph">
    <w:name w:val="ListLabel 53"/>
    <w:link w:val="Style_29_ch"/>
    <w:rPr>
      <w:sz w:val="26"/>
    </w:rPr>
  </w:style>
  <w:style w:styleId="Style_29_ch" w:type="character">
    <w:name w:val="ListLabel 53"/>
    <w:link w:val="Style_29"/>
    <w:rPr>
      <w:sz w:val="26"/>
    </w:rPr>
  </w:style>
  <w:style w:styleId="Style_30" w:type="paragraph">
    <w:name w:val="ListLabel 8"/>
    <w:link w:val="Style_30_ch"/>
    <w:rPr>
      <w:sz w:val="22"/>
    </w:rPr>
  </w:style>
  <w:style w:styleId="Style_30_ch" w:type="character">
    <w:name w:val="ListLabel 8"/>
    <w:link w:val="Style_30"/>
    <w:rPr>
      <w:sz w:val="22"/>
    </w:rPr>
  </w:style>
  <w:style w:styleId="Style_31" w:type="paragraph">
    <w:name w:val="heading 3"/>
    <w:next w:val="Style_2"/>
    <w:link w:val="Style_3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31_ch" w:type="character">
    <w:name w:val="heading 3"/>
    <w:link w:val="Style_31"/>
    <w:rPr>
      <w:rFonts w:ascii="XO Thames" w:hAnsi="XO Thames"/>
      <w:b w:val="1"/>
      <w:sz w:val="26"/>
    </w:rPr>
  </w:style>
  <w:style w:styleId="Style_5" w:type="paragraph">
    <w:name w:val="Default"/>
    <w:link w:val="Style_5_ch"/>
    <w:pPr>
      <w:widowControl w:val="1"/>
      <w:spacing w:after="0" w:before="0" w:line="240" w:lineRule="auto"/>
      <w:ind/>
      <w:jc w:val="left"/>
    </w:pPr>
    <w:rPr>
      <w:rFonts w:ascii="Times New Roman" w:hAnsi="Times New Roman"/>
      <w:color w:val="000000"/>
      <w:sz w:val="24"/>
    </w:rPr>
  </w:style>
  <w:style w:styleId="Style_5_ch" w:type="character">
    <w:name w:val="Default"/>
    <w:link w:val="Style_5"/>
    <w:rPr>
      <w:rFonts w:ascii="Times New Roman" w:hAnsi="Times New Roman"/>
      <w:color w:val="000000"/>
      <w:sz w:val="24"/>
    </w:rPr>
  </w:style>
  <w:style w:styleId="Style_32" w:type="paragraph">
    <w:name w:val="Привязка сноски"/>
    <w:link w:val="Style_32_ch"/>
    <w:rPr>
      <w:vertAlign w:val="superscript"/>
    </w:rPr>
  </w:style>
  <w:style w:styleId="Style_32_ch" w:type="character">
    <w:name w:val="Привязка сноски"/>
    <w:link w:val="Style_32"/>
    <w:rPr>
      <w:vertAlign w:val="superscript"/>
    </w:rPr>
  </w:style>
  <w:style w:styleId="Style_33" w:type="paragraph">
    <w:name w:val="ListLabel 18"/>
    <w:link w:val="Style_33_ch"/>
    <w:rPr>
      <w:sz w:val="26"/>
    </w:rPr>
  </w:style>
  <w:style w:styleId="Style_33_ch" w:type="character">
    <w:name w:val="ListLabel 18"/>
    <w:link w:val="Style_33"/>
    <w:rPr>
      <w:sz w:val="26"/>
    </w:rPr>
  </w:style>
  <w:style w:styleId="Style_34" w:type="paragraph">
    <w:name w:val="ListLabel 57"/>
    <w:link w:val="Style_34_ch"/>
    <w:rPr>
      <w:color w:val="000000"/>
      <w:sz w:val="14"/>
    </w:rPr>
  </w:style>
  <w:style w:styleId="Style_34_ch" w:type="character">
    <w:name w:val="ListLabel 57"/>
    <w:link w:val="Style_34"/>
    <w:rPr>
      <w:color w:val="000000"/>
      <w:sz w:val="14"/>
    </w:rPr>
  </w:style>
  <w:style w:styleId="Style_35" w:type="paragraph">
    <w:name w:val="ListLabel 44"/>
    <w:link w:val="Style_35_ch"/>
    <w:rPr>
      <w:rFonts w:ascii="Calibri" w:hAnsi="Calibri"/>
      <w:color w:val="0000FF"/>
      <w:sz w:val="22"/>
      <w:u w:val="single"/>
    </w:rPr>
  </w:style>
  <w:style w:styleId="Style_35_ch" w:type="character">
    <w:name w:val="ListLabel 44"/>
    <w:link w:val="Style_35"/>
    <w:rPr>
      <w:rFonts w:ascii="Calibri" w:hAnsi="Calibri"/>
      <w:color w:val="0000FF"/>
      <w:sz w:val="22"/>
      <w:u w:val="single"/>
    </w:rPr>
  </w:style>
  <w:style w:styleId="Style_36" w:type="paragraph">
    <w:name w:val="ListLabel 81"/>
    <w:link w:val="Style_36_ch"/>
    <w:rPr>
      <w:color w:val="000000"/>
      <w:sz w:val="14"/>
    </w:rPr>
  </w:style>
  <w:style w:styleId="Style_36_ch" w:type="character">
    <w:name w:val="ListLabel 81"/>
    <w:link w:val="Style_36"/>
    <w:rPr>
      <w:color w:val="000000"/>
      <w:sz w:val="14"/>
    </w:rPr>
  </w:style>
  <w:style w:styleId="Style_37" w:type="paragraph">
    <w:name w:val="ListLabel 23"/>
    <w:link w:val="Style_37_ch"/>
    <w:rPr>
      <w:rFonts w:ascii="Calibri" w:hAnsi="Calibri"/>
      <w:color w:val="0000FF"/>
      <w:sz w:val="22"/>
      <w:u w:val="single"/>
    </w:rPr>
  </w:style>
  <w:style w:styleId="Style_37_ch" w:type="character">
    <w:name w:val="ListLabel 23"/>
    <w:link w:val="Style_37"/>
    <w:rPr>
      <w:rFonts w:ascii="Calibri" w:hAnsi="Calibri"/>
      <w:color w:val="0000FF"/>
      <w:sz w:val="22"/>
      <w:u w:val="single"/>
    </w:rPr>
  </w:style>
  <w:style w:styleId="Style_38" w:type="paragraph">
    <w:name w:val="Balloon Text"/>
    <w:basedOn w:val="Style_2"/>
    <w:link w:val="Style_38_ch"/>
    <w:rPr>
      <w:rFonts w:ascii="Tahoma" w:hAnsi="Tahoma"/>
      <w:sz w:val="16"/>
    </w:rPr>
  </w:style>
  <w:style w:styleId="Style_38_ch" w:type="character">
    <w:name w:val="Balloon Text"/>
    <w:basedOn w:val="Style_2_ch"/>
    <w:link w:val="Style_38"/>
    <w:rPr>
      <w:rFonts w:ascii="Tahoma" w:hAnsi="Tahoma"/>
      <w:sz w:val="16"/>
    </w:rPr>
  </w:style>
  <w:style w:styleId="Style_39" w:type="paragraph">
    <w:name w:val="WW8Num4z3"/>
    <w:link w:val="Style_39_ch"/>
  </w:style>
  <w:style w:styleId="Style_39_ch" w:type="character">
    <w:name w:val="WW8Num4z3"/>
    <w:link w:val="Style_39"/>
  </w:style>
  <w:style w:styleId="Style_40" w:type="paragraph">
    <w:name w:val="List"/>
    <w:basedOn w:val="Style_41"/>
    <w:link w:val="Style_40_ch"/>
  </w:style>
  <w:style w:styleId="Style_40_ch" w:type="character">
    <w:name w:val="List"/>
    <w:basedOn w:val="Style_41_ch"/>
    <w:link w:val="Style_40"/>
  </w:style>
  <w:style w:styleId="Style_42" w:type="paragraph">
    <w:name w:val="WW8Num3z8"/>
    <w:link w:val="Style_42_ch"/>
  </w:style>
  <w:style w:styleId="Style_42_ch" w:type="character">
    <w:name w:val="WW8Num3z8"/>
    <w:link w:val="Style_42"/>
  </w:style>
  <w:style w:styleId="Style_43" w:type="paragraph">
    <w:name w:val="ListLabel 66"/>
    <w:link w:val="Style_43_ch"/>
    <w:rPr>
      <w:sz w:val="27"/>
    </w:rPr>
  </w:style>
  <w:style w:styleId="Style_43_ch" w:type="character">
    <w:name w:val="ListLabel 66"/>
    <w:link w:val="Style_43"/>
    <w:rPr>
      <w:sz w:val="27"/>
    </w:rPr>
  </w:style>
  <w:style w:styleId="Style_44" w:type="paragraph">
    <w:name w:val="Верхний колонтитул Знак"/>
    <w:basedOn w:val="Style_45"/>
    <w:link w:val="Style_44_ch"/>
    <w:rPr>
      <w:rFonts w:ascii="Times New Roman" w:hAnsi="Times New Roman"/>
      <w:sz w:val="28"/>
    </w:rPr>
  </w:style>
  <w:style w:styleId="Style_44_ch" w:type="character">
    <w:name w:val="Верхний колонтитул Знак"/>
    <w:basedOn w:val="Style_45_ch"/>
    <w:link w:val="Style_44"/>
    <w:rPr>
      <w:rFonts w:ascii="Times New Roman" w:hAnsi="Times New Roman"/>
      <w:sz w:val="28"/>
    </w:rPr>
  </w:style>
  <w:style w:styleId="Style_45" w:type="paragraph">
    <w:name w:val="Default Paragraph Font"/>
    <w:link w:val="Style_45_ch"/>
  </w:style>
  <w:style w:styleId="Style_45_ch" w:type="character">
    <w:name w:val="Default Paragraph Font"/>
    <w:link w:val="Style_45"/>
  </w:style>
  <w:style w:styleId="Style_46" w:type="paragraph">
    <w:name w:val="WW8Num4z2"/>
    <w:link w:val="Style_46_ch"/>
  </w:style>
  <w:style w:styleId="Style_46_ch" w:type="character">
    <w:name w:val="WW8Num4z2"/>
    <w:link w:val="Style_46"/>
  </w:style>
  <w:style w:styleId="Style_47" w:type="paragraph">
    <w:name w:val="ListLabel 69"/>
    <w:link w:val="Style_47_ch"/>
    <w:rPr>
      <w:color w:val="000000"/>
      <w:sz w:val="14"/>
    </w:rPr>
  </w:style>
  <w:style w:styleId="Style_47_ch" w:type="character">
    <w:name w:val="ListLabel 69"/>
    <w:link w:val="Style_47"/>
    <w:rPr>
      <w:color w:val="000000"/>
      <w:sz w:val="14"/>
    </w:rPr>
  </w:style>
  <w:style w:styleId="Style_48" w:type="paragraph">
    <w:name w:val="ListLabel 77"/>
    <w:link w:val="Style_48_ch"/>
    <w:rPr>
      <w:sz w:val="16"/>
    </w:rPr>
  </w:style>
  <w:style w:styleId="Style_48_ch" w:type="character">
    <w:name w:val="ListLabel 77"/>
    <w:link w:val="Style_48"/>
    <w:rPr>
      <w:sz w:val="16"/>
    </w:rPr>
  </w:style>
  <w:style w:styleId="Style_49" w:type="paragraph">
    <w:name w:val="Указатель"/>
    <w:basedOn w:val="Style_2"/>
    <w:link w:val="Style_49_ch"/>
  </w:style>
  <w:style w:styleId="Style_49_ch" w:type="character">
    <w:name w:val="Указатель"/>
    <w:basedOn w:val="Style_2_ch"/>
    <w:link w:val="Style_49"/>
  </w:style>
  <w:style w:styleId="Style_50" w:type="paragraph">
    <w:name w:val="ListLabel 72"/>
    <w:link w:val="Style_50_ch"/>
    <w:rPr>
      <w:sz w:val="27"/>
    </w:rPr>
  </w:style>
  <w:style w:styleId="Style_50_ch" w:type="character">
    <w:name w:val="ListLabel 72"/>
    <w:link w:val="Style_50"/>
    <w:rPr>
      <w:sz w:val="27"/>
    </w:rPr>
  </w:style>
  <w:style w:styleId="Style_51" w:type="paragraph">
    <w:name w:val="ListLabel 48"/>
    <w:link w:val="Style_51_ch"/>
    <w:rPr>
      <w:sz w:val="24"/>
    </w:rPr>
  </w:style>
  <w:style w:styleId="Style_51_ch" w:type="character">
    <w:name w:val="ListLabel 48"/>
    <w:link w:val="Style_51"/>
    <w:rPr>
      <w:sz w:val="24"/>
    </w:rPr>
  </w:style>
  <w:style w:styleId="Style_52" w:type="paragraph">
    <w:name w:val="ListLabel 68"/>
    <w:link w:val="Style_52_ch"/>
    <w:rPr>
      <w:sz w:val="24"/>
    </w:rPr>
  </w:style>
  <w:style w:styleId="Style_52_ch" w:type="character">
    <w:name w:val="ListLabel 68"/>
    <w:link w:val="Style_52"/>
    <w:rPr>
      <w:sz w:val="24"/>
    </w:rPr>
  </w:style>
  <w:style w:styleId="Style_53" w:type="paragraph">
    <w:name w:val="WW8Num3z5"/>
    <w:link w:val="Style_53_ch"/>
  </w:style>
  <w:style w:styleId="Style_53_ch" w:type="character">
    <w:name w:val="WW8Num3z5"/>
    <w:link w:val="Style_53"/>
  </w:style>
  <w:style w:styleId="Style_54" w:type="paragraph">
    <w:name w:val="ListLabel 34"/>
    <w:link w:val="Style_54_ch"/>
    <w:rPr>
      <w:sz w:val="24"/>
    </w:rPr>
  </w:style>
  <w:style w:styleId="Style_54_ch" w:type="character">
    <w:name w:val="ListLabel 34"/>
    <w:link w:val="Style_54"/>
    <w:rPr>
      <w:sz w:val="24"/>
    </w:rPr>
  </w:style>
  <w:style w:styleId="Style_55" w:type="paragraph">
    <w:name w:val="Содержимое врезки"/>
    <w:basedOn w:val="Style_2"/>
    <w:link w:val="Style_55_ch"/>
  </w:style>
  <w:style w:styleId="Style_55_ch" w:type="character">
    <w:name w:val="Содержимое врезки"/>
    <w:basedOn w:val="Style_2_ch"/>
    <w:link w:val="Style_55"/>
  </w:style>
  <w:style w:styleId="Style_56" w:type="paragraph">
    <w:name w:val="WW8Num3z2"/>
    <w:link w:val="Style_56_ch"/>
  </w:style>
  <w:style w:styleId="Style_56_ch" w:type="character">
    <w:name w:val="WW8Num3z2"/>
    <w:link w:val="Style_56"/>
  </w:style>
  <w:style w:styleId="Style_57" w:type="paragraph">
    <w:name w:val="ListLabel 22"/>
    <w:link w:val="Style_57_ch"/>
    <w:rPr>
      <w:color w:val="000000"/>
      <w:sz w:val="14"/>
    </w:rPr>
  </w:style>
  <w:style w:styleId="Style_57_ch" w:type="character">
    <w:name w:val="ListLabel 22"/>
    <w:link w:val="Style_57"/>
    <w:rPr>
      <w:color w:val="000000"/>
      <w:sz w:val="14"/>
    </w:rPr>
  </w:style>
  <w:style w:styleId="Style_58" w:type="paragraph">
    <w:name w:val="ListLabel 51"/>
    <w:link w:val="Style_58_ch"/>
    <w:rPr>
      <w:rFonts w:ascii="Calibri" w:hAnsi="Calibri"/>
      <w:color w:val="0000FF"/>
      <w:sz w:val="22"/>
      <w:u w:val="single"/>
    </w:rPr>
  </w:style>
  <w:style w:styleId="Style_58_ch" w:type="character">
    <w:name w:val="ListLabel 51"/>
    <w:link w:val="Style_58"/>
    <w:rPr>
      <w:rFonts w:ascii="Calibri" w:hAnsi="Calibri"/>
      <w:color w:val="0000FF"/>
      <w:sz w:val="22"/>
      <w:u w:val="single"/>
    </w:rPr>
  </w:style>
  <w:style w:styleId="Style_59" w:type="paragraph">
    <w:name w:val="ListLabel 76"/>
    <w:link w:val="Style_59_ch"/>
    <w:rPr>
      <w:rFonts w:ascii="Calibri" w:hAnsi="Calibri"/>
      <w:color w:val="0000FF"/>
      <w:sz w:val="22"/>
      <w:u w:val="single"/>
    </w:rPr>
  </w:style>
  <w:style w:styleId="Style_59_ch" w:type="character">
    <w:name w:val="ListLabel 76"/>
    <w:link w:val="Style_59"/>
    <w:rPr>
      <w:rFonts w:ascii="Calibri" w:hAnsi="Calibri"/>
      <w:color w:val="0000FF"/>
      <w:sz w:val="22"/>
      <w:u w:val="single"/>
    </w:rPr>
  </w:style>
  <w:style w:styleId="Style_60" w:type="paragraph">
    <w:name w:val="ListLabel 33"/>
    <w:link w:val="Style_60_ch"/>
    <w:rPr>
      <w:sz w:val="27"/>
    </w:rPr>
  </w:style>
  <w:style w:styleId="Style_60_ch" w:type="character">
    <w:name w:val="ListLabel 33"/>
    <w:link w:val="Style_60"/>
    <w:rPr>
      <w:sz w:val="27"/>
    </w:rPr>
  </w:style>
  <w:style w:styleId="Style_1" w:type="paragraph">
    <w:name w:val="Header"/>
    <w:basedOn w:val="Style_2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2_ch"/>
    <w:link w:val="Style_1"/>
  </w:style>
  <w:style w:styleId="Style_61" w:type="paragraph">
    <w:name w:val="toc 3"/>
    <w:next w:val="Style_2"/>
    <w:link w:val="Style_6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61_ch" w:type="character">
    <w:name w:val="toc 3"/>
    <w:link w:val="Style_61"/>
    <w:rPr>
      <w:rFonts w:ascii="XO Thames" w:hAnsi="XO Thames"/>
      <w:sz w:val="28"/>
    </w:rPr>
  </w:style>
  <w:style w:styleId="Style_62" w:type="paragraph">
    <w:name w:val="WW8Num3z6"/>
    <w:link w:val="Style_62_ch"/>
  </w:style>
  <w:style w:styleId="Style_62_ch" w:type="character">
    <w:name w:val="WW8Num3z6"/>
    <w:link w:val="Style_62"/>
  </w:style>
  <w:style w:styleId="Style_63" w:type="paragraph">
    <w:name w:val="Заголовок таблицы"/>
    <w:basedOn w:val="Style_28"/>
    <w:link w:val="Style_63_ch"/>
    <w:pPr>
      <w:ind/>
      <w:jc w:val="center"/>
    </w:pPr>
    <w:rPr>
      <w:b w:val="1"/>
    </w:rPr>
  </w:style>
  <w:style w:styleId="Style_63_ch" w:type="character">
    <w:name w:val="Заголовок таблицы"/>
    <w:basedOn w:val="Style_28_ch"/>
    <w:link w:val="Style_63"/>
    <w:rPr>
      <w:b w:val="1"/>
    </w:rPr>
  </w:style>
  <w:style w:styleId="Style_3" w:type="paragraph">
    <w:name w:val="List Paragraph"/>
    <w:basedOn w:val="Style_2"/>
    <w:link w:val="Style_3_ch"/>
    <w:pPr>
      <w:spacing w:after="0" w:before="0"/>
      <w:ind w:firstLine="0" w:left="720"/>
      <w:contextualSpacing w:val="1"/>
    </w:pPr>
  </w:style>
  <w:style w:styleId="Style_3_ch" w:type="character">
    <w:name w:val="List Paragraph"/>
    <w:basedOn w:val="Style_2_ch"/>
    <w:link w:val="Style_3"/>
  </w:style>
  <w:style w:styleId="Style_64" w:type="paragraph">
    <w:name w:val="ListLabel 46"/>
    <w:link w:val="Style_64_ch"/>
    <w:rPr>
      <w:sz w:val="26"/>
    </w:rPr>
  </w:style>
  <w:style w:styleId="Style_64_ch" w:type="character">
    <w:name w:val="ListLabel 46"/>
    <w:link w:val="Style_64"/>
    <w:rPr>
      <w:sz w:val="26"/>
    </w:rPr>
  </w:style>
  <w:style w:styleId="Style_65" w:type="paragraph">
    <w:name w:val="ListLabel 65"/>
    <w:link w:val="Style_65_ch"/>
    <w:rPr>
      <w:sz w:val="16"/>
    </w:rPr>
  </w:style>
  <w:style w:styleId="Style_65_ch" w:type="character">
    <w:name w:val="ListLabel 65"/>
    <w:link w:val="Style_65"/>
    <w:rPr>
      <w:sz w:val="16"/>
    </w:rPr>
  </w:style>
  <w:style w:styleId="Style_66" w:type="paragraph">
    <w:name w:val="Основной текст Знак"/>
    <w:basedOn w:val="Style_45"/>
    <w:link w:val="Style_66_ch"/>
    <w:rPr>
      <w:rFonts w:ascii="Times New Roman" w:hAnsi="Times New Roman"/>
      <w:sz w:val="28"/>
    </w:rPr>
  </w:style>
  <w:style w:styleId="Style_66_ch" w:type="character">
    <w:name w:val="Основной текст Знак"/>
    <w:basedOn w:val="Style_45_ch"/>
    <w:link w:val="Style_66"/>
    <w:rPr>
      <w:rFonts w:ascii="Times New Roman" w:hAnsi="Times New Roman"/>
      <w:sz w:val="28"/>
    </w:rPr>
  </w:style>
  <w:style w:styleId="Style_67" w:type="paragraph">
    <w:name w:val="WW8Num4z1"/>
    <w:link w:val="Style_67_ch"/>
  </w:style>
  <w:style w:styleId="Style_67_ch" w:type="character">
    <w:name w:val="WW8Num4z1"/>
    <w:link w:val="Style_67"/>
  </w:style>
  <w:style w:styleId="Style_68" w:type="paragraph">
    <w:name w:val="ListLabel 35"/>
    <w:link w:val="Style_68_ch"/>
    <w:rPr>
      <w:sz w:val="24"/>
    </w:rPr>
  </w:style>
  <w:style w:styleId="Style_68_ch" w:type="character">
    <w:name w:val="ListLabel 35"/>
    <w:link w:val="Style_68"/>
    <w:rPr>
      <w:sz w:val="24"/>
    </w:rPr>
  </w:style>
  <w:style w:styleId="Style_69" w:type="paragraph">
    <w:name w:val="ListLabel 52"/>
    <w:link w:val="Style_69_ch"/>
    <w:rPr>
      <w:sz w:val="16"/>
    </w:rPr>
  </w:style>
  <w:style w:styleId="Style_69_ch" w:type="character">
    <w:name w:val="ListLabel 52"/>
    <w:link w:val="Style_69"/>
    <w:rPr>
      <w:sz w:val="16"/>
    </w:rPr>
  </w:style>
  <w:style w:styleId="Style_70" w:type="paragraph">
    <w:name w:val="ListLabel 64"/>
    <w:link w:val="Style_70_ch"/>
    <w:rPr>
      <w:rFonts w:ascii="Calibri" w:hAnsi="Calibri"/>
      <w:color w:val="0000FF"/>
      <w:sz w:val="22"/>
      <w:u w:val="single"/>
    </w:rPr>
  </w:style>
  <w:style w:styleId="Style_70_ch" w:type="character">
    <w:name w:val="ListLabel 64"/>
    <w:link w:val="Style_70"/>
    <w:rPr>
      <w:rFonts w:ascii="Calibri" w:hAnsi="Calibri"/>
      <w:color w:val="0000FF"/>
      <w:sz w:val="22"/>
      <w:u w:val="single"/>
    </w:rPr>
  </w:style>
  <w:style w:styleId="Style_71" w:type="paragraph">
    <w:name w:val="ListLabel 36"/>
    <w:link w:val="Style_71_ch"/>
    <w:rPr>
      <w:color w:val="000000"/>
      <w:sz w:val="14"/>
    </w:rPr>
  </w:style>
  <w:style w:styleId="Style_71_ch" w:type="character">
    <w:name w:val="ListLabel 36"/>
    <w:link w:val="Style_71"/>
    <w:rPr>
      <w:color w:val="000000"/>
      <w:sz w:val="14"/>
    </w:rPr>
  </w:style>
  <w:style w:styleId="Style_72" w:type="paragraph">
    <w:name w:val="ListLabel 6"/>
    <w:link w:val="Style_72_ch"/>
    <w:rPr>
      <w:sz w:val="26"/>
    </w:rPr>
  </w:style>
  <w:style w:styleId="Style_72_ch" w:type="character">
    <w:name w:val="ListLabel 6"/>
    <w:link w:val="Style_72"/>
    <w:rPr>
      <w:sz w:val="26"/>
    </w:rPr>
  </w:style>
  <w:style w:styleId="Style_73" w:type="paragraph">
    <w:name w:val="heading 5"/>
    <w:next w:val="Style_2"/>
    <w:link w:val="Style_7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73_ch" w:type="character">
    <w:name w:val="heading 5"/>
    <w:link w:val="Style_73"/>
    <w:rPr>
      <w:rFonts w:ascii="XO Thames" w:hAnsi="XO Thames"/>
      <w:b w:val="1"/>
      <w:sz w:val="22"/>
    </w:rPr>
  </w:style>
  <w:style w:styleId="Style_7" w:type="paragraph">
    <w:name w:val="ConsPlusCell"/>
    <w:link w:val="Style_7_ch"/>
    <w:pPr>
      <w:widowControl w:val="0"/>
      <w:spacing w:after="0" w:before="0" w:line="240" w:lineRule="auto"/>
      <w:ind/>
      <w:jc w:val="left"/>
    </w:pPr>
    <w:rPr>
      <w:rFonts w:asciiTheme="minorAscii" w:hAnsiTheme="minorHAnsi"/>
      <w:color w:val="000000"/>
      <w:sz w:val="28"/>
    </w:rPr>
  </w:style>
  <w:style w:styleId="Style_7_ch" w:type="character">
    <w:name w:val="ConsPlusCell"/>
    <w:link w:val="Style_7"/>
    <w:rPr>
      <w:rFonts w:asciiTheme="minorAscii" w:hAnsiTheme="minorHAnsi"/>
      <w:color w:val="000000"/>
      <w:sz w:val="28"/>
    </w:rPr>
  </w:style>
  <w:style w:styleId="Style_74" w:type="paragraph">
    <w:name w:val="heading 1"/>
    <w:basedOn w:val="Style_2"/>
    <w:link w:val="Style_74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74_ch" w:type="character">
    <w:name w:val="heading 1"/>
    <w:basedOn w:val="Style_2_ch"/>
    <w:link w:val="Style_74"/>
    <w:rPr>
      <w:b w:val="1"/>
      <w:sz w:val="32"/>
    </w:rPr>
  </w:style>
  <w:style w:styleId="Style_75" w:type="paragraph">
    <w:name w:val="WW8Num3z7"/>
    <w:link w:val="Style_75_ch"/>
  </w:style>
  <w:style w:styleId="Style_75_ch" w:type="character">
    <w:name w:val="WW8Num3z7"/>
    <w:link w:val="Style_75"/>
  </w:style>
  <w:style w:styleId="Style_76" w:type="paragraph">
    <w:name w:val="page number"/>
    <w:basedOn w:val="Style_45"/>
    <w:link w:val="Style_76_ch"/>
  </w:style>
  <w:style w:styleId="Style_76_ch" w:type="character">
    <w:name w:val="page number"/>
    <w:basedOn w:val="Style_45_ch"/>
    <w:link w:val="Style_76"/>
  </w:style>
  <w:style w:styleId="Style_77" w:type="paragraph">
    <w:name w:val="ListLabel 47"/>
    <w:link w:val="Style_77_ch"/>
    <w:rPr>
      <w:sz w:val="27"/>
    </w:rPr>
  </w:style>
  <w:style w:styleId="Style_77_ch" w:type="character">
    <w:name w:val="ListLabel 47"/>
    <w:link w:val="Style_77"/>
    <w:rPr>
      <w:sz w:val="27"/>
    </w:rPr>
  </w:style>
  <w:style w:styleId="Style_78" w:type="paragraph">
    <w:name w:val="ListLabel 26"/>
    <w:link w:val="Style_78_ch"/>
    <w:rPr>
      <w:sz w:val="27"/>
    </w:rPr>
  </w:style>
  <w:style w:styleId="Style_78_ch" w:type="character">
    <w:name w:val="ListLabel 26"/>
    <w:link w:val="Style_78"/>
    <w:rPr>
      <w:sz w:val="27"/>
    </w:rPr>
  </w:style>
  <w:style w:styleId="Style_79" w:type="paragraph">
    <w:name w:val="Footnote Characters"/>
    <w:link w:val="Style_79_ch"/>
    <w:rPr>
      <w:vertAlign w:val="superscript"/>
    </w:rPr>
  </w:style>
  <w:style w:styleId="Style_79_ch" w:type="character">
    <w:name w:val="Footnote Characters"/>
    <w:link w:val="Style_79"/>
    <w:rPr>
      <w:vertAlign w:val="superscript"/>
    </w:rPr>
  </w:style>
  <w:style w:styleId="Style_80" w:type="paragraph">
    <w:name w:val="WW8Num4z8"/>
    <w:link w:val="Style_80_ch"/>
  </w:style>
  <w:style w:styleId="Style_80_ch" w:type="character">
    <w:name w:val="WW8Num4z8"/>
    <w:link w:val="Style_80"/>
  </w:style>
  <w:style w:styleId="Style_81" w:type="paragraph">
    <w:name w:val="Hyperlink"/>
    <w:link w:val="Style_81_ch"/>
    <w:rPr>
      <w:color w:val="0000FF"/>
      <w:u w:val="single"/>
    </w:rPr>
  </w:style>
  <w:style w:styleId="Style_81_ch" w:type="character">
    <w:name w:val="Hyperlink"/>
    <w:link w:val="Style_81"/>
    <w:rPr>
      <w:color w:val="0000FF"/>
      <w:u w:val="single"/>
    </w:rPr>
  </w:style>
  <w:style w:styleId="Style_82" w:type="paragraph">
    <w:name w:val="Footnote"/>
    <w:basedOn w:val="Style_2"/>
    <w:link w:val="Style_82_ch"/>
    <w:rPr>
      <w:sz w:val="20"/>
    </w:rPr>
  </w:style>
  <w:style w:styleId="Style_82_ch" w:type="character">
    <w:name w:val="Footnote"/>
    <w:basedOn w:val="Style_2_ch"/>
    <w:link w:val="Style_82"/>
    <w:rPr>
      <w:sz w:val="20"/>
    </w:rPr>
  </w:style>
  <w:style w:styleId="Style_83" w:type="paragraph">
    <w:name w:val="toc 1"/>
    <w:next w:val="Style_2"/>
    <w:link w:val="Style_8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83_ch" w:type="character">
    <w:name w:val="toc 1"/>
    <w:link w:val="Style_83"/>
    <w:rPr>
      <w:rFonts w:ascii="XO Thames" w:hAnsi="XO Thames"/>
      <w:b w:val="1"/>
      <w:sz w:val="28"/>
    </w:rPr>
  </w:style>
  <w:style w:styleId="Style_84" w:type="paragraph">
    <w:name w:val="ListLabel 19"/>
    <w:link w:val="Style_84_ch"/>
    <w:rPr>
      <w:sz w:val="27"/>
    </w:rPr>
  </w:style>
  <w:style w:styleId="Style_84_ch" w:type="character">
    <w:name w:val="ListLabel 19"/>
    <w:link w:val="Style_84"/>
    <w:rPr>
      <w:sz w:val="27"/>
    </w:rPr>
  </w:style>
  <w:style w:styleId="Style_85" w:type="paragraph">
    <w:name w:val="ListLabel 17"/>
    <w:link w:val="Style_85_ch"/>
    <w:rPr>
      <w:sz w:val="16"/>
    </w:rPr>
  </w:style>
  <w:style w:styleId="Style_85_ch" w:type="character">
    <w:name w:val="ListLabel 17"/>
    <w:link w:val="Style_85"/>
    <w:rPr>
      <w:sz w:val="16"/>
    </w:rPr>
  </w:style>
  <w:style w:styleId="Style_86" w:type="paragraph">
    <w:name w:val="Header and Footer"/>
    <w:link w:val="Style_86_ch"/>
    <w:pPr>
      <w:spacing w:line="240" w:lineRule="auto"/>
      <w:ind/>
      <w:jc w:val="both"/>
    </w:pPr>
    <w:rPr>
      <w:rFonts w:ascii="XO Thames" w:hAnsi="XO Thames"/>
      <w:sz w:val="20"/>
    </w:rPr>
  </w:style>
  <w:style w:styleId="Style_86_ch" w:type="character">
    <w:name w:val="Header and Footer"/>
    <w:link w:val="Style_86"/>
    <w:rPr>
      <w:rFonts w:ascii="XO Thames" w:hAnsi="XO Thames"/>
      <w:sz w:val="20"/>
    </w:rPr>
  </w:style>
  <w:style w:styleId="Style_87" w:type="paragraph">
    <w:name w:val="ListLabel 60"/>
    <w:link w:val="Style_87_ch"/>
    <w:rPr>
      <w:sz w:val="27"/>
    </w:rPr>
  </w:style>
  <w:style w:styleId="Style_87_ch" w:type="character">
    <w:name w:val="ListLabel 60"/>
    <w:link w:val="Style_87"/>
    <w:rPr>
      <w:sz w:val="27"/>
    </w:rPr>
  </w:style>
  <w:style w:styleId="Style_88" w:type="paragraph">
    <w:name w:val="ListLabel 75"/>
    <w:link w:val="Style_88_ch"/>
    <w:rPr>
      <w:color w:val="000000"/>
      <w:sz w:val="14"/>
    </w:rPr>
  </w:style>
  <w:style w:styleId="Style_88_ch" w:type="character">
    <w:name w:val="ListLabel 75"/>
    <w:link w:val="Style_88"/>
    <w:rPr>
      <w:color w:val="000000"/>
      <w:sz w:val="14"/>
    </w:rPr>
  </w:style>
  <w:style w:styleId="Style_89" w:type="paragraph">
    <w:name w:val="ListLabel 70"/>
    <w:link w:val="Style_89_ch"/>
    <w:rPr>
      <w:rFonts w:ascii="Calibri" w:hAnsi="Calibri"/>
      <w:color w:val="0000FF"/>
      <w:sz w:val="22"/>
      <w:u w:val="single"/>
    </w:rPr>
  </w:style>
  <w:style w:styleId="Style_89_ch" w:type="character">
    <w:name w:val="ListLabel 70"/>
    <w:link w:val="Style_89"/>
    <w:rPr>
      <w:rFonts w:ascii="Calibri" w:hAnsi="Calibri"/>
      <w:color w:val="0000FF"/>
      <w:sz w:val="22"/>
      <w:u w:val="single"/>
    </w:rPr>
  </w:style>
  <w:style w:styleId="Style_90" w:type="paragraph">
    <w:name w:val="Заголовок"/>
    <w:basedOn w:val="Style_2"/>
    <w:next w:val="Style_41"/>
    <w:link w:val="Style_90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90_ch" w:type="character">
    <w:name w:val="Заголовок"/>
    <w:basedOn w:val="Style_2_ch"/>
    <w:link w:val="Style_90"/>
    <w:rPr>
      <w:rFonts w:ascii="Liberation Sans" w:hAnsi="Liberation Sans"/>
      <w:sz w:val="28"/>
    </w:rPr>
  </w:style>
  <w:style w:styleId="Style_91" w:type="paragraph">
    <w:name w:val="WW8Num3z3"/>
    <w:link w:val="Style_91_ch"/>
    <w:rPr>
      <w:rFonts w:ascii="Symbol" w:hAnsi="Symbol"/>
    </w:rPr>
  </w:style>
  <w:style w:styleId="Style_91_ch" w:type="character">
    <w:name w:val="WW8Num3z3"/>
    <w:link w:val="Style_91"/>
    <w:rPr>
      <w:rFonts w:ascii="Symbol" w:hAnsi="Symbol"/>
    </w:rPr>
  </w:style>
  <w:style w:styleId="Style_92" w:type="paragraph">
    <w:name w:val="ListLabel 1"/>
    <w:link w:val="Style_92_ch"/>
  </w:style>
  <w:style w:styleId="Style_92_ch" w:type="character">
    <w:name w:val="ListLabel 1"/>
    <w:link w:val="Style_92"/>
  </w:style>
  <w:style w:styleId="Style_93" w:type="paragraph">
    <w:name w:val="ListLabel 37"/>
    <w:link w:val="Style_93_ch"/>
    <w:rPr>
      <w:rFonts w:ascii="Calibri" w:hAnsi="Calibri"/>
      <w:color w:val="0000FF"/>
      <w:sz w:val="22"/>
      <w:u w:val="single"/>
    </w:rPr>
  </w:style>
  <w:style w:styleId="Style_93_ch" w:type="character">
    <w:name w:val="ListLabel 37"/>
    <w:link w:val="Style_93"/>
    <w:rPr>
      <w:rFonts w:ascii="Calibri" w:hAnsi="Calibri"/>
      <w:color w:val="0000FF"/>
      <w:sz w:val="22"/>
      <w:u w:val="single"/>
    </w:rPr>
  </w:style>
  <w:style w:styleId="Style_94" w:type="paragraph">
    <w:name w:val="ListLabel 15"/>
    <w:link w:val="Style_94_ch"/>
    <w:rPr>
      <w:color w:val="000000"/>
      <w:sz w:val="14"/>
    </w:rPr>
  </w:style>
  <w:style w:styleId="Style_94_ch" w:type="character">
    <w:name w:val="ListLabel 15"/>
    <w:link w:val="Style_94"/>
    <w:rPr>
      <w:color w:val="000000"/>
      <w:sz w:val="14"/>
    </w:rPr>
  </w:style>
  <w:style w:styleId="Style_95" w:type="paragraph">
    <w:name w:val="ListLabel 16"/>
    <w:link w:val="Style_95_ch"/>
    <w:rPr>
      <w:rFonts w:ascii="Calibri" w:hAnsi="Calibri"/>
      <w:color w:val="0000FF"/>
      <w:sz w:val="22"/>
      <w:u w:val="single"/>
    </w:rPr>
  </w:style>
  <w:style w:styleId="Style_95_ch" w:type="character">
    <w:name w:val="ListLabel 16"/>
    <w:link w:val="Style_95"/>
    <w:rPr>
      <w:rFonts w:ascii="Calibri" w:hAnsi="Calibri"/>
      <w:color w:val="0000FF"/>
      <w:sz w:val="22"/>
      <w:u w:val="single"/>
    </w:rPr>
  </w:style>
  <w:style w:styleId="Style_96" w:type="paragraph">
    <w:name w:val="ListLabel 13"/>
    <w:link w:val="Style_96_ch"/>
    <w:rPr>
      <w:sz w:val="24"/>
    </w:rPr>
  </w:style>
  <w:style w:styleId="Style_96_ch" w:type="character">
    <w:name w:val="ListLabel 13"/>
    <w:link w:val="Style_96"/>
    <w:rPr>
      <w:sz w:val="24"/>
    </w:rPr>
  </w:style>
  <w:style w:styleId="Style_97" w:type="paragraph">
    <w:name w:val="toc 9"/>
    <w:next w:val="Style_2"/>
    <w:link w:val="Style_9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97_ch" w:type="character">
    <w:name w:val="toc 9"/>
    <w:link w:val="Style_97"/>
    <w:rPr>
      <w:rFonts w:ascii="XO Thames" w:hAnsi="XO Thames"/>
      <w:sz w:val="28"/>
    </w:rPr>
  </w:style>
  <w:style w:styleId="Style_98" w:type="paragraph">
    <w:name w:val="Символ нумерации"/>
    <w:link w:val="Style_98_ch"/>
  </w:style>
  <w:style w:styleId="Style_98_ch" w:type="character">
    <w:name w:val="Символ нумерации"/>
    <w:link w:val="Style_98"/>
  </w:style>
  <w:style w:styleId="Style_99" w:type="paragraph">
    <w:name w:val="ListLabel 20"/>
    <w:link w:val="Style_99_ch"/>
    <w:rPr>
      <w:sz w:val="24"/>
    </w:rPr>
  </w:style>
  <w:style w:styleId="Style_99_ch" w:type="character">
    <w:name w:val="ListLabel 20"/>
    <w:link w:val="Style_99"/>
    <w:rPr>
      <w:sz w:val="24"/>
    </w:rPr>
  </w:style>
  <w:style w:styleId="Style_100" w:type="paragraph">
    <w:name w:val="ListLabel 42"/>
    <w:link w:val="Style_100_ch"/>
    <w:rPr>
      <w:sz w:val="24"/>
    </w:rPr>
  </w:style>
  <w:style w:styleId="Style_100_ch" w:type="character">
    <w:name w:val="ListLabel 42"/>
    <w:link w:val="Style_100"/>
    <w:rPr>
      <w:sz w:val="24"/>
    </w:rPr>
  </w:style>
  <w:style w:styleId="Style_101" w:type="paragraph">
    <w:name w:val="WW8Num4z0"/>
    <w:link w:val="Style_101_ch"/>
    <w:rPr>
      <w:rFonts w:ascii="Times New Roman" w:hAnsi="Times New Roman"/>
      <w:sz w:val="26"/>
    </w:rPr>
  </w:style>
  <w:style w:styleId="Style_101_ch" w:type="character">
    <w:name w:val="WW8Num4z0"/>
    <w:link w:val="Style_101"/>
    <w:rPr>
      <w:rFonts w:ascii="Times New Roman" w:hAnsi="Times New Roman"/>
      <w:sz w:val="26"/>
    </w:rPr>
  </w:style>
  <w:style w:styleId="Style_102" w:type="paragraph">
    <w:name w:val="ListLabel 25"/>
    <w:link w:val="Style_102_ch"/>
    <w:rPr>
      <w:sz w:val="26"/>
    </w:rPr>
  </w:style>
  <w:style w:styleId="Style_102_ch" w:type="character">
    <w:name w:val="ListLabel 25"/>
    <w:link w:val="Style_102"/>
    <w:rPr>
      <w:sz w:val="26"/>
    </w:rPr>
  </w:style>
  <w:style w:styleId="Style_103" w:type="paragraph">
    <w:name w:val="WW8Num3z4"/>
    <w:link w:val="Style_103_ch"/>
  </w:style>
  <w:style w:styleId="Style_103_ch" w:type="character">
    <w:name w:val="WW8Num3z4"/>
    <w:link w:val="Style_103"/>
  </w:style>
  <w:style w:styleId="Style_104" w:type="paragraph">
    <w:name w:val="ListLabel 30"/>
    <w:link w:val="Style_104_ch"/>
    <w:rPr>
      <w:rFonts w:ascii="Calibri" w:hAnsi="Calibri"/>
      <w:color w:val="0000FF"/>
      <w:sz w:val="22"/>
      <w:u w:val="single"/>
    </w:rPr>
  </w:style>
  <w:style w:styleId="Style_104_ch" w:type="character">
    <w:name w:val="ListLabel 30"/>
    <w:link w:val="Style_104"/>
    <w:rPr>
      <w:rFonts w:ascii="Calibri" w:hAnsi="Calibri"/>
      <w:color w:val="0000FF"/>
      <w:sz w:val="22"/>
      <w:u w:val="single"/>
    </w:rPr>
  </w:style>
  <w:style w:styleId="Style_105" w:type="paragraph">
    <w:name w:val="ListLabel 59"/>
    <w:link w:val="Style_105_ch"/>
    <w:rPr>
      <w:sz w:val="16"/>
    </w:rPr>
  </w:style>
  <w:style w:styleId="Style_105_ch" w:type="character">
    <w:name w:val="ListLabel 59"/>
    <w:link w:val="Style_105"/>
    <w:rPr>
      <w:sz w:val="16"/>
    </w:rPr>
  </w:style>
  <w:style w:styleId="Style_106" w:type="paragraph">
    <w:name w:val="ListLabel 74"/>
    <w:link w:val="Style_106_ch"/>
    <w:rPr>
      <w:sz w:val="24"/>
    </w:rPr>
  </w:style>
  <w:style w:styleId="Style_106_ch" w:type="character">
    <w:name w:val="ListLabel 74"/>
    <w:link w:val="Style_106"/>
    <w:rPr>
      <w:sz w:val="24"/>
    </w:rPr>
  </w:style>
  <w:style w:styleId="Style_107" w:type="paragraph">
    <w:name w:val="Caption"/>
    <w:basedOn w:val="Style_2"/>
    <w:link w:val="Style_107_ch"/>
    <w:pPr>
      <w:spacing w:after="120" w:before="120"/>
      <w:ind/>
    </w:pPr>
    <w:rPr>
      <w:i w:val="1"/>
      <w:sz w:val="24"/>
    </w:rPr>
  </w:style>
  <w:style w:styleId="Style_107_ch" w:type="character">
    <w:name w:val="Caption"/>
    <w:basedOn w:val="Style_2_ch"/>
    <w:link w:val="Style_107"/>
    <w:rPr>
      <w:i w:val="1"/>
      <w:sz w:val="24"/>
    </w:rPr>
  </w:style>
  <w:style w:styleId="Style_108" w:type="paragraph">
    <w:name w:val="ListLabel 40"/>
    <w:link w:val="Style_108_ch"/>
    <w:rPr>
      <w:sz w:val="27"/>
    </w:rPr>
  </w:style>
  <w:style w:styleId="Style_108_ch" w:type="character">
    <w:name w:val="ListLabel 40"/>
    <w:link w:val="Style_108"/>
    <w:rPr>
      <w:sz w:val="27"/>
    </w:rPr>
  </w:style>
  <w:style w:styleId="Style_109" w:type="paragraph">
    <w:name w:val="toc 8"/>
    <w:next w:val="Style_2"/>
    <w:link w:val="Style_10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09_ch" w:type="character">
    <w:name w:val="toc 8"/>
    <w:link w:val="Style_109"/>
    <w:rPr>
      <w:rFonts w:ascii="XO Thames" w:hAnsi="XO Thames"/>
      <w:sz w:val="28"/>
    </w:rPr>
  </w:style>
  <w:style w:styleId="Style_110" w:type="paragraph">
    <w:name w:val="ListLabel 32"/>
    <w:link w:val="Style_110_ch"/>
    <w:rPr>
      <w:sz w:val="26"/>
    </w:rPr>
  </w:style>
  <w:style w:styleId="Style_110_ch" w:type="character">
    <w:name w:val="ListLabel 32"/>
    <w:link w:val="Style_110"/>
    <w:rPr>
      <w:sz w:val="26"/>
    </w:rPr>
  </w:style>
  <w:style w:styleId="Style_111" w:type="paragraph">
    <w:name w:val="ListLabel 28"/>
    <w:link w:val="Style_111_ch"/>
    <w:rPr>
      <w:sz w:val="24"/>
    </w:rPr>
  </w:style>
  <w:style w:styleId="Style_111_ch" w:type="character">
    <w:name w:val="ListLabel 28"/>
    <w:link w:val="Style_111"/>
    <w:rPr>
      <w:sz w:val="24"/>
    </w:rPr>
  </w:style>
  <w:style w:styleId="Style_112" w:type="paragraph">
    <w:name w:val="WW8Num3z1"/>
    <w:link w:val="Style_112_ch"/>
  </w:style>
  <w:style w:styleId="Style_112_ch" w:type="character">
    <w:name w:val="WW8Num3z1"/>
    <w:link w:val="Style_112"/>
  </w:style>
  <w:style w:styleId="Style_113" w:type="paragraph">
    <w:name w:val="ListLabel 73"/>
    <w:link w:val="Style_113_ch"/>
    <w:rPr>
      <w:sz w:val="24"/>
    </w:rPr>
  </w:style>
  <w:style w:styleId="Style_113_ch" w:type="character">
    <w:name w:val="ListLabel 73"/>
    <w:link w:val="Style_113"/>
    <w:rPr>
      <w:sz w:val="24"/>
    </w:rPr>
  </w:style>
  <w:style w:styleId="Style_114" w:type="paragraph">
    <w:name w:val="Заголовок 1 Знак"/>
    <w:basedOn w:val="Style_45"/>
    <w:link w:val="Style_114_ch"/>
    <w:rPr>
      <w:rFonts w:ascii="Times New Roman" w:hAnsi="Times New Roman"/>
      <w:b w:val="1"/>
      <w:sz w:val="32"/>
    </w:rPr>
  </w:style>
  <w:style w:styleId="Style_114_ch" w:type="character">
    <w:name w:val="Заголовок 1 Знак"/>
    <w:basedOn w:val="Style_45_ch"/>
    <w:link w:val="Style_114"/>
    <w:rPr>
      <w:rFonts w:ascii="Times New Roman" w:hAnsi="Times New Roman"/>
      <w:b w:val="1"/>
      <w:sz w:val="32"/>
    </w:rPr>
  </w:style>
  <w:style w:styleId="Style_115" w:type="paragraph">
    <w:name w:val="ListLabel 12"/>
    <w:link w:val="Style_115_ch"/>
    <w:rPr>
      <w:sz w:val="27"/>
    </w:rPr>
  </w:style>
  <w:style w:styleId="Style_115_ch" w:type="character">
    <w:name w:val="ListLabel 12"/>
    <w:link w:val="Style_115"/>
    <w:rPr>
      <w:sz w:val="27"/>
    </w:rPr>
  </w:style>
  <w:style w:styleId="Style_116" w:type="paragraph">
    <w:name w:val="ListLabel 29"/>
    <w:link w:val="Style_116_ch"/>
    <w:rPr>
      <w:color w:val="000000"/>
      <w:sz w:val="14"/>
    </w:rPr>
  </w:style>
  <w:style w:styleId="Style_116_ch" w:type="character">
    <w:name w:val="ListLabel 29"/>
    <w:link w:val="Style_116"/>
    <w:rPr>
      <w:color w:val="000000"/>
      <w:sz w:val="14"/>
    </w:rPr>
  </w:style>
  <w:style w:styleId="Style_117" w:type="paragraph">
    <w:name w:val="WW8Num4z5"/>
    <w:link w:val="Style_117_ch"/>
  </w:style>
  <w:style w:styleId="Style_117_ch" w:type="character">
    <w:name w:val="WW8Num4z5"/>
    <w:link w:val="Style_117"/>
  </w:style>
  <w:style w:styleId="Style_118" w:type="paragraph">
    <w:name w:val="ListLabel 39"/>
    <w:link w:val="Style_118_ch"/>
    <w:rPr>
      <w:sz w:val="26"/>
    </w:rPr>
  </w:style>
  <w:style w:styleId="Style_118_ch" w:type="character">
    <w:name w:val="ListLabel 39"/>
    <w:link w:val="Style_118"/>
    <w:rPr>
      <w:sz w:val="26"/>
    </w:rPr>
  </w:style>
  <w:style w:styleId="Style_119" w:type="paragraph">
    <w:name w:val="ListLabel 56"/>
    <w:link w:val="Style_119_ch"/>
    <w:rPr>
      <w:sz w:val="24"/>
    </w:rPr>
  </w:style>
  <w:style w:styleId="Style_119_ch" w:type="character">
    <w:name w:val="ListLabel 56"/>
    <w:link w:val="Style_119"/>
    <w:rPr>
      <w:sz w:val="24"/>
    </w:rPr>
  </w:style>
  <w:style w:styleId="Style_120" w:type="paragraph">
    <w:name w:val="WW8Num4z6"/>
    <w:link w:val="Style_120_ch"/>
  </w:style>
  <w:style w:styleId="Style_120_ch" w:type="character">
    <w:name w:val="WW8Num4z6"/>
    <w:link w:val="Style_120"/>
  </w:style>
  <w:style w:styleId="Style_121" w:type="paragraph">
    <w:name w:val="ListLabel 4"/>
    <w:link w:val="Style_121_ch"/>
    <w:rPr>
      <w:sz w:val="26"/>
    </w:rPr>
  </w:style>
  <w:style w:styleId="Style_121_ch" w:type="character">
    <w:name w:val="ListLabel 4"/>
    <w:link w:val="Style_121"/>
    <w:rPr>
      <w:sz w:val="26"/>
    </w:rPr>
  </w:style>
  <w:style w:styleId="Style_122" w:type="paragraph">
    <w:name w:val="ListLabel 21"/>
    <w:link w:val="Style_122_ch"/>
    <w:rPr>
      <w:sz w:val="24"/>
    </w:rPr>
  </w:style>
  <w:style w:styleId="Style_122_ch" w:type="character">
    <w:name w:val="ListLabel 21"/>
    <w:link w:val="Style_122"/>
    <w:rPr>
      <w:sz w:val="24"/>
    </w:rPr>
  </w:style>
  <w:style w:styleId="Style_123" w:type="paragraph">
    <w:name w:val="toc 5"/>
    <w:next w:val="Style_2"/>
    <w:link w:val="Style_1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23_ch" w:type="character">
    <w:name w:val="toc 5"/>
    <w:link w:val="Style_123"/>
    <w:rPr>
      <w:rFonts w:ascii="XO Thames" w:hAnsi="XO Thames"/>
      <w:sz w:val="28"/>
    </w:rPr>
  </w:style>
  <w:style w:styleId="Style_124" w:type="paragraph">
    <w:name w:val="ListLabel 14"/>
    <w:link w:val="Style_124_ch"/>
    <w:rPr>
      <w:sz w:val="24"/>
    </w:rPr>
  </w:style>
  <w:style w:styleId="Style_124_ch" w:type="character">
    <w:name w:val="ListLabel 14"/>
    <w:link w:val="Style_124"/>
    <w:rPr>
      <w:sz w:val="24"/>
    </w:rPr>
  </w:style>
  <w:style w:styleId="Style_125" w:type="paragraph">
    <w:name w:val="WW8Num3z0"/>
    <w:link w:val="Style_125_ch"/>
    <w:rPr>
      <w:sz w:val="27"/>
    </w:rPr>
  </w:style>
  <w:style w:styleId="Style_125_ch" w:type="character">
    <w:name w:val="WW8Num3z0"/>
    <w:link w:val="Style_125"/>
    <w:rPr>
      <w:sz w:val="27"/>
    </w:rPr>
  </w:style>
  <w:style w:styleId="Style_126" w:type="paragraph">
    <w:name w:val="ListLabel 78"/>
    <w:link w:val="Style_126_ch"/>
    <w:rPr>
      <w:sz w:val="27"/>
    </w:rPr>
  </w:style>
  <w:style w:styleId="Style_126_ch" w:type="character">
    <w:name w:val="ListLabel 78"/>
    <w:link w:val="Style_126"/>
    <w:rPr>
      <w:sz w:val="27"/>
    </w:rPr>
  </w:style>
  <w:style w:styleId="Style_127" w:type="paragraph">
    <w:name w:val="ListLabel 83"/>
    <w:link w:val="Style_127_ch"/>
    <w:rPr>
      <w:sz w:val="16"/>
    </w:rPr>
  </w:style>
  <w:style w:styleId="Style_127_ch" w:type="character">
    <w:name w:val="ListLabel 83"/>
    <w:link w:val="Style_127"/>
    <w:rPr>
      <w:sz w:val="16"/>
    </w:rPr>
  </w:style>
  <w:style w:styleId="Style_128" w:type="paragraph">
    <w:name w:val="Текст сноски Знак"/>
    <w:basedOn w:val="Style_45"/>
    <w:link w:val="Style_128_ch"/>
    <w:rPr>
      <w:rFonts w:ascii="Times New Roman" w:hAnsi="Times New Roman"/>
      <w:sz w:val="20"/>
    </w:rPr>
  </w:style>
  <w:style w:styleId="Style_128_ch" w:type="character">
    <w:name w:val="Текст сноски Знак"/>
    <w:basedOn w:val="Style_45_ch"/>
    <w:link w:val="Style_128"/>
    <w:rPr>
      <w:rFonts w:ascii="Times New Roman" w:hAnsi="Times New Roman"/>
      <w:sz w:val="20"/>
    </w:rPr>
  </w:style>
  <w:style w:styleId="Style_129" w:type="paragraph">
    <w:name w:val="ListLabel 58"/>
    <w:link w:val="Style_129_ch"/>
    <w:rPr>
      <w:rFonts w:ascii="Calibri" w:hAnsi="Calibri"/>
      <w:color w:val="0000FF"/>
      <w:sz w:val="22"/>
      <w:u w:val="single"/>
    </w:rPr>
  </w:style>
  <w:style w:styleId="Style_129_ch" w:type="character">
    <w:name w:val="ListLabel 58"/>
    <w:link w:val="Style_129"/>
    <w:rPr>
      <w:rFonts w:ascii="Calibri" w:hAnsi="Calibri"/>
      <w:color w:val="0000FF"/>
      <w:sz w:val="22"/>
      <w:u w:val="single"/>
    </w:rPr>
  </w:style>
  <w:style w:styleId="Style_130" w:type="paragraph">
    <w:name w:val="ListLabel 41"/>
    <w:link w:val="Style_130_ch"/>
    <w:rPr>
      <w:sz w:val="24"/>
    </w:rPr>
  </w:style>
  <w:style w:styleId="Style_130_ch" w:type="character">
    <w:name w:val="ListLabel 41"/>
    <w:link w:val="Style_130"/>
    <w:rPr>
      <w:sz w:val="24"/>
    </w:rPr>
  </w:style>
  <w:style w:styleId="Style_131" w:type="paragraph">
    <w:name w:val="ListLabel 80"/>
    <w:link w:val="Style_131_ch"/>
    <w:rPr>
      <w:sz w:val="24"/>
    </w:rPr>
  </w:style>
  <w:style w:styleId="Style_131_ch" w:type="character">
    <w:name w:val="ListLabel 80"/>
    <w:link w:val="Style_131"/>
    <w:rPr>
      <w:sz w:val="24"/>
    </w:rPr>
  </w:style>
  <w:style w:styleId="Style_132" w:type="paragraph">
    <w:name w:val="ListLabel 50"/>
    <w:link w:val="Style_132_ch"/>
    <w:rPr>
      <w:color w:val="000000"/>
      <w:sz w:val="14"/>
    </w:rPr>
  </w:style>
  <w:style w:styleId="Style_132_ch" w:type="character">
    <w:name w:val="ListLabel 50"/>
    <w:link w:val="Style_132"/>
    <w:rPr>
      <w:color w:val="000000"/>
      <w:sz w:val="14"/>
    </w:rPr>
  </w:style>
  <w:style w:styleId="Style_133" w:type="paragraph">
    <w:name w:val="ListLabel 11"/>
    <w:link w:val="Style_133_ch"/>
    <w:rPr>
      <w:sz w:val="26"/>
    </w:rPr>
  </w:style>
  <w:style w:styleId="Style_133_ch" w:type="character">
    <w:name w:val="ListLabel 11"/>
    <w:link w:val="Style_133"/>
    <w:rPr>
      <w:sz w:val="26"/>
    </w:rPr>
  </w:style>
  <w:style w:styleId="Style_41" w:type="paragraph">
    <w:name w:val="Body Text"/>
    <w:basedOn w:val="Style_2"/>
    <w:link w:val="Style_41_ch"/>
    <w:pPr>
      <w:ind/>
      <w:jc w:val="both"/>
    </w:pPr>
  </w:style>
  <w:style w:styleId="Style_41_ch" w:type="character">
    <w:name w:val="Body Text"/>
    <w:basedOn w:val="Style_2_ch"/>
    <w:link w:val="Style_41"/>
  </w:style>
  <w:style w:styleId="Style_4" w:type="paragraph">
    <w:name w:val="fontstyle01"/>
    <w:basedOn w:val="Style_45"/>
    <w:link w:val="Style_4_ch"/>
    <w:rPr>
      <w:rFonts w:ascii="Times New Roman" w:hAnsi="Times New Roman"/>
      <w:b w:val="0"/>
      <w:i w:val="0"/>
      <w:color w:val="000000"/>
      <w:sz w:val="28"/>
    </w:rPr>
  </w:style>
  <w:style w:styleId="Style_4_ch" w:type="character">
    <w:name w:val="fontstyle01"/>
    <w:basedOn w:val="Style_45_ch"/>
    <w:link w:val="Style_4"/>
    <w:rPr>
      <w:rFonts w:ascii="Times New Roman" w:hAnsi="Times New Roman"/>
      <w:b w:val="0"/>
      <w:i w:val="0"/>
      <w:color w:val="000000"/>
      <w:sz w:val="28"/>
    </w:rPr>
  </w:style>
  <w:style w:styleId="Style_134" w:type="paragraph">
    <w:name w:val="ListLabel 79"/>
    <w:link w:val="Style_134_ch"/>
    <w:rPr>
      <w:sz w:val="24"/>
    </w:rPr>
  </w:style>
  <w:style w:styleId="Style_134_ch" w:type="character">
    <w:name w:val="ListLabel 79"/>
    <w:link w:val="Style_134"/>
    <w:rPr>
      <w:sz w:val="24"/>
    </w:rPr>
  </w:style>
  <w:style w:styleId="Style_8" w:type="paragraph">
    <w:name w:val="Интернет-ссылка"/>
    <w:link w:val="Style_8_ch"/>
    <w:rPr>
      <w:color w:val="0000FF"/>
      <w:u w:val="single"/>
    </w:rPr>
  </w:style>
  <w:style w:styleId="Style_8_ch" w:type="character">
    <w:name w:val="Интернет-ссылка"/>
    <w:link w:val="Style_8"/>
    <w:rPr>
      <w:color w:val="0000FF"/>
      <w:u w:val="single"/>
    </w:rPr>
  </w:style>
  <w:style w:styleId="Style_135" w:type="paragraph">
    <w:name w:val="Postan"/>
    <w:basedOn w:val="Style_2"/>
    <w:link w:val="Style_135_ch"/>
    <w:pPr>
      <w:ind/>
      <w:jc w:val="center"/>
    </w:pPr>
  </w:style>
  <w:style w:styleId="Style_135_ch" w:type="character">
    <w:name w:val="Postan"/>
    <w:basedOn w:val="Style_2_ch"/>
    <w:link w:val="Style_135"/>
  </w:style>
  <w:style w:styleId="Style_136" w:type="paragraph">
    <w:name w:val="ListLabel 43"/>
    <w:link w:val="Style_136_ch"/>
    <w:rPr>
      <w:color w:val="000000"/>
      <w:sz w:val="14"/>
    </w:rPr>
  </w:style>
  <w:style w:styleId="Style_136_ch" w:type="character">
    <w:name w:val="ListLabel 43"/>
    <w:link w:val="Style_136"/>
    <w:rPr>
      <w:color w:val="000000"/>
      <w:sz w:val="14"/>
    </w:rPr>
  </w:style>
  <w:style w:styleId="Style_137" w:type="paragraph">
    <w:name w:val="ListLabel 82"/>
    <w:link w:val="Style_137_ch"/>
    <w:rPr>
      <w:rFonts w:ascii="Calibri" w:hAnsi="Calibri"/>
      <w:color w:val="0000FF"/>
      <w:sz w:val="22"/>
      <w:u w:val="single"/>
    </w:rPr>
  </w:style>
  <w:style w:styleId="Style_137_ch" w:type="character">
    <w:name w:val="ListLabel 82"/>
    <w:link w:val="Style_137"/>
    <w:rPr>
      <w:rFonts w:ascii="Calibri" w:hAnsi="Calibri"/>
      <w:color w:val="0000FF"/>
      <w:sz w:val="22"/>
      <w:u w:val="single"/>
    </w:rPr>
  </w:style>
  <w:style w:styleId="Style_138" w:type="paragraph">
    <w:name w:val="Subtitle"/>
    <w:next w:val="Style_2"/>
    <w:link w:val="Style_1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38_ch" w:type="character">
    <w:name w:val="Subtitle"/>
    <w:link w:val="Style_138"/>
    <w:rPr>
      <w:rFonts w:ascii="XO Thames" w:hAnsi="XO Thames"/>
      <w:i w:val="1"/>
      <w:sz w:val="24"/>
    </w:rPr>
  </w:style>
  <w:style w:styleId="Style_139" w:type="paragraph">
    <w:name w:val="Текст выноски Знак"/>
    <w:basedOn w:val="Style_45"/>
    <w:link w:val="Style_139_ch"/>
    <w:rPr>
      <w:rFonts w:ascii="Tahoma" w:hAnsi="Tahoma"/>
      <w:sz w:val="16"/>
    </w:rPr>
  </w:style>
  <w:style w:styleId="Style_139_ch" w:type="character">
    <w:name w:val="Текст выноски Знак"/>
    <w:basedOn w:val="Style_45_ch"/>
    <w:link w:val="Style_139"/>
    <w:rPr>
      <w:rFonts w:ascii="Tahoma" w:hAnsi="Tahoma"/>
      <w:sz w:val="16"/>
    </w:rPr>
  </w:style>
  <w:style w:styleId="Style_140" w:type="paragraph">
    <w:name w:val="ListLabel 24"/>
    <w:link w:val="Style_140_ch"/>
    <w:rPr>
      <w:sz w:val="16"/>
    </w:rPr>
  </w:style>
  <w:style w:styleId="Style_140_ch" w:type="character">
    <w:name w:val="ListLabel 24"/>
    <w:link w:val="Style_140"/>
    <w:rPr>
      <w:sz w:val="16"/>
    </w:rPr>
  </w:style>
  <w:style w:styleId="Style_141" w:type="paragraph">
    <w:name w:val="Title"/>
    <w:next w:val="Style_2"/>
    <w:link w:val="Style_14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41_ch" w:type="character">
    <w:name w:val="Title"/>
    <w:link w:val="Style_141"/>
    <w:rPr>
      <w:rFonts w:ascii="XO Thames" w:hAnsi="XO Thames"/>
      <w:b w:val="1"/>
      <w:caps w:val="1"/>
      <w:sz w:val="40"/>
    </w:rPr>
  </w:style>
  <w:style w:styleId="Style_142" w:type="paragraph">
    <w:name w:val="heading 4"/>
    <w:next w:val="Style_2"/>
    <w:link w:val="Style_14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42_ch" w:type="character">
    <w:name w:val="heading 4"/>
    <w:link w:val="Style_142"/>
    <w:rPr>
      <w:rFonts w:ascii="XO Thames" w:hAnsi="XO Thames"/>
      <w:b w:val="1"/>
      <w:sz w:val="24"/>
    </w:rPr>
  </w:style>
  <w:style w:styleId="Style_143" w:type="paragraph">
    <w:name w:val="ListLabel 9"/>
    <w:link w:val="Style_143_ch"/>
    <w:rPr>
      <w:color w:val="000000"/>
      <w:sz w:val="22"/>
    </w:rPr>
  </w:style>
  <w:style w:styleId="Style_143_ch" w:type="character">
    <w:name w:val="ListLabel 9"/>
    <w:link w:val="Style_143"/>
    <w:rPr>
      <w:color w:val="000000"/>
      <w:sz w:val="22"/>
    </w:rPr>
  </w:style>
  <w:style w:styleId="Style_144" w:type="paragraph">
    <w:name w:val="ListLabel 61"/>
    <w:link w:val="Style_144_ch"/>
    <w:rPr>
      <w:sz w:val="24"/>
    </w:rPr>
  </w:style>
  <w:style w:styleId="Style_144_ch" w:type="character">
    <w:name w:val="ListLabel 61"/>
    <w:link w:val="Style_144"/>
    <w:rPr>
      <w:sz w:val="24"/>
    </w:rPr>
  </w:style>
  <w:style w:styleId="Style_145" w:type="paragraph">
    <w:name w:val="ListLabel 49"/>
    <w:link w:val="Style_145_ch"/>
    <w:rPr>
      <w:sz w:val="24"/>
    </w:rPr>
  </w:style>
  <w:style w:styleId="Style_145_ch" w:type="character">
    <w:name w:val="ListLabel 49"/>
    <w:link w:val="Style_145"/>
    <w:rPr>
      <w:sz w:val="24"/>
    </w:rPr>
  </w:style>
  <w:style w:styleId="Style_146" w:type="paragraph">
    <w:name w:val="ListLabel 5"/>
    <w:link w:val="Style_146_ch"/>
    <w:rPr>
      <w:color w:val="000000"/>
      <w:sz w:val="20"/>
    </w:rPr>
  </w:style>
  <w:style w:styleId="Style_146_ch" w:type="character">
    <w:name w:val="ListLabel 5"/>
    <w:link w:val="Style_146"/>
    <w:rPr>
      <w:color w:val="000000"/>
      <w:sz w:val="20"/>
    </w:rPr>
  </w:style>
  <w:style w:styleId="Style_147" w:type="paragraph">
    <w:name w:val="heading 2"/>
    <w:next w:val="Style_2"/>
    <w:link w:val="Style_14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47_ch" w:type="character">
    <w:name w:val="heading 2"/>
    <w:link w:val="Style_147"/>
    <w:rPr>
      <w:rFonts w:ascii="XO Thames" w:hAnsi="XO Thames"/>
      <w:b w:val="1"/>
      <w:sz w:val="28"/>
    </w:rPr>
  </w:style>
  <w:style w:styleId="Style_148" w:type="paragraph">
    <w:name w:val="WW8Num4z7"/>
    <w:link w:val="Style_148_ch"/>
  </w:style>
  <w:style w:styleId="Style_148_ch" w:type="character">
    <w:name w:val="WW8Num4z7"/>
    <w:link w:val="Style_148"/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stylesWithEffects.xml" Type="http://schemas.microsoft.com/office/2007/relationships/stylesWithEffects"/>
  <Relationship Id="rId11" Target="settings.xml" Type="http://schemas.openxmlformats.org/officeDocument/2006/relationships/settings"/>
  <Relationship Id="rId10" Target="fontTable.xml" Type="http://schemas.openxmlformats.org/officeDocument/2006/relationships/fontTable"/>
  <Relationship Id="rId15" Target="theme/theme1.xml" Type="http://schemas.openxmlformats.org/officeDocument/2006/relationships/theme"/>
  <Relationship Id="rId9" Target="media/7.wmf" Type="http://schemas.openxmlformats.org/officeDocument/2006/relationships/image"/>
  <Relationship Id="rId8" Target="media/6.wmf" Type="http://schemas.openxmlformats.org/officeDocument/2006/relationships/image"/>
  <Relationship Id="rId7" Target="media/5.wmf" Type="http://schemas.openxmlformats.org/officeDocument/2006/relationships/image"/>
  <Relationship Id="rId14" Target="webSettings.xml" Type="http://schemas.openxmlformats.org/officeDocument/2006/relationships/webSettings"/>
  <Relationship Id="rId6" Target="media/4.wmf" Type="http://schemas.openxmlformats.org/officeDocument/2006/relationships/image"/>
  <Relationship Id="rId5" Target="media/3.wmf" Type="http://schemas.openxmlformats.org/officeDocument/2006/relationships/image"/>
  <Relationship Id="rId16" Target="numbering.xml" Type="http://schemas.openxmlformats.org/officeDocument/2006/relationships/numbering"/>
  <Relationship Id="rId4" Target="media/2.png" Type="http://schemas.openxmlformats.org/officeDocument/2006/relationships/image"/>
  <Relationship Id="rId12" Target="styles.xml" Type="http://schemas.openxmlformats.org/officeDocument/2006/relationships/styles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2025-01-24T11:03:57Z</dcterms:modified>
</cp:coreProperties>
</file>