
<file path=[Content_Types].xml><?xml version="1.0" encoding="utf-8"?>
<Types xmlns="http://schemas.openxmlformats.org/package/2006/content-types">
  <Default ContentType="image/x-wmf" Extension="wmf"/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ind/>
        <w:jc w:val="right"/>
        <w:rPr>
          <w:b w:val="1"/>
          <w:sz w:val="24"/>
          <w:u w:val="single"/>
        </w:rPr>
      </w:pPr>
    </w:p>
    <w:p w14:paraId="07000000">
      <w:pPr>
        <w:ind/>
        <w:jc w:val="center"/>
        <w:rPr>
          <w:sz w:val="28"/>
        </w:rPr>
      </w:pPr>
      <w:r>
        <w:rPr>
          <w:sz w:val="32"/>
        </w:rPr>
        <w:drawing>
          <wp:inline>
            <wp:extent cx="928624" cy="1191895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rcRect b="-316" l="-407" r="-407" t="-316"/>
                    <a:stretch/>
                  </pic:blipFill>
                  <pic:spPr>
                    <a:xfrm flipH="false" flipV="false" rot="0">
                      <a:ext cx="928624" cy="11918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ind/>
        <w:jc w:val="center"/>
        <w:rPr>
          <w:b w:val="1"/>
          <w:u w:val="single"/>
        </w:rPr>
      </w:pPr>
      <w:r>
        <w:rPr>
          <w:sz w:val="28"/>
        </w:rPr>
        <w:t xml:space="preserve">                                    РОССИЙСКАЯ ФЕДЕРАЦИЯ                 </w:t>
      </w:r>
      <w:r>
        <w:rPr>
          <w:b w:val="1"/>
          <w:sz w:val="28"/>
          <w:u w:val="single"/>
        </w:rPr>
        <w:t xml:space="preserve">   ПРОЕКТ</w:t>
      </w:r>
    </w:p>
    <w:p w14:paraId="09000000">
      <w:pPr>
        <w:ind/>
        <w:jc w:val="center"/>
      </w:pPr>
      <w:r>
        <w:rPr>
          <w:sz w:val="28"/>
        </w:rPr>
        <w:t xml:space="preserve">   РОСТОВСКАЯ ОБЛАСТЬ                </w:t>
      </w:r>
    </w:p>
    <w:p w14:paraId="0A000000">
      <w:pPr>
        <w:ind/>
        <w:jc w:val="center"/>
      </w:pPr>
      <w:r>
        <w:rPr>
          <w:sz w:val="28"/>
        </w:rPr>
        <w:t>НЕКЛИНОВСКИЙ РАЙОН</w:t>
      </w:r>
    </w:p>
    <w:p w14:paraId="0B000000">
      <w:pPr>
        <w:ind/>
        <w:jc w:val="center"/>
      </w:pPr>
      <w:r>
        <w:rPr>
          <w:sz w:val="28"/>
        </w:rPr>
        <w:t>МУНИЦИПАЛЬНОЕ ОБРАЗОВАНИЕ</w:t>
      </w:r>
    </w:p>
    <w:p w14:paraId="0C000000">
      <w:pPr>
        <w:ind/>
        <w:jc w:val="center"/>
      </w:pPr>
      <w:r>
        <w:rPr>
          <w:sz w:val="28"/>
        </w:rPr>
        <w:t>«ПОЛЯКОВСКОЕ СЕЛЬСКОЕ ПОСЕЛЕНИЕ»</w:t>
      </w:r>
    </w:p>
    <w:p w14:paraId="0D000000">
      <w:pPr>
        <w:ind/>
        <w:jc w:val="center"/>
      </w:pPr>
      <w:r>
        <w:rPr>
          <w:b w:val="1"/>
          <w:sz w:val="30"/>
        </w:rPr>
        <w:t>АДМИНИСТРАЦИЯ ПОЛЯКОВСКОГО СЕЛЬСКОГО ПОСЕЛЕНИЯ</w:t>
      </w:r>
    </w:p>
    <w:p w14:paraId="0E000000">
      <w:pPr>
        <w:ind/>
        <w:jc w:val="center"/>
        <w:rPr>
          <w:b w:val="1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24130</wp:posOffset>
                </wp:positionH>
                <wp:positionV relativeFrom="paragraph">
                  <wp:posOffset>45720</wp:posOffset>
                </wp:positionV>
                <wp:extent cx="6554469" cy="9144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54469" cy="9144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wrap="non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F000000">
      <w:pPr>
        <w:ind/>
        <w:jc w:val="center"/>
        <w:rPr>
          <w:b w:val="1"/>
          <w:sz w:val="12"/>
        </w:rPr>
      </w:pPr>
    </w:p>
    <w:p w14:paraId="10000000">
      <w:pPr>
        <w:ind/>
        <w:jc w:val="center"/>
      </w:pPr>
      <w:r>
        <w:rPr>
          <w:b w:val="1"/>
          <w:sz w:val="32"/>
        </w:rPr>
        <w:t>ПОСТАНОВЛЕНИЕ</w:t>
      </w:r>
    </w:p>
    <w:p w14:paraId="11000000">
      <w:pPr>
        <w:rPr>
          <w:sz w:val="12"/>
        </w:rPr>
      </w:pPr>
    </w:p>
    <w:p w14:paraId="12000000">
      <w:pPr>
        <w:ind/>
        <w:jc w:val="center"/>
      </w:pPr>
      <w:r>
        <w:rPr>
          <w:sz w:val="24"/>
        </w:rPr>
        <w:t>от _________2025г.  №</w:t>
      </w:r>
    </w:p>
    <w:p w14:paraId="13000000">
      <w:pPr>
        <w:ind/>
        <w:jc w:val="center"/>
        <w:rPr>
          <w:sz w:val="16"/>
        </w:rPr>
      </w:pPr>
    </w:p>
    <w:p w14:paraId="14000000">
      <w:pPr>
        <w:ind/>
        <w:jc w:val="center"/>
      </w:pPr>
      <w:r>
        <w:rPr>
          <w:sz w:val="24"/>
        </w:rPr>
        <w:t>х. Красный Десант</w:t>
      </w:r>
    </w:p>
    <w:p w14:paraId="15000000">
      <w:pPr>
        <w:ind/>
        <w:jc w:val="center"/>
        <w:rPr>
          <w:sz w:val="24"/>
          <w:u w:val="single"/>
        </w:rPr>
      </w:pPr>
    </w:p>
    <w:p w14:paraId="16000000">
      <w:pPr>
        <w:spacing w:after="0" w:before="0" w:line="240" w:lineRule="auto"/>
        <w:ind/>
        <w:contextualSpacing w:val="1"/>
        <w:jc w:val="center"/>
      </w:pPr>
      <w:r>
        <w:rPr>
          <w:b w:val="1"/>
          <w:sz w:val="28"/>
        </w:rPr>
        <w:t>Об утверждении отчета о реализации муниципальной программы Поляковского сельского поселения «Развитие культуры» за 2024 год</w:t>
      </w:r>
    </w:p>
    <w:p w14:paraId="17000000">
      <w:pPr>
        <w:ind/>
        <w:jc w:val="center"/>
        <w:rPr>
          <w:b w:val="1"/>
          <w:sz w:val="28"/>
        </w:rPr>
      </w:pPr>
    </w:p>
    <w:p w14:paraId="18000000">
      <w:pPr>
        <w:ind w:firstLine="709" w:left="0" w:right="0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постановлением Администрации Поляковского сельского поселения от 23.03.2018 № 32 «Об утверждении Порядка разработки, реализации и оценки эффективности муниципальных программ Поляковского сельского поселения»</w:t>
      </w:r>
      <w:r>
        <w:rPr>
          <w:sz w:val="28"/>
        </w:rPr>
        <w:t xml:space="preserve">, распоряжением Администрации </w:t>
      </w:r>
      <w:r>
        <w:rPr>
          <w:sz w:val="28"/>
        </w:rPr>
        <w:t>Поляковского сельского</w:t>
      </w:r>
      <w:r>
        <w:rPr>
          <w:sz w:val="28"/>
        </w:rPr>
        <w:t xml:space="preserve"> поселения от 23.03.2018 №15 «Об утверждении Методических рекомендаций по разработке и реализации муниципальных программ Поляковского сельского поселения», </w:t>
      </w:r>
      <w:r>
        <w:rPr>
          <w:sz w:val="28"/>
        </w:rPr>
        <w:t>Администрация Поляковского сельского поселения</w:t>
      </w:r>
      <w:r>
        <w:rPr>
          <w:sz w:val="26"/>
        </w:rPr>
        <w:t xml:space="preserve"> </w:t>
      </w:r>
      <w:r>
        <w:rPr>
          <w:b w:val="1"/>
          <w:sz w:val="32"/>
        </w:rPr>
        <w:t>п о с т а н о в л я е т:</w:t>
      </w:r>
    </w:p>
    <w:p w14:paraId="19000000">
      <w:pPr>
        <w:ind w:firstLine="709" w:left="0" w:right="0"/>
        <w:jc w:val="center"/>
        <w:rPr>
          <w:b w:val="1"/>
          <w:sz w:val="26"/>
          <w:u w:val="single"/>
        </w:rPr>
      </w:pPr>
    </w:p>
    <w:p w14:paraId="1A000000">
      <w:pPr>
        <w:numPr>
          <w:ilvl w:val="0"/>
          <w:numId w:val="1"/>
        </w:numPr>
        <w:ind w:firstLine="709" w:left="0" w:right="0"/>
        <w:jc w:val="both"/>
      </w:pPr>
      <w:r>
        <w:rPr>
          <w:sz w:val="28"/>
        </w:rPr>
        <w:t xml:space="preserve">Утвердить отчет о реализации в 2024 году муниципальной программы </w:t>
      </w:r>
      <w:r>
        <w:rPr>
          <w:sz w:val="28"/>
        </w:rPr>
        <w:t>Поляковского сельского</w:t>
      </w:r>
      <w:r>
        <w:rPr>
          <w:sz w:val="28"/>
        </w:rPr>
        <w:t xml:space="preserve"> поселения «Развитие культуры» согласно приложению к настоящему постановлению.</w:t>
      </w:r>
    </w:p>
    <w:p w14:paraId="1B000000">
      <w:pPr>
        <w:numPr>
          <w:ilvl w:val="0"/>
          <w:numId w:val="1"/>
        </w:numPr>
        <w:ind w:firstLine="709" w:left="0" w:right="0"/>
        <w:jc w:val="both"/>
      </w:pPr>
      <w:r>
        <w:rPr>
          <w:sz w:val="28"/>
        </w:rPr>
        <w:t>Настоящее постановление вступает в силу со дня его официального опубликования (обнародования).</w:t>
      </w:r>
    </w:p>
    <w:p w14:paraId="1C000000">
      <w:pPr>
        <w:numPr>
          <w:ilvl w:val="0"/>
          <w:numId w:val="1"/>
        </w:numPr>
        <w:ind w:firstLine="709" w:left="0" w:right="0"/>
        <w:jc w:val="both"/>
      </w:pPr>
      <w:r>
        <w:rPr>
          <w:sz w:val="28"/>
        </w:rPr>
        <w:t>Контроль за выполнением постановления оставляю за собой.</w:t>
      </w:r>
    </w:p>
    <w:p w14:paraId="1D000000">
      <w:pPr>
        <w:rPr>
          <w:sz w:val="26"/>
        </w:rPr>
      </w:pPr>
    </w:p>
    <w:p w14:paraId="1E000000">
      <w:pPr>
        <w:rPr>
          <w:sz w:val="26"/>
        </w:rPr>
      </w:pPr>
    </w:p>
    <w:p w14:paraId="1F000000">
      <w:pPr>
        <w:rPr>
          <w:sz w:val="26"/>
        </w:rPr>
      </w:pPr>
    </w:p>
    <w:p w14:paraId="20000000">
      <w:pPr>
        <w:rPr>
          <w:sz w:val="26"/>
        </w:rPr>
      </w:pPr>
    </w:p>
    <w:p w14:paraId="21000000">
      <w:pPr>
        <w:rPr>
          <w:sz w:val="26"/>
        </w:rPr>
      </w:pPr>
    </w:p>
    <w:p w14:paraId="22000000">
      <w:r>
        <w:rPr>
          <w:sz w:val="26"/>
        </w:rPr>
        <w:t xml:space="preserve">            </w:t>
      </w:r>
      <w:r>
        <w:rPr>
          <w:b w:val="1"/>
          <w:sz w:val="26"/>
        </w:rPr>
        <w:t>Глава Администрации</w:t>
      </w:r>
    </w:p>
    <w:p w14:paraId="23000000">
      <w:r>
        <w:rPr>
          <w:b w:val="1"/>
          <w:sz w:val="26"/>
        </w:rPr>
        <w:t>Поляковского сельского поселения</w:t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 xml:space="preserve">                </w:t>
      </w:r>
      <w:r>
        <w:rPr>
          <w:b w:val="1"/>
          <w:sz w:val="26"/>
        </w:rPr>
        <w:tab/>
      </w:r>
      <w:r>
        <w:rPr>
          <w:b w:val="1"/>
          <w:sz w:val="26"/>
        </w:rPr>
        <w:t xml:space="preserve">          А.Н.Галицкий</w:t>
      </w:r>
    </w:p>
    <w:p w14:paraId="24000000">
      <w:pPr>
        <w:pageBreakBefore w:val="1"/>
        <w:spacing w:line="252" w:lineRule="auto"/>
        <w:ind/>
        <w:jc w:val="center"/>
      </w:pPr>
      <w:r>
        <w:rPr>
          <w:sz w:val="26"/>
        </w:rPr>
        <w:t xml:space="preserve">                                                                                           </w:t>
      </w:r>
    </w:p>
    <w:p w14:paraId="25000000">
      <w:pPr>
        <w:pageBreakBefore w:val="1"/>
        <w:spacing w:line="252" w:lineRule="auto"/>
        <w:ind/>
        <w:jc w:val="center"/>
      </w:pPr>
    </w:p>
    <w:p w14:paraId="26000000">
      <w:pPr>
        <w:pageBreakBefore w:val="1"/>
        <w:spacing w:line="252" w:lineRule="auto"/>
        <w:ind/>
        <w:jc w:val="center"/>
      </w:pPr>
    </w:p>
    <w:p w14:paraId="27000000">
      <w:pPr>
        <w:pageBreakBefore w:val="1"/>
        <w:spacing w:line="252" w:lineRule="auto"/>
        <w:ind/>
        <w:jc w:val="center"/>
      </w:pPr>
    </w:p>
    <w:p w14:paraId="28000000">
      <w:pPr>
        <w:pageBreakBefore w:val="1"/>
        <w:spacing w:line="252" w:lineRule="auto"/>
        <w:ind/>
        <w:jc w:val="center"/>
      </w:pPr>
    </w:p>
    <w:p w14:paraId="29000000">
      <w:pPr>
        <w:pageBreakBefore w:val="1"/>
        <w:spacing w:line="252" w:lineRule="auto"/>
        <w:ind/>
        <w:jc w:val="center"/>
      </w:pPr>
    </w:p>
    <w:p w14:paraId="2A000000">
      <w:pPr>
        <w:pageBreakBefore w:val="1"/>
        <w:spacing w:line="252" w:lineRule="auto"/>
        <w:ind/>
        <w:jc w:val="center"/>
      </w:pPr>
    </w:p>
    <w:p w14:paraId="2B000000">
      <w:pPr>
        <w:pageBreakBefore w:val="1"/>
        <w:spacing w:line="252" w:lineRule="auto"/>
        <w:ind/>
        <w:jc w:val="right"/>
      </w:pPr>
      <w:r>
        <w:rPr>
          <w:sz w:val="26"/>
        </w:rPr>
        <w:t xml:space="preserve">   </w:t>
      </w:r>
      <w:r>
        <w:rPr>
          <w:sz w:val="26"/>
        </w:rPr>
        <w:t xml:space="preserve">Приложение </w:t>
      </w:r>
    </w:p>
    <w:p w14:paraId="2C000000">
      <w:pPr>
        <w:spacing w:line="252" w:lineRule="auto"/>
        <w:ind w:firstLine="0" w:left="6237" w:right="0"/>
        <w:jc w:val="center"/>
      </w:pPr>
      <w:r>
        <w:rPr>
          <w:sz w:val="26"/>
        </w:rPr>
        <w:t xml:space="preserve">                                к постановлению</w:t>
      </w:r>
    </w:p>
    <w:p w14:paraId="2D000000">
      <w:pPr>
        <w:spacing w:line="252" w:lineRule="auto"/>
        <w:ind w:firstLine="0" w:left="6237" w:right="0"/>
        <w:jc w:val="center"/>
      </w:pPr>
      <w:r>
        <w:rPr>
          <w:sz w:val="26"/>
        </w:rPr>
        <w:t xml:space="preserve">                                 Администрации </w:t>
      </w:r>
    </w:p>
    <w:p w14:paraId="2E000000">
      <w:pPr>
        <w:spacing w:line="252" w:lineRule="auto"/>
        <w:ind w:firstLine="0" w:left="6237" w:right="0"/>
        <w:jc w:val="center"/>
      </w:pPr>
      <w:r>
        <w:rPr>
          <w:sz w:val="26"/>
        </w:rPr>
        <w:t>Поляковского сельского поселения</w:t>
      </w:r>
      <w:r>
        <w:rPr>
          <w:sz w:val="26"/>
        </w:rPr>
        <w:t xml:space="preserve"> </w:t>
      </w:r>
    </w:p>
    <w:p w14:paraId="2F000000">
      <w:pPr>
        <w:spacing w:line="252" w:lineRule="auto"/>
        <w:ind w:firstLine="0" w:left="6237" w:right="0"/>
        <w:jc w:val="center"/>
      </w:pPr>
      <w:r>
        <w:rPr>
          <w:sz w:val="26"/>
        </w:rPr>
        <w:t xml:space="preserve">                    от _______2025г. № </w:t>
      </w:r>
    </w:p>
    <w:p w14:paraId="30000000">
      <w:pPr>
        <w:widowControl w:val="0"/>
        <w:ind/>
        <w:jc w:val="center"/>
        <w:rPr>
          <w:sz w:val="26"/>
        </w:rPr>
      </w:pPr>
    </w:p>
    <w:p w14:paraId="31000000">
      <w:pPr>
        <w:tabs>
          <w:tab w:leader="none" w:pos="1350" w:val="left"/>
        </w:tabs>
        <w:ind/>
        <w:jc w:val="center"/>
      </w:pPr>
      <w:r>
        <w:rPr>
          <w:b w:val="1"/>
          <w:sz w:val="28"/>
        </w:rPr>
        <w:t>Отчет</w:t>
      </w:r>
    </w:p>
    <w:p w14:paraId="32000000">
      <w:pPr>
        <w:tabs>
          <w:tab w:leader="none" w:pos="1350" w:val="left"/>
        </w:tabs>
        <w:ind/>
        <w:jc w:val="center"/>
      </w:pPr>
      <w:r>
        <w:rPr>
          <w:b w:val="1"/>
          <w:sz w:val="28"/>
        </w:rPr>
        <w:t xml:space="preserve">о реализации в 2024 году муниципальной программы </w:t>
      </w:r>
    </w:p>
    <w:p w14:paraId="33000000">
      <w:pPr>
        <w:tabs>
          <w:tab w:leader="none" w:pos="1350" w:val="left"/>
        </w:tabs>
        <w:ind/>
        <w:jc w:val="center"/>
      </w:pPr>
      <w:r>
        <w:rPr>
          <w:b w:val="1"/>
          <w:sz w:val="28"/>
        </w:rPr>
        <w:t>«Развитие культуры»</w:t>
      </w:r>
    </w:p>
    <w:p w14:paraId="34000000">
      <w:pPr>
        <w:ind/>
        <w:jc w:val="center"/>
        <w:rPr>
          <w:b w:val="1"/>
          <w:sz w:val="28"/>
        </w:rPr>
      </w:pPr>
    </w:p>
    <w:p w14:paraId="35000000">
      <w:pPr>
        <w:ind w:hanging="4245" w:left="4245" w:right="0"/>
        <w:jc w:val="center"/>
      </w:pPr>
      <w:r>
        <w:rPr>
          <w:sz w:val="28"/>
        </w:rPr>
        <w:t>Раздел 1.</w:t>
      </w:r>
      <w:r>
        <w:rPr>
          <w:b w:val="1"/>
          <w:sz w:val="28"/>
        </w:rPr>
        <w:t xml:space="preserve"> Конкретные результаты реализации муниципальной программы,</w:t>
      </w:r>
    </w:p>
    <w:p w14:paraId="36000000">
      <w:pPr>
        <w:ind w:hanging="4245" w:left="4245" w:right="0"/>
        <w:jc w:val="center"/>
      </w:pPr>
      <w:r>
        <w:rPr>
          <w:b w:val="1"/>
          <w:sz w:val="28"/>
        </w:rPr>
        <w:t>достигнутые за 2024 год</w:t>
      </w:r>
    </w:p>
    <w:p w14:paraId="37000000">
      <w:pPr>
        <w:ind w:hanging="4245" w:left="4245" w:right="0"/>
        <w:rPr>
          <w:b w:val="1"/>
          <w:sz w:val="26"/>
        </w:rPr>
      </w:pPr>
    </w:p>
    <w:p w14:paraId="38000000">
      <w:pPr>
        <w:tabs>
          <w:tab w:leader="none" w:pos="0" w:val="left"/>
        </w:tabs>
        <w:ind w:firstLine="851" w:left="0" w:right="0"/>
        <w:jc w:val="both"/>
      </w:pPr>
      <w:r>
        <w:rPr>
          <w:sz w:val="26"/>
        </w:rPr>
        <w:t xml:space="preserve">В соответствии с Перечнем муниципальных программ </w:t>
      </w:r>
      <w:r>
        <w:rPr>
          <w:sz w:val="26"/>
        </w:rPr>
        <w:t>Поляковского сельского поселения</w:t>
      </w:r>
      <w:r>
        <w:rPr>
          <w:sz w:val="26"/>
        </w:rPr>
        <w:t xml:space="preserve">, утвержденным распоряжением Администрации </w:t>
      </w:r>
      <w:r>
        <w:rPr>
          <w:sz w:val="26"/>
        </w:rPr>
        <w:t>Поляковского сельского поселения</w:t>
      </w:r>
      <w:r>
        <w:rPr>
          <w:sz w:val="26"/>
        </w:rPr>
        <w:t xml:space="preserve"> от 19.06.2018 №42, </w:t>
      </w:r>
      <w:r>
        <w:rPr>
          <w:sz w:val="26"/>
        </w:rPr>
        <w:t>Администрация Поляковского сельского поселения</w:t>
      </w:r>
      <w:r>
        <w:rPr>
          <w:sz w:val="26"/>
        </w:rPr>
        <w:t xml:space="preserve"> является ответственным исполнителем муниципальной программы </w:t>
      </w:r>
      <w:r>
        <w:rPr>
          <w:sz w:val="26"/>
        </w:rPr>
        <w:t>Администрация Поляковского сельского поселения</w:t>
      </w:r>
      <w:r>
        <w:rPr>
          <w:sz w:val="26"/>
        </w:rPr>
        <w:t xml:space="preserve"> «Развитие культуры» (далее – муниципальная программа).</w:t>
      </w:r>
    </w:p>
    <w:p w14:paraId="39000000">
      <w:pPr>
        <w:tabs>
          <w:tab w:leader="none" w:pos="0" w:val="left"/>
        </w:tabs>
        <w:ind w:firstLine="709" w:left="0" w:right="0"/>
        <w:jc w:val="both"/>
      </w:pPr>
      <w:r>
        <w:rPr>
          <w:sz w:val="26"/>
        </w:rPr>
        <w:t xml:space="preserve">Распоряжением </w:t>
      </w:r>
      <w:r>
        <w:rPr>
          <w:sz w:val="26"/>
        </w:rPr>
        <w:t xml:space="preserve">Администрации Поляковского сельского поселения от 26.12.2023 №107 </w:t>
      </w:r>
      <w:r>
        <w:rPr>
          <w:sz w:val="26"/>
        </w:rPr>
        <w:t>утвержден план реализации муниципальной программы на 2024 год.</w:t>
      </w:r>
    </w:p>
    <w:p w14:paraId="3A000000">
      <w:pPr>
        <w:ind/>
        <w:jc w:val="both"/>
      </w:pPr>
      <w:r>
        <w:rPr>
          <w:sz w:val="26"/>
        </w:rPr>
        <w:tab/>
      </w:r>
      <w:r>
        <w:rPr>
          <w:sz w:val="26"/>
        </w:rPr>
        <w:t xml:space="preserve">Муниципальная программа «Развитие культуры» утверждена постановлением Администрации Поляковского сельского поселения от 12.10.2018г. № 103, ответственным исполнителем и участниками программы в 2024 году реализован комплекс мероприятий, в результате которых: </w:t>
      </w:r>
    </w:p>
    <w:p w14:paraId="3B000000">
      <w:pPr>
        <w:spacing w:after="0" w:before="0" w:line="240" w:lineRule="auto"/>
        <w:ind/>
        <w:contextualSpacing w:val="1"/>
        <w:jc w:val="both"/>
      </w:pPr>
      <w:r>
        <w:rPr>
          <w:sz w:val="26"/>
        </w:rPr>
        <w:t>- увеличилось количество и уровень проведения культурно-массовых мероприятий;</w:t>
      </w:r>
    </w:p>
    <w:p w14:paraId="3C000000">
      <w:pPr>
        <w:spacing w:after="0" w:before="0" w:line="240" w:lineRule="auto"/>
        <w:ind/>
        <w:contextualSpacing w:val="1"/>
        <w:jc w:val="both"/>
      </w:pPr>
      <w:r>
        <w:rPr>
          <w:sz w:val="26"/>
        </w:rPr>
        <w:t>- увеличилось количество выступлений самодеятельных творческих коллективов;</w:t>
      </w:r>
    </w:p>
    <w:p w14:paraId="3D000000">
      <w:pPr>
        <w:spacing w:after="0" w:before="0" w:line="240" w:lineRule="auto"/>
        <w:ind/>
        <w:contextualSpacing w:val="1"/>
        <w:jc w:val="both"/>
      </w:pPr>
      <w:r>
        <w:rPr>
          <w:sz w:val="26"/>
        </w:rPr>
        <w:t>- увеличилось разнообразие тематической направленности проводимых мероприятий.</w:t>
      </w:r>
    </w:p>
    <w:p w14:paraId="3E000000">
      <w:pPr>
        <w:spacing w:after="0" w:before="0" w:line="240" w:lineRule="auto"/>
        <w:ind/>
        <w:contextualSpacing w:val="1"/>
        <w:jc w:val="both"/>
      </w:pPr>
      <w:r>
        <w:rPr>
          <w:sz w:val="26"/>
        </w:rPr>
        <w:tab/>
      </w:r>
      <w:r>
        <w:rPr>
          <w:sz w:val="26"/>
        </w:rPr>
        <w:t>По итогам 2024 года обеспечена положительная динамика основных показателей бюджета Поляковского сельского поселения Неклиновского района относительно уровня 2023 года.</w:t>
      </w:r>
    </w:p>
    <w:p w14:paraId="3F000000">
      <w:pPr>
        <w:ind/>
        <w:jc w:val="both"/>
      </w:pPr>
      <w:r>
        <w:rPr>
          <w:sz w:val="26"/>
        </w:rPr>
        <w:tab/>
      </w:r>
      <w:r>
        <w:rPr>
          <w:sz w:val="26"/>
        </w:rPr>
        <w:t xml:space="preserve">За 2024 год в рамках муниципальной программы «Развитие культуры» подпрограммы «Развитие культурно - досуговой деятельности» созданы условия для расширения доступа различных категорий населения к культурным ценностям,  в течение 2024 года населению оказывались услуги по организации досуга и обеспечению жителей поселения услугами организаций культуры. </w:t>
      </w:r>
    </w:p>
    <w:p w14:paraId="40000000">
      <w:pPr>
        <w:tabs>
          <w:tab w:leader="none" w:pos="0" w:val="left"/>
        </w:tabs>
        <w:ind w:firstLine="709" w:left="0" w:right="0"/>
        <w:jc w:val="both"/>
      </w:pPr>
      <w:r>
        <w:rPr>
          <w:sz w:val="26"/>
        </w:rPr>
        <w:t xml:space="preserve">На реализацию муниципальной программы в 2024 году предусмотрено 7 581,6 тыс. рублей. Фактическое освоение средств муниципальной программы по итогам 2023 года составило </w:t>
      </w:r>
      <w:r>
        <w:rPr>
          <w:sz w:val="26"/>
        </w:rPr>
        <w:t>7 581,6</w:t>
      </w:r>
      <w:r>
        <w:rPr>
          <w:sz w:val="26"/>
        </w:rPr>
        <w:t xml:space="preserve"> тыс. рублей, или 100%.</w:t>
      </w:r>
    </w:p>
    <w:p w14:paraId="41000000">
      <w:pPr>
        <w:ind/>
        <w:jc w:val="center"/>
        <w:rPr>
          <w:sz w:val="26"/>
        </w:rPr>
      </w:pPr>
    </w:p>
    <w:p w14:paraId="42000000">
      <w:pPr>
        <w:ind/>
        <w:jc w:val="center"/>
      </w:pPr>
      <w:r>
        <w:rPr>
          <w:sz w:val="26"/>
        </w:rPr>
        <w:t xml:space="preserve">Раздел 2. </w:t>
      </w:r>
      <w:r>
        <w:rPr>
          <w:b w:val="1"/>
          <w:sz w:val="26"/>
        </w:rPr>
        <w:t>Результаты реализации основных мероприятий, приоритетных основных мероприятий и мероприятий ведомственных целевых программ и/или приоритетных проектах (программа), а также сведения о достижении контрольных событий муниципальной программы</w:t>
      </w:r>
    </w:p>
    <w:p w14:paraId="43000000">
      <w:pPr>
        <w:ind/>
        <w:jc w:val="center"/>
        <w:rPr>
          <w:b w:val="1"/>
          <w:sz w:val="26"/>
        </w:rPr>
      </w:pPr>
    </w:p>
    <w:p w14:paraId="44000000">
      <w:pPr>
        <w:widowControl w:val="0"/>
        <w:spacing w:after="0" w:before="0" w:line="240" w:lineRule="auto"/>
        <w:ind w:firstLine="709" w:left="0" w:right="0"/>
        <w:contextualSpacing w:val="1"/>
        <w:jc w:val="both"/>
      </w:pPr>
      <w:r>
        <w:rPr>
          <w:b w:val="0"/>
          <w:sz w:val="26"/>
        </w:rPr>
        <w:t xml:space="preserve">Общий объем финансирования Программы  за 2024 год составляет </w:t>
      </w:r>
      <w:r>
        <w:rPr>
          <w:sz w:val="26"/>
        </w:rPr>
        <w:t xml:space="preserve">7 581,6 </w:t>
      </w:r>
      <w:r>
        <w:rPr>
          <w:b w:val="0"/>
          <w:sz w:val="26"/>
        </w:rPr>
        <w:t>тыс.рублей.</w:t>
      </w:r>
      <w:r>
        <w:rPr>
          <w:b w:val="0"/>
          <w:sz w:val="26"/>
        </w:rPr>
        <w:t xml:space="preserve"> </w:t>
      </w:r>
      <w:r>
        <w:rPr>
          <w:b w:val="0"/>
          <w:sz w:val="27"/>
        </w:rPr>
        <w:t xml:space="preserve">Фактическое освоение средств муниципальной программы по итогам 2024 года составило </w:t>
      </w:r>
      <w:r>
        <w:rPr>
          <w:sz w:val="26"/>
        </w:rPr>
        <w:t>7 581,6</w:t>
      </w:r>
      <w:r>
        <w:rPr>
          <w:b w:val="0"/>
          <w:sz w:val="27"/>
        </w:rPr>
        <w:t xml:space="preserve"> тыс. рублей, или 100</w:t>
      </w:r>
      <w:r>
        <w:rPr>
          <w:b w:val="0"/>
          <w:sz w:val="26"/>
        </w:rPr>
        <w:t>%</w:t>
      </w:r>
      <w:r>
        <w:rPr>
          <w:b w:val="0"/>
          <w:sz w:val="27"/>
        </w:rPr>
        <w:t xml:space="preserve">. </w:t>
      </w:r>
    </w:p>
    <w:p w14:paraId="45000000">
      <w:pPr>
        <w:widowControl w:val="0"/>
        <w:spacing w:after="0" w:before="0" w:line="240" w:lineRule="auto"/>
        <w:ind w:firstLine="709" w:left="0" w:right="0"/>
        <w:contextualSpacing w:val="1"/>
        <w:jc w:val="both"/>
      </w:pPr>
      <w:r>
        <w:rPr>
          <w:b w:val="0"/>
          <w:sz w:val="26"/>
        </w:rPr>
        <w:t xml:space="preserve">Достижению результатов в </w:t>
      </w:r>
      <w:r>
        <w:rPr>
          <w:b w:val="0"/>
          <w:sz w:val="26"/>
        </w:rPr>
        <w:t>2024</w:t>
      </w:r>
      <w:r>
        <w:rPr>
          <w:b w:val="0"/>
          <w:sz w:val="26"/>
        </w:rPr>
        <w:t xml:space="preserve"> году способствовала реализация</w:t>
      </w:r>
      <w:r>
        <w:rPr>
          <w:b w:val="0"/>
          <w:sz w:val="26"/>
        </w:rPr>
        <w:br/>
      </w:r>
      <w:r>
        <w:rPr>
          <w:b w:val="0"/>
          <w:sz w:val="26"/>
        </w:rPr>
        <w:t xml:space="preserve">  </w:t>
      </w:r>
      <w:r>
        <w:rPr>
          <w:b w:val="0"/>
          <w:sz w:val="26"/>
        </w:rPr>
        <w:t xml:space="preserve">основных мероприятий. </w:t>
      </w:r>
      <w:r>
        <w:rPr>
          <w:b w:val="0"/>
          <w:sz w:val="26"/>
        </w:rPr>
        <w:t xml:space="preserve">    </w:t>
      </w:r>
    </w:p>
    <w:p w14:paraId="46000000">
      <w:pPr>
        <w:spacing w:after="0" w:before="0" w:line="240" w:lineRule="auto"/>
        <w:ind w:firstLine="708" w:left="0" w:right="0"/>
        <w:contextualSpacing w:val="1"/>
        <w:jc w:val="both"/>
      </w:pPr>
      <w:r>
        <w:rPr>
          <w:b w:val="0"/>
          <w:sz w:val="26"/>
        </w:rPr>
        <w:t xml:space="preserve">  </w:t>
      </w:r>
      <w:r>
        <w:rPr>
          <w:b w:val="0"/>
          <w:sz w:val="26"/>
        </w:rPr>
        <w:t>В состав данной муниципальной программы включено две подпрограммы:</w:t>
      </w:r>
    </w:p>
    <w:p w14:paraId="47000000">
      <w:pPr>
        <w:numPr>
          <w:ilvl w:val="0"/>
          <w:numId w:val="2"/>
        </w:numPr>
        <w:spacing w:after="0" w:before="0" w:line="240" w:lineRule="auto"/>
        <w:ind/>
        <w:contextualSpacing w:val="1"/>
        <w:jc w:val="both"/>
      </w:pPr>
      <w:r>
        <w:rPr>
          <w:b w:val="0"/>
          <w:color w:val="000000"/>
          <w:spacing w:val="-8"/>
          <w:sz w:val="26"/>
        </w:rPr>
        <w:t>1. «</w:t>
      </w:r>
      <w:r>
        <w:rPr>
          <w:rStyle w:val="Style_2_ch"/>
          <w:b w:val="0"/>
          <w:spacing w:val="-8"/>
          <w:sz w:val="26"/>
        </w:rPr>
        <w:t>Развитие культурно - досуговой деятельности</w:t>
      </w:r>
      <w:r>
        <w:rPr>
          <w:b w:val="0"/>
          <w:color w:val="000000"/>
          <w:spacing w:val="-8"/>
          <w:sz w:val="26"/>
        </w:rPr>
        <w:t>»</w:t>
      </w:r>
      <w:r>
        <w:rPr>
          <w:b w:val="0"/>
          <w:sz w:val="26"/>
        </w:rPr>
        <w:t>;</w:t>
      </w:r>
    </w:p>
    <w:p w14:paraId="48000000">
      <w:pPr>
        <w:numPr>
          <w:ilvl w:val="0"/>
          <w:numId w:val="2"/>
        </w:numPr>
        <w:spacing w:after="0" w:before="0" w:line="240" w:lineRule="auto"/>
        <w:ind/>
        <w:contextualSpacing w:val="1"/>
        <w:jc w:val="both"/>
      </w:pPr>
      <w:r>
        <w:rPr>
          <w:b w:val="0"/>
          <w:spacing w:val="-8"/>
          <w:sz w:val="26"/>
        </w:rPr>
        <w:t xml:space="preserve">2. Повышение качества и доступности услуг в сфере культуры </w:t>
      </w:r>
      <w:r>
        <w:rPr>
          <w:b w:val="0"/>
          <w:spacing w:val="-8"/>
          <w:sz w:val="26"/>
        </w:rPr>
        <w:t>.</w:t>
      </w:r>
    </w:p>
    <w:p w14:paraId="49000000">
      <w:pPr>
        <w:spacing w:after="0" w:before="0" w:line="240" w:lineRule="auto"/>
        <w:ind/>
        <w:contextualSpacing w:val="1"/>
        <w:jc w:val="both"/>
      </w:pPr>
      <w:r>
        <w:rPr>
          <w:sz w:val="26"/>
        </w:rPr>
        <w:t xml:space="preserve">          </w:t>
      </w:r>
    </w:p>
    <w:p w14:paraId="4A000000">
      <w:pPr>
        <w:spacing w:after="0" w:before="0" w:line="240" w:lineRule="auto"/>
        <w:ind w:firstLine="708" w:left="0" w:right="0"/>
        <w:contextualSpacing w:val="1"/>
        <w:jc w:val="center"/>
      </w:pPr>
      <w:r>
        <w:rPr>
          <w:sz w:val="26"/>
        </w:rPr>
        <w:t>Подпрограмма «Развитие культурно - досуговой деятельности»</w:t>
      </w:r>
    </w:p>
    <w:p w14:paraId="4B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>В рамках подпрограммы 1  выполнены следующие мероприятия:</w:t>
      </w:r>
    </w:p>
    <w:p w14:paraId="4C000000">
      <w:pPr>
        <w:numPr>
          <w:numId w:val="3"/>
        </w:numPr>
        <w:rPr>
          <w:sz w:val="26"/>
        </w:rPr>
      </w:pPr>
      <w:r>
        <w:rPr>
          <w:sz w:val="26"/>
        </w:rPr>
        <w:t>Организация и проведение культурно-массовых мероприятий</w:t>
      </w:r>
    </w:p>
    <w:p w14:paraId="4D000000">
      <w:pPr>
        <w:tabs>
          <w:tab w:leader="none" w:pos="720" w:val="left"/>
          <w:tab w:leader="none" w:pos="1650" w:val="left"/>
        </w:tabs>
        <w:spacing w:after="200" w:before="0" w:line="240" w:lineRule="auto"/>
        <w:ind w:firstLine="709" w:left="0" w:right="0"/>
        <w:contextualSpacing w:val="1"/>
        <w:jc w:val="both"/>
      </w:pPr>
    </w:p>
    <w:p w14:paraId="4E000000">
      <w:pPr>
        <w:tabs>
          <w:tab w:leader="none" w:pos="720" w:val="left"/>
          <w:tab w:leader="none" w:pos="1650" w:val="left"/>
        </w:tabs>
        <w:spacing w:after="200" w:before="0" w:line="240" w:lineRule="auto"/>
        <w:ind w:firstLine="709" w:left="0" w:right="0"/>
        <w:contextualSpacing w:val="1"/>
        <w:jc w:val="both"/>
      </w:pPr>
      <w:r>
        <w:rPr>
          <w:b w:val="0"/>
          <w:color w:val="000000"/>
          <w:sz w:val="26"/>
        </w:rPr>
        <w:t xml:space="preserve">            </w:t>
      </w:r>
      <w:r>
        <w:rPr>
          <w:b w:val="0"/>
          <w:color w:val="000000"/>
          <w:sz w:val="26"/>
        </w:rPr>
        <w:t xml:space="preserve">Подпрограмма  </w:t>
      </w:r>
      <w:r>
        <w:rPr>
          <w:b w:val="0"/>
          <w:color w:val="000000"/>
          <w:sz w:val="26"/>
        </w:rPr>
        <w:t>«</w:t>
      </w:r>
      <w:r>
        <w:rPr>
          <w:b w:val="0"/>
          <w:color w:val="000000"/>
          <w:spacing w:val="-8"/>
          <w:sz w:val="26"/>
        </w:rPr>
        <w:t>Повышение качества и доступности услуг в сфере культуры</w:t>
      </w:r>
      <w:r>
        <w:rPr>
          <w:b w:val="0"/>
          <w:color w:val="000000"/>
          <w:sz w:val="26"/>
        </w:rPr>
        <w:t>»</w:t>
      </w:r>
    </w:p>
    <w:p w14:paraId="4F000000">
      <w:pPr>
        <w:spacing w:after="0" w:before="0" w:line="240" w:lineRule="auto"/>
        <w:ind/>
        <w:contextualSpacing w:val="1"/>
      </w:pPr>
      <w:r>
        <w:rPr>
          <w:color w:val="FF0000"/>
          <w:sz w:val="26"/>
        </w:rPr>
        <w:tab/>
      </w:r>
      <w:r>
        <w:rPr>
          <w:color w:val="000000"/>
          <w:sz w:val="26"/>
        </w:rPr>
        <w:t>В результате реализации данной подпрограммы обеспечена устойчивая и надежная работа объектов культуры, выполнены следующие мероприятия:</w:t>
      </w:r>
    </w:p>
    <w:p w14:paraId="50000000">
      <w:pPr>
        <w:spacing w:after="0" w:before="0" w:line="240" w:lineRule="auto"/>
        <w:ind/>
        <w:contextualSpacing w:val="1"/>
        <w:jc w:val="both"/>
      </w:pPr>
      <w:r>
        <w:rPr>
          <w:sz w:val="26"/>
        </w:rPr>
        <w:t xml:space="preserve">                  </w:t>
      </w:r>
      <w:r>
        <w:rPr>
          <w:sz w:val="26"/>
        </w:rPr>
        <w:t>Деятельность кружков, объединений, студий, клубов по интересам Поляковского Дома культуры направлена на воспитание у детей и подростков эстетического вкуса, развитие духовности, удовлетворение потребности в творческой самореализации, развитие коммуникативных способностей.</w:t>
      </w:r>
    </w:p>
    <w:p w14:paraId="51000000">
      <w:pPr>
        <w:spacing w:after="0" w:before="0" w:line="240" w:lineRule="auto"/>
        <w:ind/>
        <w:contextualSpacing w:val="1"/>
        <w:jc w:val="both"/>
      </w:pPr>
      <w:r>
        <w:rPr>
          <w:sz w:val="26"/>
        </w:rPr>
        <w:t xml:space="preserve">        </w:t>
      </w:r>
      <w:r>
        <w:rPr>
          <w:sz w:val="26"/>
        </w:rPr>
        <w:t>В работе с детьми и используются различные формы клубной работы: это беседы, диспуты, различные викторины, конкурсные, игровые программы, эстафеты, театрализованные представления.</w:t>
      </w:r>
    </w:p>
    <w:p w14:paraId="52000000">
      <w:pPr>
        <w:spacing w:after="0" w:before="0" w:line="240" w:lineRule="auto"/>
        <w:ind/>
        <w:contextualSpacing w:val="1"/>
        <w:jc w:val="both"/>
      </w:pPr>
      <w:r>
        <w:rPr>
          <w:sz w:val="26"/>
        </w:rPr>
        <w:t xml:space="preserve">            </w:t>
      </w:r>
      <w:r>
        <w:rPr>
          <w:sz w:val="26"/>
        </w:rPr>
        <w:t>Работа с детьми ведется совместно с МБОУ «Краснодесантская СОШ»,  МБОУ «Новолакедемоновская СОШ», детским садом «Теремок» х.Русский Колодец, «Сказка» п.Золотая Коса, с.Долоковка.</w:t>
      </w:r>
    </w:p>
    <w:p w14:paraId="53000000">
      <w:pPr>
        <w:spacing w:after="0" w:before="0" w:line="240" w:lineRule="auto"/>
        <w:ind/>
        <w:contextualSpacing w:val="1"/>
        <w:jc w:val="both"/>
      </w:pPr>
      <w:r>
        <w:rPr>
          <w:sz w:val="26"/>
          <w:highlight w:val="white"/>
        </w:rPr>
        <w:t xml:space="preserve">          </w:t>
      </w:r>
      <w:r>
        <w:rPr>
          <w:sz w:val="26"/>
          <w:highlight w:val="white"/>
        </w:rPr>
        <w:t xml:space="preserve"> Ведётся большая интересная работа по патриотическому воспитанию молодёжи. </w:t>
      </w:r>
      <w:r>
        <w:rPr>
          <w:sz w:val="26"/>
          <w:highlight w:val="white"/>
        </w:rPr>
        <w:t>Были подготовлены  поздравления ветеранам ВОВ.</w:t>
      </w:r>
    </w:p>
    <w:p w14:paraId="54000000">
      <w:pPr>
        <w:ind/>
        <w:jc w:val="both"/>
      </w:pPr>
      <w:r>
        <w:rPr>
          <w:sz w:val="26"/>
          <w:highlight w:val="white"/>
        </w:rPr>
        <w:t>С удовольствием  выступают  на   районном фестивале творчества пожилых людей наши чтецы и солисты в онлайн-формате, радуют зрителей выставки работ мастеров -умельцев и художников.</w:t>
      </w:r>
    </w:p>
    <w:p w14:paraId="55000000">
      <w:pPr>
        <w:spacing w:after="0" w:before="0" w:line="240" w:lineRule="auto"/>
        <w:ind/>
        <w:contextualSpacing w:val="1"/>
        <w:jc w:val="both"/>
      </w:pPr>
      <w:r>
        <w:rPr>
          <w:sz w:val="26"/>
          <w:highlight w:val="white"/>
        </w:rPr>
        <w:t xml:space="preserve"> </w:t>
      </w:r>
      <w:r>
        <w:rPr>
          <w:sz w:val="26"/>
          <w:highlight w:val="white"/>
        </w:rPr>
        <w:t>На сайт  по профилактике асоциальных явлений в обществе и формированию  здорового образа жизни выставлялся  цикл видео-презентаций «Десять причин не употреблять наркотики», «Стоп, спид!», «Страна здоровья» и многие другие тематические видео.</w:t>
      </w:r>
    </w:p>
    <w:p w14:paraId="56000000">
      <w:pPr>
        <w:spacing w:after="0" w:before="0" w:line="240" w:lineRule="auto"/>
        <w:ind/>
        <w:contextualSpacing w:val="1"/>
        <w:jc w:val="both"/>
      </w:pPr>
      <w:r>
        <w:rPr>
          <w:color w:val="000000"/>
          <w:sz w:val="30"/>
          <w:highlight w:val="white"/>
        </w:rPr>
        <w:tab/>
      </w:r>
      <w:r>
        <w:rPr>
          <w:color w:val="000000"/>
          <w:sz w:val="30"/>
          <w:highlight w:val="white"/>
        </w:rPr>
        <w:tab/>
      </w:r>
      <w:r>
        <w:rPr>
          <w:color w:val="000000"/>
          <w:sz w:val="26"/>
          <w:highlight w:val="white"/>
        </w:rPr>
        <w:t>Участники самодеятельности и работники культуры постоянно участвуют  в международных, всероссийских и районных конкурсах и фестивалях, становятся лауреатами и дипломантами, занимают призовые места.</w:t>
      </w:r>
    </w:p>
    <w:p w14:paraId="57000000">
      <w:pPr>
        <w:widowControl w:val="0"/>
        <w:spacing w:after="0" w:before="0" w:line="240" w:lineRule="auto"/>
        <w:ind w:firstLine="709" w:left="0" w:right="0"/>
        <w:contextualSpacing w:val="1"/>
        <w:jc w:val="both"/>
      </w:pPr>
      <w:r>
        <w:rPr>
          <w:color w:val="000000"/>
          <w:sz w:val="26"/>
          <w:highlight w:val="white"/>
        </w:rPr>
        <w:t xml:space="preserve">На реализацию основных мероприятий подпрограммы 2 </w:t>
      </w:r>
      <w:r>
        <w:rPr>
          <w:color w:val="000000"/>
          <w:sz w:val="26"/>
          <w:highlight w:val="white"/>
        </w:rPr>
        <w:t>«</w:t>
      </w:r>
      <w:r>
        <w:rPr>
          <w:b w:val="0"/>
          <w:color w:val="000000"/>
          <w:spacing w:val="-8"/>
          <w:sz w:val="26"/>
          <w:highlight w:val="white"/>
        </w:rPr>
        <w:t>Повышение качества и доступности услуг в сфере культуры</w:t>
      </w:r>
      <w:r>
        <w:rPr>
          <w:color w:val="000000"/>
          <w:sz w:val="26"/>
          <w:highlight w:val="white"/>
        </w:rPr>
        <w:t xml:space="preserve">» </w:t>
      </w:r>
      <w:r>
        <w:rPr>
          <w:color w:val="000000"/>
          <w:sz w:val="26"/>
          <w:highlight w:val="white"/>
        </w:rPr>
        <w:t>объем финансовых средств не предусмотрен.</w:t>
      </w:r>
      <w:r>
        <w:rPr>
          <w:color w:val="000000"/>
          <w:sz w:val="26"/>
          <w:highlight w:val="white"/>
        </w:rPr>
        <w:t xml:space="preserve"> </w:t>
      </w:r>
    </w:p>
    <w:p w14:paraId="58000000">
      <w:pPr>
        <w:widowControl w:val="0"/>
        <w:spacing w:after="0" w:before="0" w:line="240" w:lineRule="auto"/>
        <w:ind w:firstLine="709" w:left="0" w:right="0"/>
        <w:contextualSpacing w:val="1"/>
        <w:jc w:val="both"/>
      </w:pPr>
    </w:p>
    <w:p w14:paraId="59000000">
      <w:pPr>
        <w:spacing w:after="0" w:before="0" w:line="240" w:lineRule="auto"/>
        <w:ind/>
        <w:contextualSpacing w:val="1"/>
        <w:jc w:val="both"/>
      </w:pPr>
      <w:r>
        <w:rPr>
          <w:sz w:val="26"/>
        </w:rPr>
        <w:t xml:space="preserve">       </w:t>
      </w:r>
      <w:r>
        <w:rPr>
          <w:i w:val="1"/>
          <w:sz w:val="26"/>
        </w:rPr>
        <w:t xml:space="preserve">Сведения о выполнении основных мероприятий, приоритетных основных мероприятий и мероприятий ведомственных целевых программ, а также контрольных событий муниципальной программы приведены в приложении к отчету о реализации муниципальной программы </w:t>
      </w:r>
      <w:r>
        <w:rPr>
          <w:i w:val="1"/>
          <w:sz w:val="26"/>
        </w:rPr>
        <w:t xml:space="preserve">по форме таблицы 11 к Методическим рекомендациям по разработке и реализации муниципальных программ </w:t>
      </w:r>
      <w:r>
        <w:rPr>
          <w:i w:val="1"/>
          <w:sz w:val="26"/>
        </w:rPr>
        <w:t>Поляковского сельского поселения</w:t>
      </w:r>
      <w:r>
        <w:rPr>
          <w:i w:val="1"/>
          <w:sz w:val="26"/>
        </w:rPr>
        <w:t xml:space="preserve">, утвержденным распоряжением Администрации </w:t>
      </w:r>
      <w:r>
        <w:rPr>
          <w:i w:val="1"/>
          <w:sz w:val="26"/>
        </w:rPr>
        <w:t>Поляковского сельского поселения</w:t>
      </w:r>
      <w:r>
        <w:rPr>
          <w:i w:val="1"/>
          <w:sz w:val="26"/>
        </w:rPr>
        <w:t xml:space="preserve"> от 23.03.2018 № 15 (далее – Методические рекомендации).</w:t>
      </w:r>
    </w:p>
    <w:p w14:paraId="5A000000">
      <w:pPr>
        <w:spacing w:after="0" w:before="0" w:line="240" w:lineRule="auto"/>
        <w:ind/>
        <w:contextualSpacing w:val="1"/>
        <w:rPr>
          <w:i w:val="1"/>
          <w:color w:val="080E21"/>
          <w:sz w:val="26"/>
        </w:rPr>
      </w:pPr>
    </w:p>
    <w:p w14:paraId="5B000000">
      <w:pPr>
        <w:spacing w:after="0" w:before="0" w:line="240" w:lineRule="auto"/>
        <w:ind/>
        <w:contextualSpacing w:val="1"/>
        <w:jc w:val="center"/>
      </w:pPr>
    </w:p>
    <w:p w14:paraId="5C000000">
      <w:pPr>
        <w:spacing w:after="0" w:before="0" w:line="240" w:lineRule="auto"/>
        <w:ind/>
        <w:contextualSpacing w:val="1"/>
        <w:jc w:val="center"/>
      </w:pPr>
      <w:r>
        <w:rPr>
          <w:b w:val="1"/>
          <w:sz w:val="26"/>
        </w:rPr>
        <w:t xml:space="preserve">3. Анализ факторов, повлиявших на ход реализации </w:t>
      </w:r>
    </w:p>
    <w:p w14:paraId="5D000000">
      <w:pPr>
        <w:spacing w:after="0" w:before="0" w:line="240" w:lineRule="auto"/>
        <w:ind/>
        <w:contextualSpacing w:val="1"/>
        <w:jc w:val="center"/>
      </w:pPr>
      <w:r>
        <w:rPr>
          <w:b w:val="1"/>
          <w:sz w:val="26"/>
        </w:rPr>
        <w:t>муниципальной программы.</w:t>
      </w:r>
    </w:p>
    <w:p w14:paraId="5E000000">
      <w:pPr>
        <w:spacing w:after="0" w:before="0" w:line="240" w:lineRule="auto"/>
        <w:ind/>
        <w:contextualSpacing w:val="1"/>
        <w:jc w:val="both"/>
        <w:rPr>
          <w:b w:val="1"/>
          <w:sz w:val="26"/>
        </w:rPr>
      </w:pPr>
    </w:p>
    <w:p w14:paraId="5F000000">
      <w:pPr>
        <w:spacing w:after="0" w:before="0" w:line="240" w:lineRule="auto"/>
        <w:ind/>
        <w:contextualSpacing w:val="1"/>
        <w:jc w:val="both"/>
      </w:pPr>
      <w:r>
        <w:rPr>
          <w:sz w:val="26"/>
        </w:rPr>
        <w:t xml:space="preserve">        </w:t>
      </w:r>
      <w:r>
        <w:rPr>
          <w:sz w:val="26"/>
        </w:rPr>
        <w:t>Мероприятия муниципальной программы выполнены в полном объеме, в установленные сроки. Анализ факторов, повлиявших на ход реализации мероприятий муниципальной программы, не выявлен.</w:t>
      </w:r>
    </w:p>
    <w:p w14:paraId="60000000">
      <w:pPr>
        <w:spacing w:after="0" w:before="0" w:line="240" w:lineRule="auto"/>
        <w:ind/>
        <w:contextualSpacing w:val="1"/>
        <w:jc w:val="both"/>
        <w:rPr>
          <w:sz w:val="26"/>
        </w:rPr>
      </w:pPr>
    </w:p>
    <w:p w14:paraId="61000000">
      <w:pPr>
        <w:spacing w:after="0" w:before="0" w:line="240" w:lineRule="auto"/>
        <w:ind/>
        <w:contextualSpacing w:val="1"/>
        <w:jc w:val="center"/>
      </w:pPr>
      <w:r>
        <w:rPr>
          <w:b w:val="1"/>
          <w:sz w:val="26"/>
        </w:rPr>
        <w:t>4. Сведения об использовании бюджетных ассигнований на реализацию муниципальной программы.</w:t>
      </w:r>
    </w:p>
    <w:p w14:paraId="62000000">
      <w:pPr>
        <w:spacing w:after="0" w:before="0" w:line="240" w:lineRule="auto"/>
        <w:ind/>
        <w:contextualSpacing w:val="1"/>
        <w:rPr>
          <w:b w:val="1"/>
          <w:sz w:val="26"/>
        </w:rPr>
      </w:pPr>
    </w:p>
    <w:p w14:paraId="63000000">
      <w:pPr>
        <w:spacing w:after="0" w:before="0" w:line="240" w:lineRule="auto"/>
        <w:ind/>
        <w:contextualSpacing w:val="1"/>
        <w:jc w:val="both"/>
      </w:pPr>
      <w:r>
        <w:rPr>
          <w:sz w:val="26"/>
        </w:rPr>
        <w:t xml:space="preserve">          </w:t>
      </w:r>
      <w:r>
        <w:rPr>
          <w:sz w:val="26"/>
        </w:rPr>
        <w:t xml:space="preserve">На реализацию муниципальной программы в 2024 году предусмотрено </w:t>
      </w:r>
      <w:r>
        <w:rPr>
          <w:sz w:val="26"/>
        </w:rPr>
        <w:t>7 581,6</w:t>
      </w:r>
      <w:r>
        <w:rPr>
          <w:sz w:val="26"/>
        </w:rPr>
        <w:t xml:space="preserve"> тыс.рублей. Фактическое освоение средств муниципальной программы по итогам 2022 года составило  </w:t>
      </w:r>
      <w:r>
        <w:rPr>
          <w:sz w:val="26"/>
        </w:rPr>
        <w:t>7 581,6</w:t>
      </w:r>
      <w:r>
        <w:rPr>
          <w:sz w:val="26"/>
        </w:rPr>
        <w:t xml:space="preserve"> тыс.рублей, или 100</w:t>
      </w:r>
      <w:r>
        <w:rPr>
          <w:b w:val="0"/>
          <w:sz w:val="26"/>
        </w:rPr>
        <w:t>%</w:t>
      </w:r>
      <w:r>
        <w:rPr>
          <w:sz w:val="26"/>
        </w:rPr>
        <w:t xml:space="preserve">. </w:t>
      </w:r>
    </w:p>
    <w:p w14:paraId="64000000">
      <w:pPr>
        <w:spacing w:after="0" w:before="0" w:line="240" w:lineRule="auto"/>
        <w:ind/>
        <w:contextualSpacing w:val="1"/>
        <w:jc w:val="both"/>
      </w:pPr>
      <w:r>
        <w:rPr>
          <w:sz w:val="26"/>
        </w:rPr>
        <w:t xml:space="preserve">          </w:t>
      </w:r>
    </w:p>
    <w:p w14:paraId="65000000">
      <w:pPr>
        <w:widowControl w:val="0"/>
        <w:spacing w:after="0" w:before="0" w:line="240" w:lineRule="auto"/>
        <w:ind w:firstLine="851" w:left="0" w:right="0"/>
        <w:contextualSpacing w:val="1"/>
        <w:jc w:val="both"/>
      </w:pPr>
      <w:r>
        <w:rPr>
          <w:i w:val="1"/>
          <w:sz w:val="26"/>
        </w:rPr>
        <w:t xml:space="preserve">Сведения об использовании бюджетных ассигнований и внебюджетных средств на реализацию муниципальной программы за 2023 год приведены в приложении к отчету </w:t>
      </w:r>
      <w:r>
        <w:rPr>
          <w:i w:val="1"/>
          <w:color w:val="000000"/>
          <w:sz w:val="26"/>
        </w:rPr>
        <w:t>о реализации муниципальной программы</w:t>
      </w:r>
      <w:r>
        <w:rPr>
          <w:i w:val="1"/>
          <w:sz w:val="26"/>
        </w:rPr>
        <w:t xml:space="preserve"> по форме таблицы 12 к Методическим рекомендациям.</w:t>
      </w:r>
    </w:p>
    <w:p w14:paraId="66000000">
      <w:pPr>
        <w:spacing w:after="0" w:before="0" w:line="240" w:lineRule="auto"/>
        <w:ind/>
        <w:contextualSpacing w:val="1"/>
        <w:jc w:val="both"/>
        <w:rPr>
          <w:i w:val="1"/>
          <w:sz w:val="26"/>
        </w:rPr>
      </w:pPr>
    </w:p>
    <w:p w14:paraId="67000000">
      <w:pPr>
        <w:spacing w:after="0" w:before="0" w:line="240" w:lineRule="auto"/>
        <w:ind/>
        <w:contextualSpacing w:val="1"/>
        <w:jc w:val="center"/>
      </w:pPr>
      <w:r>
        <w:rPr>
          <w:b w:val="1"/>
          <w:sz w:val="26"/>
        </w:rPr>
        <w:t>5. Сведения о достижении значений показателей (индикаторов) муниципальной программы.</w:t>
      </w:r>
    </w:p>
    <w:p w14:paraId="68000000">
      <w:pPr>
        <w:spacing w:after="0" w:before="0" w:line="240" w:lineRule="auto"/>
        <w:ind/>
        <w:contextualSpacing w:val="1"/>
        <w:jc w:val="center"/>
        <w:rPr>
          <w:b w:val="1"/>
          <w:sz w:val="26"/>
        </w:rPr>
      </w:pPr>
    </w:p>
    <w:p w14:paraId="69000000">
      <w:pPr>
        <w:spacing w:after="0" w:before="0" w:line="240" w:lineRule="auto"/>
        <w:ind/>
        <w:contextualSpacing w:val="1"/>
        <w:jc w:val="both"/>
      </w:pPr>
      <w:r>
        <w:rPr>
          <w:sz w:val="26"/>
        </w:rPr>
        <w:t xml:space="preserve">    </w:t>
      </w:r>
      <w:r>
        <w:rPr>
          <w:sz w:val="26"/>
        </w:rPr>
        <w:t>Основными значениями показателей (индикаторов) муниципальной программы «</w:t>
      </w:r>
      <w:r>
        <w:rPr>
          <w:sz w:val="26"/>
        </w:rPr>
        <w:t>Развитие культуры</w:t>
      </w:r>
      <w:r>
        <w:rPr>
          <w:sz w:val="26"/>
        </w:rPr>
        <w:t>», являются:</w:t>
      </w:r>
    </w:p>
    <w:p w14:paraId="6A000000">
      <w:pPr>
        <w:spacing w:after="0" w:before="0" w:line="240" w:lineRule="auto"/>
        <w:ind w:firstLine="708" w:left="0" w:right="0"/>
        <w:contextualSpacing w:val="1"/>
        <w:jc w:val="both"/>
      </w:pPr>
      <w:r>
        <w:rPr>
          <w:sz w:val="26"/>
        </w:rPr>
        <w:t xml:space="preserve">- </w:t>
      </w:r>
      <w:r>
        <w:rPr>
          <w:sz w:val="26"/>
        </w:rPr>
        <w:t>реализация направления расходов в рамках подпрограммы</w:t>
      </w:r>
      <w:r>
        <w:rPr>
          <w:sz w:val="26"/>
        </w:rPr>
        <w:t xml:space="preserve"> - 100%.</w:t>
      </w:r>
    </w:p>
    <w:p w14:paraId="6B000000">
      <w:pPr>
        <w:spacing w:after="0" w:before="0" w:line="240" w:lineRule="auto"/>
        <w:ind/>
        <w:contextualSpacing w:val="1"/>
        <w:jc w:val="both"/>
      </w:pPr>
      <w:r>
        <w:rPr>
          <w:i w:val="1"/>
          <w:color w:val="000000"/>
          <w:sz w:val="26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к отчету о реализации муниципальной программы</w:t>
      </w:r>
      <w:r>
        <w:rPr>
          <w:i w:val="1"/>
          <w:color w:val="000000"/>
          <w:sz w:val="26"/>
        </w:rPr>
        <w:t xml:space="preserve"> по форме таблицы 13 к Методическим рекомендациям..</w:t>
      </w:r>
    </w:p>
    <w:p w14:paraId="6C000000">
      <w:pPr>
        <w:spacing w:after="0" w:before="0" w:line="240" w:lineRule="auto"/>
        <w:ind/>
        <w:contextualSpacing w:val="1"/>
        <w:jc w:val="both"/>
        <w:rPr>
          <w:i w:val="1"/>
          <w:color w:val="000000"/>
          <w:sz w:val="26"/>
        </w:rPr>
      </w:pPr>
    </w:p>
    <w:p w14:paraId="6D000000">
      <w:pPr>
        <w:spacing w:after="0" w:before="0" w:line="240" w:lineRule="auto"/>
        <w:ind/>
        <w:contextualSpacing w:val="1"/>
        <w:jc w:val="both"/>
        <w:rPr>
          <w:i w:val="1"/>
          <w:color w:val="000000"/>
          <w:sz w:val="26"/>
        </w:rPr>
      </w:pPr>
    </w:p>
    <w:p w14:paraId="6E000000">
      <w:pPr>
        <w:spacing w:after="0" w:before="0" w:line="240" w:lineRule="auto"/>
        <w:ind/>
        <w:contextualSpacing w:val="1"/>
        <w:jc w:val="center"/>
      </w:pPr>
      <w:r>
        <w:rPr>
          <w:b w:val="1"/>
          <w:sz w:val="26"/>
        </w:rPr>
        <w:t xml:space="preserve">6. Результаты оценки эффективности </w:t>
      </w:r>
    </w:p>
    <w:p w14:paraId="6F000000">
      <w:pPr>
        <w:spacing w:after="0" w:before="0" w:line="240" w:lineRule="auto"/>
        <w:ind/>
        <w:contextualSpacing w:val="1"/>
        <w:jc w:val="center"/>
      </w:pPr>
      <w:r>
        <w:rPr>
          <w:b w:val="1"/>
          <w:sz w:val="26"/>
        </w:rPr>
        <w:t>реализации  муниципальной программы.</w:t>
      </w:r>
    </w:p>
    <w:p w14:paraId="70000000">
      <w:pPr>
        <w:widowControl w:val="0"/>
        <w:spacing w:after="0" w:before="0" w:line="240" w:lineRule="auto"/>
        <w:ind w:firstLine="851" w:left="0" w:right="0"/>
        <w:contextualSpacing w:val="1"/>
        <w:jc w:val="both"/>
      </w:pPr>
      <w:r>
        <w:rPr>
          <w:sz w:val="26"/>
        </w:rPr>
        <w:t xml:space="preserve">Информация о возникновении экономии бюджетных ассигнований на реализацию основных мероприятий муниципальной программы направлена в финансово – экономический отдел администрации </w:t>
      </w:r>
      <w:r>
        <w:rPr>
          <w:sz w:val="26"/>
        </w:rPr>
        <w:t>Поляковского сельского поселения</w:t>
      </w:r>
      <w:r>
        <w:rPr>
          <w:sz w:val="26"/>
        </w:rPr>
        <w:t xml:space="preserve"> по форме таблицы 14 к Методическим рекомендациям. Сумма экономии в 2024 году составила 0,0 тыс. рублей.</w:t>
      </w:r>
    </w:p>
    <w:p w14:paraId="71000000">
      <w:pPr>
        <w:widowControl w:val="0"/>
        <w:spacing w:after="0" w:before="0" w:line="240" w:lineRule="auto"/>
        <w:ind w:firstLine="851" w:left="0" w:right="0"/>
        <w:contextualSpacing w:val="1"/>
        <w:jc w:val="both"/>
      </w:pPr>
      <w:r>
        <w:rPr>
          <w:sz w:val="26"/>
        </w:rPr>
        <w:t>Бюджетные ассигнования между основными мероприятиями муниципальной программы в 2024 году не перераспределялись.</w:t>
      </w:r>
    </w:p>
    <w:p w14:paraId="72000000">
      <w:pPr>
        <w:widowControl w:val="0"/>
        <w:spacing w:after="0" w:before="0" w:line="240" w:lineRule="auto"/>
        <w:ind w:firstLine="851" w:left="0" w:right="0"/>
        <w:contextualSpacing w:val="1"/>
        <w:jc w:val="both"/>
      </w:pPr>
      <w:r>
        <w:rPr>
          <w:sz w:val="26"/>
        </w:rPr>
        <w:t>Софинансирование расходных обязательств Ростовской области и Неклиновского района при реализации основных мероприятий муниципальной программы не предусмотрено.</w:t>
      </w:r>
    </w:p>
    <w:p w14:paraId="73000000">
      <w:pPr>
        <w:widowControl w:val="0"/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</w:t>
      </w:r>
      <w:r>
        <w:rPr>
          <w:sz w:val="26"/>
        </w:rPr>
        <w:t>:</w:t>
      </w:r>
    </w:p>
    <w:p w14:paraId="74000000">
      <w:pPr>
        <w:widowControl w:val="0"/>
        <w:spacing w:after="0" w:before="0" w:line="240" w:lineRule="auto"/>
        <w:ind w:firstLine="851" w:left="0" w:right="0"/>
        <w:contextualSpacing w:val="1"/>
        <w:jc w:val="both"/>
      </w:pPr>
      <w:r>
        <w:rPr>
          <w:sz w:val="26"/>
        </w:rPr>
        <w:t>Этапы расчета степени выполнения целевых показателей, основных мероприятий и оценки бюджетной эффективности муниципальной программы:</w:t>
      </w:r>
    </w:p>
    <w:p w14:paraId="75000000">
      <w:pPr>
        <w:numPr>
          <w:ilvl w:val="0"/>
          <w:numId w:val="4"/>
        </w:num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>Степень достижения целевых показателей муниципальной программы, подпрограмм муниципальной программы:</w:t>
      </w:r>
    </w:p>
    <w:p w14:paraId="76000000">
      <w:pPr>
        <w:spacing w:after="0" w:before="0" w:line="240" w:lineRule="auto"/>
        <w:ind w:firstLine="709" w:left="0" w:right="0"/>
        <w:contextualSpacing w:val="1"/>
        <w:jc w:val="center"/>
      </w:pPr>
      <w:r>
        <w:rPr>
          <w:sz w:val="26"/>
        </w:rPr>
        <w:t>С</w:t>
      </w:r>
      <w:r>
        <w:rPr>
          <w:sz w:val="26"/>
          <w:vertAlign w:val="subscript"/>
        </w:rPr>
        <w:t>п</w:t>
      </w:r>
      <w:r>
        <w:rPr>
          <w:sz w:val="26"/>
        </w:rPr>
        <w:t xml:space="preserve"> = ИД</w:t>
      </w:r>
      <w:r>
        <w:rPr>
          <w:sz w:val="26"/>
          <w:vertAlign w:val="subscript"/>
        </w:rPr>
        <w:t>п</w:t>
      </w:r>
      <w:r>
        <w:rPr>
          <w:sz w:val="26"/>
        </w:rPr>
        <w:t xml:space="preserve"> / ИЦ</w:t>
      </w:r>
      <w:r>
        <w:rPr>
          <w:sz w:val="26"/>
          <w:vertAlign w:val="subscript"/>
        </w:rPr>
        <w:t>п</w:t>
      </w:r>
      <w:r>
        <w:rPr>
          <w:sz w:val="26"/>
        </w:rPr>
        <w:t>,</w:t>
      </w:r>
    </w:p>
    <w:p w14:paraId="77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 xml:space="preserve">где: </w:t>
      </w:r>
    </w:p>
    <w:p w14:paraId="78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>С</w:t>
      </w:r>
      <w:r>
        <w:rPr>
          <w:sz w:val="26"/>
          <w:vertAlign w:val="subscript"/>
        </w:rPr>
        <w:t>п</w:t>
      </w:r>
      <w:r>
        <w:rPr>
          <w:sz w:val="26"/>
        </w:rPr>
        <w:t xml:space="preserve"> – степень достижения целевого показателя муниципальной программы, подпрограмм муниципальной программы; </w:t>
      </w:r>
    </w:p>
    <w:p w14:paraId="79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>ИД</w:t>
      </w:r>
      <w:r>
        <w:rPr>
          <w:sz w:val="26"/>
          <w:vertAlign w:val="subscript"/>
        </w:rPr>
        <w:t>п</w:t>
      </w:r>
      <w:r>
        <w:rPr>
          <w:sz w:val="26"/>
        </w:rPr>
        <w:t xml:space="preserve"> – фактическое значение показателя, достигнутое в ходе реализации муниципальной программы;</w:t>
      </w:r>
    </w:p>
    <w:p w14:paraId="7A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>ИЦ</w:t>
      </w:r>
      <w:r>
        <w:rPr>
          <w:sz w:val="26"/>
          <w:vertAlign w:val="subscript"/>
        </w:rPr>
        <w:t>п</w:t>
      </w:r>
      <w:r>
        <w:rPr>
          <w:sz w:val="26"/>
        </w:rPr>
        <w:t xml:space="preserve"> – целевое значение показателя, утвержденное муниципальной программой.</w:t>
      </w:r>
    </w:p>
    <w:p w14:paraId="7B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>Индикатор 1 программы: – достигнут, 1</w:t>
      </w:r>
    </w:p>
    <w:p w14:paraId="7C000000">
      <w:pPr>
        <w:spacing w:after="0" w:before="0" w:line="240" w:lineRule="auto"/>
        <w:ind w:firstLine="709" w:left="707" w:right="0"/>
        <w:contextualSpacing w:val="1"/>
        <w:jc w:val="both"/>
      </w:pPr>
      <w:r>
        <w:rPr>
          <w:sz w:val="26"/>
        </w:rPr>
        <w:t>- Подпрограмма 1:</w:t>
      </w:r>
    </w:p>
    <w:p w14:paraId="7D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 xml:space="preserve">индикатор 1.1: </w:t>
      </w:r>
      <w:r>
        <w:rPr>
          <w:sz w:val="26"/>
        </w:rPr>
        <w:t>7 581,6</w:t>
      </w:r>
      <w:r>
        <w:rPr>
          <w:sz w:val="26"/>
        </w:rPr>
        <w:t>/</w:t>
      </w:r>
      <w:r>
        <w:rPr>
          <w:sz w:val="26"/>
        </w:rPr>
        <w:t>7 581,6</w:t>
      </w:r>
      <w:r>
        <w:rPr>
          <w:sz w:val="26"/>
        </w:rPr>
        <w:t>= 1</w:t>
      </w:r>
    </w:p>
    <w:p w14:paraId="7E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>2) Суммарная оценка степени достижения целевых показателей муниципальной программы:</w:t>
      </w:r>
    </w:p>
    <w:p w14:paraId="7F000000">
      <w:pPr>
        <w:spacing w:after="0" w:before="0" w:line="240" w:lineRule="auto"/>
        <w:ind/>
        <w:contextualSpacing w:val="1"/>
        <w:jc w:val="center"/>
      </w:pPr>
      <w:r>
        <w:rPr>
          <w:color w:val="000000"/>
          <w:sz w:val="26"/>
        </w:rPr>
        <w:drawing>
          <wp:inline>
            <wp:extent cx="1426972" cy="561467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-1768" l="-693" r="-693" t="-1768"/>
                    <a:stretch/>
                  </pic:blipFill>
                  <pic:spPr>
                    <a:xfrm flipH="false" flipV="false" rot="0">
                      <a:ext cx="1426972" cy="56146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6"/>
        </w:rPr>
        <w:t>,</w:t>
      </w:r>
    </w:p>
    <w:p w14:paraId="80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 xml:space="preserve">где: </w:t>
      </w:r>
    </w:p>
    <w:p w14:paraId="81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>С</w:t>
      </w:r>
      <w:r>
        <w:rPr>
          <w:sz w:val="26"/>
          <w:vertAlign w:val="subscript"/>
        </w:rPr>
        <w:t>о</w:t>
      </w:r>
      <w:r>
        <w:rPr>
          <w:sz w:val="26"/>
        </w:rPr>
        <w:t xml:space="preserve"> – суммарная оценка степени достижения целевых показателей муниципальной программы;</w:t>
      </w:r>
    </w:p>
    <w:p w14:paraId="82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>С</w:t>
      </w:r>
      <w:r>
        <w:rPr>
          <w:sz w:val="26"/>
          <w:vertAlign w:val="subscript"/>
        </w:rPr>
        <w:t>п</w:t>
      </w:r>
      <w:r>
        <w:rPr>
          <w:sz w:val="26"/>
        </w:rPr>
        <w:t xml:space="preserve"> – эффективность хода реализации целевого показателя муниципальной программы;</w:t>
      </w:r>
    </w:p>
    <w:p w14:paraId="83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>i</w:t>
      </w:r>
      <w:r>
        <w:rPr>
          <w:sz w:val="26"/>
        </w:rPr>
        <w:t xml:space="preserve"> – номер показателя муниципальной программы;</w:t>
      </w:r>
    </w:p>
    <w:p w14:paraId="84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>n</w:t>
      </w:r>
      <w:r>
        <w:rPr>
          <w:sz w:val="26"/>
        </w:rPr>
        <w:t xml:space="preserve"> – количество целевых показателей муниципальной программы.</w:t>
      </w:r>
    </w:p>
    <w:p w14:paraId="85000000">
      <w:pPr>
        <w:spacing w:after="0" w:before="0" w:line="240" w:lineRule="auto"/>
        <w:ind w:firstLine="709" w:left="0" w:right="0"/>
        <w:contextualSpacing w:val="1"/>
      </w:pPr>
      <w:r>
        <w:rPr>
          <w:sz w:val="26"/>
        </w:rPr>
        <w:t xml:space="preserve">                                                                    </w:t>
      </w:r>
      <w:r>
        <w:rPr>
          <w:sz w:val="26"/>
        </w:rPr>
        <w:t>1</w:t>
      </w:r>
    </w:p>
    <w:p w14:paraId="86000000">
      <w:pPr>
        <w:spacing w:after="0" w:before="0" w:line="240" w:lineRule="auto"/>
        <w:ind w:firstLine="709" w:left="0" w:right="0"/>
        <w:contextualSpacing w:val="1"/>
        <w:jc w:val="center"/>
      </w:pPr>
      <w:r>
        <w:rPr>
          <w:sz w:val="26"/>
        </w:rPr>
        <w:t>С</w:t>
      </w:r>
      <w:r>
        <w:rPr>
          <w:sz w:val="26"/>
          <w:vertAlign w:val="subscript"/>
        </w:rPr>
        <w:t xml:space="preserve">о </w:t>
      </w:r>
      <w:r>
        <w:rPr>
          <w:sz w:val="26"/>
        </w:rPr>
        <w:t>= -------------------- = 1,0</w:t>
      </w:r>
    </w:p>
    <w:p w14:paraId="87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1</w:t>
      </w:r>
    </w:p>
    <w:p w14:paraId="88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>Суммарная оценка степени достижения целевых показателей муниципальной программы составляет 0,75 Данный показатель характеризует удовлетворительный уровень эффективности реализации муниципальной программы по степени достижения целевых показателей.</w:t>
      </w:r>
    </w:p>
    <w:p w14:paraId="89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 xml:space="preserve">3) </w:t>
      </w:r>
      <w:r>
        <w:rPr>
          <w:sz w:val="26"/>
        </w:rPr>
        <w:t xml:space="preserve">Степень реализации основных мероприятий, финансируемых за счет всех источников финансирования, </w:t>
      </w:r>
      <w:r>
        <w:rPr>
          <w:sz w:val="26"/>
        </w:rPr>
        <w:t>оценивается как доля основных мероприятий, выполненных в полном объеме, по следующей формуле:</w:t>
      </w:r>
    </w:p>
    <w:p w14:paraId="8A000000">
      <w:pPr>
        <w:spacing w:after="0" w:before="0" w:line="240" w:lineRule="auto"/>
        <w:ind w:firstLine="709" w:left="0" w:right="0"/>
        <w:contextualSpacing w:val="1"/>
        <w:jc w:val="center"/>
      </w:pPr>
      <w:r>
        <w:rPr>
          <w:sz w:val="26"/>
        </w:rPr>
        <w:t>СРом = Мв / М,</w:t>
      </w:r>
    </w:p>
    <w:p w14:paraId="8B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 xml:space="preserve">где: </w:t>
      </w:r>
    </w:p>
    <w:p w14:paraId="8C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 xml:space="preserve">СРом – степень реализации </w:t>
      </w:r>
      <w:r>
        <w:rPr>
          <w:sz w:val="26"/>
        </w:rPr>
        <w:t>основных</w:t>
      </w:r>
      <w:r>
        <w:rPr>
          <w:sz w:val="26"/>
        </w:rPr>
        <w:t xml:space="preserve"> мероприятий;</w:t>
      </w:r>
    </w:p>
    <w:p w14:paraId="8D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 xml:space="preserve">Мв – количество </w:t>
      </w:r>
      <w:r>
        <w:rPr>
          <w:sz w:val="26"/>
        </w:rPr>
        <w:t>основных</w:t>
      </w:r>
      <w:r>
        <w:rPr>
          <w:sz w:val="26"/>
        </w:rPr>
        <w:t xml:space="preserve"> мероприятий, выполненных в полном объеме, из числа </w:t>
      </w:r>
      <w:r>
        <w:rPr>
          <w:sz w:val="26"/>
        </w:rPr>
        <w:t>основных</w:t>
      </w:r>
      <w:r>
        <w:rPr>
          <w:sz w:val="26"/>
        </w:rPr>
        <w:t xml:space="preserve"> мероприятий, запланированных к реализации в отчетном году;</w:t>
      </w:r>
    </w:p>
    <w:p w14:paraId="8E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pacing w:val="-6"/>
          <w:sz w:val="26"/>
        </w:rPr>
        <w:t>М – общее количество основных мероприятий, запланированных к реализации</w:t>
      </w:r>
      <w:r>
        <w:rPr>
          <w:sz w:val="26"/>
        </w:rPr>
        <w:t xml:space="preserve"> в отчетном году.</w:t>
      </w:r>
    </w:p>
    <w:p w14:paraId="8F000000">
      <w:pPr>
        <w:spacing w:after="0" w:before="0" w:line="240" w:lineRule="auto"/>
        <w:ind w:firstLine="709" w:left="0" w:right="0"/>
        <w:contextualSpacing w:val="1"/>
        <w:jc w:val="center"/>
      </w:pPr>
      <w:r>
        <w:rPr>
          <w:sz w:val="26"/>
        </w:rPr>
        <w:t>СРом = 2 / 2 = 1</w:t>
      </w:r>
    </w:p>
    <w:p w14:paraId="90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 xml:space="preserve">4) </w:t>
      </w:r>
      <w:r>
        <w:rPr>
          <w:sz w:val="26"/>
        </w:rPr>
        <w:t>Степень реализации мероприятий д</w:t>
      </w:r>
      <w:r>
        <w:rPr>
          <w:sz w:val="26"/>
        </w:rPr>
        <w:t>ля расчета степени реализации основных мероприятий (далее – мероприятий), финансируемых за счет средств бюджета поселения, безвозмездных поступлений в бюджет поселения,</w:t>
      </w:r>
      <w:r>
        <w:rPr>
          <w:b w:val="1"/>
          <w:sz w:val="26"/>
        </w:rPr>
        <w:t xml:space="preserve"> </w:t>
      </w:r>
      <w:r>
        <w:rPr>
          <w:sz w:val="26"/>
        </w:rPr>
        <w:t>оценивается как доля мероприятий, выполненных в полном объеме, по следующей формуле:</w:t>
      </w:r>
    </w:p>
    <w:p w14:paraId="91000000">
      <w:pPr>
        <w:spacing w:after="0" w:before="0" w:line="240" w:lineRule="auto"/>
        <w:ind w:firstLine="709" w:left="0" w:right="0"/>
        <w:contextualSpacing w:val="1"/>
        <w:jc w:val="center"/>
      </w:pPr>
      <w:r>
        <w:rPr>
          <w:sz w:val="26"/>
        </w:rPr>
        <w:t>СРм = Мв / М,</w:t>
      </w:r>
    </w:p>
    <w:p w14:paraId="92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 xml:space="preserve">где: </w:t>
      </w:r>
    </w:p>
    <w:p w14:paraId="93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>СРм – степень реализации мероприятий;</w:t>
      </w:r>
    </w:p>
    <w:p w14:paraId="94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14:paraId="95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 xml:space="preserve">М – общее количество мероприятий, запланированных к реализации </w:t>
      </w:r>
      <w:r>
        <w:rPr>
          <w:sz w:val="26"/>
        </w:rPr>
        <w:br/>
      </w:r>
      <w:r>
        <w:rPr>
          <w:sz w:val="26"/>
        </w:rPr>
        <w:t>в отчетном году.</w:t>
      </w:r>
    </w:p>
    <w:p w14:paraId="96000000">
      <w:pPr>
        <w:spacing w:after="0" w:before="0" w:line="240" w:lineRule="auto"/>
        <w:ind w:firstLine="709" w:left="0" w:right="0"/>
        <w:contextualSpacing w:val="1"/>
        <w:jc w:val="center"/>
      </w:pPr>
      <w:r>
        <w:rPr>
          <w:sz w:val="26"/>
        </w:rPr>
        <w:t>СРм = 2 / 2 = 1</w:t>
      </w:r>
    </w:p>
    <w:p w14:paraId="97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 xml:space="preserve">5) </w:t>
      </w:r>
      <w:r>
        <w:rPr>
          <w:sz w:val="26"/>
        </w:rPr>
        <w:t>Степень соответствия запланированному уровню расходов за счет средств  бюджет поселения, безвозмездных поступлений в  бюджет поселения оценивается как отношение фактически произведенных в отчетном году бюджетных расходов на реализацию  муниципальной программы к их плановым значениям по следующей формуле:</w:t>
      </w:r>
    </w:p>
    <w:p w14:paraId="98000000">
      <w:pPr>
        <w:spacing w:after="0" w:before="0" w:line="240" w:lineRule="auto"/>
        <w:ind w:firstLine="709" w:left="0" w:right="0"/>
        <w:contextualSpacing w:val="1"/>
        <w:jc w:val="center"/>
      </w:pPr>
      <w:r>
        <w:rPr>
          <w:sz w:val="26"/>
        </w:rPr>
        <w:t>ССуз = Зф / Зп,</w:t>
      </w:r>
    </w:p>
    <w:p w14:paraId="99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 xml:space="preserve">где: </w:t>
      </w:r>
    </w:p>
    <w:p w14:paraId="9A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>ССуз – степень соответствия запланированному уровню расходов;</w:t>
      </w:r>
    </w:p>
    <w:p w14:paraId="9B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>Зф – фактические бюджетные расходы на реализацию муниципальной программы в отчетном году;</w:t>
      </w:r>
    </w:p>
    <w:p w14:paraId="9C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>Зп – плановые бюджетные ассигнования на реализацию муниципальной программы в отчетном году.</w:t>
      </w:r>
    </w:p>
    <w:p w14:paraId="9D000000">
      <w:pPr>
        <w:spacing w:after="0" w:before="0" w:line="240" w:lineRule="auto"/>
        <w:ind w:firstLine="709" w:left="0" w:right="0"/>
        <w:contextualSpacing w:val="1"/>
        <w:jc w:val="center"/>
      </w:pPr>
      <w:r>
        <w:rPr>
          <w:sz w:val="26"/>
        </w:rPr>
        <w:t xml:space="preserve">ССуз = </w:t>
      </w:r>
      <w:r>
        <w:rPr>
          <w:sz w:val="26"/>
        </w:rPr>
        <w:t>7 581,6</w:t>
      </w:r>
      <w:r>
        <w:rPr>
          <w:sz w:val="26"/>
        </w:rPr>
        <w:t>/</w:t>
      </w:r>
      <w:r>
        <w:rPr>
          <w:sz w:val="26"/>
        </w:rPr>
        <w:t>7 581,6</w:t>
      </w:r>
      <w:r>
        <w:rPr>
          <w:sz w:val="26"/>
        </w:rPr>
        <w:t xml:space="preserve"> = 1</w:t>
      </w:r>
    </w:p>
    <w:p w14:paraId="9E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 xml:space="preserve">6) </w:t>
      </w:r>
      <w:r>
        <w:rPr>
          <w:sz w:val="26"/>
        </w:rPr>
        <w:t>Эффективность использования средств бюджета поселения рассчитывается как отношение степени реализации мероприятий к степени соответствия запланированному уровню расходов за счет средств бюджета поселения, безвозмездных поступлений в бюджет поселения по следующей формуле:</w:t>
      </w:r>
    </w:p>
    <w:p w14:paraId="9F000000">
      <w:pPr>
        <w:spacing w:after="0" w:before="0" w:line="240" w:lineRule="auto"/>
        <w:ind w:firstLine="709" w:left="0" w:right="0"/>
        <w:contextualSpacing w:val="1"/>
        <w:jc w:val="center"/>
        <w:rPr>
          <w:sz w:val="26"/>
        </w:rPr>
      </w:pPr>
      <w:r>
        <w:rPr>
          <w:sz w:val="26"/>
        </w:rPr>
        <w:drawing>
          <wp:inline>
            <wp:extent cx="1562989" cy="337185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-392" l="-84" r="-84" t="-392"/>
                    <a:stretch/>
                  </pic:blipFill>
                  <pic:spPr>
                    <a:xfrm flipH="false" flipV="false" rot="0">
                      <a:ext cx="1562989" cy="33718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A0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>где:</w:t>
      </w:r>
    </w:p>
    <w:p w14:paraId="A1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drawing>
          <wp:inline>
            <wp:extent cx="336804" cy="330073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rcRect b="-150" l="-142" r="-142" t="-150"/>
                    <a:stretch/>
                  </pic:blipFill>
                  <pic:spPr>
                    <a:xfrm flipH="false" flipV="false" rot="0">
                      <a:ext cx="336804" cy="330073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</w:t>
      </w:r>
      <w:r>
        <w:rPr>
          <w:sz w:val="26"/>
        </w:rPr>
        <w:t>–</w:t>
      </w:r>
      <w:r>
        <w:rPr>
          <w:sz w:val="26"/>
        </w:rPr>
        <w:t xml:space="preserve"> </w:t>
      </w:r>
      <w:r>
        <w:rPr>
          <w:sz w:val="26"/>
        </w:rPr>
        <w:t>эффективность использования финансовых ресурсов на реализацию программы;</w:t>
      </w:r>
    </w:p>
    <w:p w14:paraId="A2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drawing>
          <wp:inline>
            <wp:extent cx="425196" cy="306578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6"/>
                    <a:srcRect b="-159" l="-111" r="-111" t="-159"/>
                    <a:stretch/>
                  </pic:blipFill>
                  <pic:spPr>
                    <a:xfrm flipH="false" flipV="false" rot="0">
                      <a:ext cx="425196" cy="30657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</w:t>
      </w:r>
      <w:r>
        <w:rPr>
          <w:sz w:val="26"/>
        </w:rPr>
        <w:t>–</w:t>
      </w:r>
      <w:r>
        <w:rPr>
          <w:sz w:val="26"/>
        </w:rPr>
        <w:t xml:space="preserve"> </w:t>
      </w:r>
      <w:r>
        <w:rPr>
          <w:sz w:val="26"/>
        </w:rPr>
        <w:t>степень реализации всех мероприятий программы;</w:t>
      </w:r>
    </w:p>
    <w:p w14:paraId="A3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drawing>
          <wp:inline>
            <wp:extent cx="478155" cy="336804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7"/>
                    <a:srcRect b="-142" l="-99" r="-99" t="-142"/>
                    <a:stretch/>
                  </pic:blipFill>
                  <pic:spPr>
                    <a:xfrm flipH="false" flipV="false" rot="0">
                      <a:ext cx="478155" cy="33680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</w:t>
      </w:r>
      <w:r>
        <w:rPr>
          <w:sz w:val="26"/>
        </w:rPr>
        <w:t>–</w:t>
      </w:r>
      <w:r>
        <w:rPr>
          <w:sz w:val="26"/>
        </w:rPr>
        <w:t xml:space="preserve"> </w:t>
      </w:r>
      <w:r>
        <w:rPr>
          <w:sz w:val="26"/>
        </w:rPr>
        <w:t xml:space="preserve">степень соответствия запланированному уровню расходов </w:t>
      </w:r>
      <w:r>
        <w:rPr>
          <w:sz w:val="26"/>
        </w:rPr>
        <w:br/>
      </w:r>
      <w:r>
        <w:rPr>
          <w:sz w:val="26"/>
        </w:rPr>
        <w:t>из бюджета поселения.</w:t>
      </w:r>
    </w:p>
    <w:p w14:paraId="A4000000">
      <w:pPr>
        <w:spacing w:after="0" w:before="0" w:line="240" w:lineRule="auto"/>
        <w:ind w:firstLine="709" w:left="0" w:right="0"/>
        <w:contextualSpacing w:val="1"/>
        <w:jc w:val="center"/>
      </w:pPr>
      <w:r>
        <w:rPr>
          <w:sz w:val="26"/>
        </w:rPr>
        <w:drawing>
          <wp:inline>
            <wp:extent cx="336804" cy="330073"/>
            <wp:effectExtent b="0" l="0" r="0" t="0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8"/>
                    <a:srcRect b="-150" l="-142" r="-142" t="-150"/>
                    <a:stretch/>
                  </pic:blipFill>
                  <pic:spPr>
                    <a:xfrm flipH="false" flipV="false" rot="0">
                      <a:ext cx="336804" cy="330073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</w:t>
      </w:r>
      <w:r>
        <w:rPr>
          <w:sz w:val="26"/>
        </w:rPr>
        <w:t>= 1/ 1= 1</w:t>
      </w:r>
    </w:p>
    <w:p w14:paraId="A5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sz w:val="26"/>
        </w:rPr>
        <w:t>7) Уровень реализации муниципальной программы в целом:</w:t>
      </w:r>
    </w:p>
    <w:p w14:paraId="A6000000">
      <w:pPr>
        <w:spacing w:after="0" w:before="0" w:line="240" w:lineRule="auto"/>
        <w:ind w:firstLine="709" w:left="0" w:right="0"/>
        <w:contextualSpacing w:val="1"/>
        <w:jc w:val="both"/>
        <w:rPr>
          <w:sz w:val="26"/>
        </w:rPr>
      </w:pPr>
    </w:p>
    <w:p w14:paraId="A7000000">
      <w:pPr>
        <w:spacing w:after="0" w:before="0" w:line="240" w:lineRule="auto"/>
        <w:ind/>
        <w:contextualSpacing w:val="1"/>
        <w:jc w:val="center"/>
      </w:pPr>
      <w:r>
        <w:rPr>
          <w:sz w:val="26"/>
        </w:rPr>
        <w:t>УР</w:t>
      </w:r>
      <w:r>
        <w:rPr>
          <w:sz w:val="26"/>
          <w:vertAlign w:val="subscript"/>
        </w:rPr>
        <w:t xml:space="preserve">пр </w:t>
      </w:r>
      <w:r>
        <w:rPr>
          <w:sz w:val="26"/>
        </w:rPr>
        <w:t>= Э</w:t>
      </w:r>
      <w:r>
        <w:rPr>
          <w:sz w:val="26"/>
          <w:vertAlign w:val="subscript"/>
        </w:rPr>
        <w:t xml:space="preserve">о </w:t>
      </w:r>
      <w:r>
        <w:rPr>
          <w:sz w:val="26"/>
        </w:rPr>
        <w:t>х</w:t>
      </w:r>
      <w:r>
        <w:rPr>
          <w:sz w:val="26"/>
          <w:vertAlign w:val="subscript"/>
        </w:rPr>
        <w:t xml:space="preserve"> </w:t>
      </w:r>
      <w:r>
        <w:rPr>
          <w:sz w:val="26"/>
        </w:rPr>
        <w:t>0,5 + СР</w:t>
      </w:r>
      <w:r>
        <w:rPr>
          <w:sz w:val="26"/>
          <w:vertAlign w:val="subscript"/>
        </w:rPr>
        <w:t xml:space="preserve">ом </w:t>
      </w:r>
      <w:r>
        <w:rPr>
          <w:sz w:val="26"/>
        </w:rPr>
        <w:t>х 0,3 + Э</w:t>
      </w:r>
      <w:r>
        <w:rPr>
          <w:sz w:val="26"/>
          <w:vertAlign w:val="subscript"/>
        </w:rPr>
        <w:t xml:space="preserve">ис </w:t>
      </w:r>
      <w:r>
        <w:rPr>
          <w:sz w:val="26"/>
        </w:rPr>
        <w:t>х 0,2.</w:t>
      </w:r>
    </w:p>
    <w:p w14:paraId="A8000000">
      <w:pPr>
        <w:spacing w:after="0" w:before="0" w:line="240" w:lineRule="auto"/>
        <w:ind w:firstLine="709" w:left="0" w:right="0"/>
        <w:contextualSpacing w:val="1"/>
        <w:jc w:val="center"/>
      </w:pPr>
      <w:r>
        <w:rPr>
          <w:sz w:val="26"/>
        </w:rPr>
        <w:t>УР</w:t>
      </w:r>
      <w:r>
        <w:rPr>
          <w:sz w:val="26"/>
          <w:vertAlign w:val="subscript"/>
        </w:rPr>
        <w:t xml:space="preserve">пр </w:t>
      </w:r>
      <w:r>
        <w:rPr>
          <w:sz w:val="26"/>
        </w:rPr>
        <w:t>= 1 х 0,5 + 1х 0,3 + 1 х 0,2 = 1</w:t>
      </w:r>
    </w:p>
    <w:p w14:paraId="A9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b w:val="1"/>
          <w:sz w:val="27"/>
        </w:rPr>
        <w:t>Бюджетная эффективность реализации программы признается высокой, в случае если значение Э</w:t>
      </w:r>
      <w:r>
        <w:rPr>
          <w:b w:val="1"/>
          <w:sz w:val="27"/>
          <w:vertAlign w:val="subscript"/>
        </w:rPr>
        <w:t xml:space="preserve">ис  </w:t>
      </w:r>
      <w:r>
        <w:rPr>
          <w:b w:val="1"/>
          <w:sz w:val="27"/>
        </w:rPr>
        <w:t>составляет 0,95 и более</w:t>
      </w:r>
      <w:r>
        <w:rPr>
          <w:b w:val="1"/>
          <w:sz w:val="22"/>
        </w:rPr>
        <w:t>.</w:t>
      </w:r>
    </w:p>
    <w:p w14:paraId="AA000000">
      <w:pPr>
        <w:spacing w:after="0" w:before="0" w:line="240" w:lineRule="auto"/>
        <w:ind/>
        <w:contextualSpacing w:val="1"/>
        <w:jc w:val="center"/>
        <w:rPr>
          <w:sz w:val="26"/>
        </w:rPr>
      </w:pPr>
    </w:p>
    <w:p w14:paraId="AB000000">
      <w:pPr>
        <w:spacing w:after="0" w:before="0" w:line="240" w:lineRule="auto"/>
        <w:ind w:firstLine="708" w:left="0" w:right="0"/>
        <w:contextualSpacing w:val="1"/>
        <w:jc w:val="center"/>
        <w:rPr>
          <w:b w:val="1"/>
          <w:sz w:val="26"/>
        </w:rPr>
      </w:pPr>
    </w:p>
    <w:p w14:paraId="AC000000">
      <w:pPr>
        <w:spacing w:after="0" w:before="0" w:line="240" w:lineRule="auto"/>
        <w:ind w:firstLine="708" w:left="0" w:right="0"/>
        <w:contextualSpacing w:val="1"/>
        <w:jc w:val="center"/>
        <w:rPr>
          <w:b w:val="1"/>
          <w:sz w:val="26"/>
        </w:rPr>
      </w:pPr>
    </w:p>
    <w:p w14:paraId="AD000000">
      <w:pPr>
        <w:spacing w:after="0" w:before="0" w:line="240" w:lineRule="auto"/>
        <w:ind w:firstLine="708" w:left="0" w:right="0"/>
        <w:contextualSpacing w:val="1"/>
        <w:jc w:val="center"/>
      </w:pPr>
      <w:r>
        <w:rPr>
          <w:b w:val="1"/>
          <w:sz w:val="26"/>
        </w:rPr>
        <w:t>7. Предложения по дальнейшей реализации программы</w:t>
      </w:r>
    </w:p>
    <w:p w14:paraId="AE000000">
      <w:pPr>
        <w:spacing w:after="0" w:before="0" w:line="240" w:lineRule="auto"/>
        <w:ind w:firstLine="708" w:left="0" w:right="0"/>
        <w:contextualSpacing w:val="1"/>
        <w:jc w:val="center"/>
        <w:rPr>
          <w:b w:val="1"/>
          <w:sz w:val="26"/>
        </w:rPr>
      </w:pPr>
    </w:p>
    <w:p w14:paraId="AF000000">
      <w:pPr>
        <w:spacing w:after="0" w:before="0" w:line="240" w:lineRule="auto"/>
        <w:ind/>
        <w:contextualSpacing w:val="1"/>
        <w:jc w:val="both"/>
      </w:pPr>
      <w:r>
        <w:rPr>
          <w:sz w:val="26"/>
        </w:rPr>
        <w:t xml:space="preserve">         </w:t>
      </w:r>
      <w:r>
        <w:rPr>
          <w:sz w:val="26"/>
        </w:rPr>
        <w:t>Таким образом, анализируя  достигнутые показатели, степень выполнения мероприятий программы, можно сделать вывод о том, что реализация программы «Развитие культуры» является эффективной. Существует целесообразность дальнейшей реализации программных мероприятий данной муниципальной программы.</w:t>
      </w:r>
    </w:p>
    <w:p w14:paraId="B0000000">
      <w:pPr>
        <w:spacing w:after="0" w:before="0" w:line="240" w:lineRule="auto"/>
        <w:ind/>
        <w:contextualSpacing w:val="1"/>
        <w:jc w:val="both"/>
        <w:rPr>
          <w:sz w:val="26"/>
        </w:rPr>
      </w:pPr>
    </w:p>
    <w:p w14:paraId="B1000000">
      <w:pPr>
        <w:spacing w:after="0" w:before="0" w:line="240" w:lineRule="auto"/>
        <w:ind/>
        <w:contextualSpacing w:val="1"/>
        <w:jc w:val="both"/>
        <w:rPr>
          <w:sz w:val="26"/>
        </w:rPr>
      </w:pPr>
    </w:p>
    <w:p w14:paraId="B2000000">
      <w:pPr>
        <w:spacing w:after="0" w:before="0" w:line="240" w:lineRule="auto"/>
        <w:ind/>
        <w:contextualSpacing w:val="1"/>
        <w:jc w:val="both"/>
        <w:rPr>
          <w:sz w:val="26"/>
        </w:rPr>
      </w:pPr>
    </w:p>
    <w:p w14:paraId="B3000000">
      <w:pPr>
        <w:spacing w:after="0" w:before="0" w:line="240" w:lineRule="auto"/>
        <w:ind/>
        <w:contextualSpacing w:val="1"/>
        <w:jc w:val="both"/>
        <w:rPr>
          <w:sz w:val="26"/>
        </w:rPr>
      </w:pPr>
    </w:p>
    <w:p w14:paraId="B4000000">
      <w:pPr>
        <w:spacing w:after="0" w:before="0" w:line="240" w:lineRule="auto"/>
        <w:ind/>
        <w:contextualSpacing w:val="1"/>
        <w:jc w:val="both"/>
        <w:rPr>
          <w:sz w:val="26"/>
        </w:rPr>
      </w:pPr>
    </w:p>
    <w:p w14:paraId="B5000000">
      <w:pPr>
        <w:spacing w:after="0" w:before="0" w:line="240" w:lineRule="auto"/>
        <w:ind/>
        <w:contextualSpacing w:val="1"/>
        <w:jc w:val="both"/>
        <w:rPr>
          <w:sz w:val="26"/>
        </w:rPr>
      </w:pPr>
    </w:p>
    <w:p w14:paraId="B6000000">
      <w:pPr>
        <w:spacing w:after="0" w:before="0" w:line="240" w:lineRule="auto"/>
        <w:ind/>
        <w:contextualSpacing w:val="1"/>
        <w:jc w:val="both"/>
        <w:rPr>
          <w:sz w:val="26"/>
        </w:rPr>
      </w:pPr>
    </w:p>
    <w:p w14:paraId="B7000000">
      <w:pPr>
        <w:spacing w:after="0" w:before="0" w:line="240" w:lineRule="auto"/>
        <w:ind/>
        <w:contextualSpacing w:val="1"/>
        <w:jc w:val="both"/>
        <w:rPr>
          <w:sz w:val="26"/>
        </w:rPr>
      </w:pPr>
    </w:p>
    <w:p w14:paraId="B8000000">
      <w:pPr>
        <w:spacing w:after="0" w:before="0" w:line="240" w:lineRule="auto"/>
        <w:ind/>
        <w:contextualSpacing w:val="1"/>
        <w:jc w:val="both"/>
        <w:rPr>
          <w:sz w:val="26"/>
        </w:rPr>
      </w:pPr>
    </w:p>
    <w:p w14:paraId="B9000000">
      <w:pPr>
        <w:spacing w:after="0" w:before="0" w:line="240" w:lineRule="auto"/>
        <w:ind/>
        <w:contextualSpacing w:val="1"/>
        <w:jc w:val="both"/>
        <w:rPr>
          <w:sz w:val="26"/>
        </w:rPr>
      </w:pPr>
    </w:p>
    <w:p w14:paraId="BA000000">
      <w:pPr>
        <w:spacing w:after="0" w:before="0" w:line="240" w:lineRule="auto"/>
        <w:ind/>
        <w:contextualSpacing w:val="1"/>
        <w:jc w:val="both"/>
        <w:rPr>
          <w:sz w:val="26"/>
        </w:rPr>
      </w:pPr>
    </w:p>
    <w:p w14:paraId="BB000000">
      <w:pPr>
        <w:sectPr>
          <w:pgSz w:h="16838" w:orient="portrait" w:w="11906"/>
          <w:pgMar w:bottom="567" w:footer="708" w:header="708" w:left="907" w:right="737" w:top="567"/>
          <w:pgNumType w:fmt="decimal"/>
        </w:sectPr>
      </w:pPr>
    </w:p>
    <w:p w14:paraId="BC000000">
      <w:pPr>
        <w:widowControl w:val="0"/>
        <w:spacing w:after="0" w:before="0" w:line="240" w:lineRule="auto"/>
        <w:ind w:firstLine="0" w:left="0" w:right="0"/>
        <w:contextualSpacing w:val="1"/>
        <w:jc w:val="right"/>
      </w:pPr>
      <w:r>
        <w:rPr>
          <w:sz w:val="26"/>
        </w:rPr>
        <w:t>Таблица 11</w:t>
      </w:r>
    </w:p>
    <w:p w14:paraId="BD000000">
      <w:pPr>
        <w:widowControl w:val="0"/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4"/>
        </w:rPr>
        <w:t>СВЕДЕНИЯ</w:t>
      </w:r>
    </w:p>
    <w:p w14:paraId="BE000000">
      <w:pPr>
        <w:widowControl w:val="0"/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4"/>
        </w:rPr>
        <w:t xml:space="preserve">о выполнении основных мероприятий подпрограмм и </w:t>
      </w:r>
    </w:p>
    <w:p w14:paraId="BF000000">
      <w:pPr>
        <w:widowControl w:val="0"/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4"/>
        </w:rPr>
        <w:t>мероприятий ведомственных целевых программ, а также контрольных событий муниципальной программы за 2024 г.</w:t>
      </w:r>
    </w:p>
    <w:tbl>
      <w:tblPr>
        <w:tblStyle w:val="Style_3"/>
        <w:tblInd w:type="dxa" w:w="-38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23"/>
        <w:gridCol w:w="3347"/>
        <w:gridCol w:w="2126"/>
        <w:gridCol w:w="1418"/>
        <w:gridCol w:w="1417"/>
        <w:gridCol w:w="1418"/>
        <w:gridCol w:w="1701"/>
        <w:gridCol w:w="1559"/>
        <w:gridCol w:w="1841"/>
      </w:tblGrid>
      <w:tr>
        <w:trPr>
          <w:trHeight w:hRule="atLeast" w:val="552"/>
        </w:trPr>
        <w:tc>
          <w:tcPr>
            <w:tcW w:type="dxa" w:w="6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type="dxa" w:w="3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и наименование 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4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Плановый срок окончания реализации</w:t>
            </w:r>
          </w:p>
        </w:tc>
        <w:tc>
          <w:tcPr>
            <w:tcW w:type="dxa" w:w="283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Фактический срок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Результаты</w:t>
            </w:r>
          </w:p>
        </w:tc>
        <w:tc>
          <w:tcPr>
            <w:tcW w:type="dxa" w:w="18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Причины не реализации/ реализации не в полном объеме</w:t>
            </w:r>
          </w:p>
        </w:tc>
      </w:tr>
      <w:tr>
        <w:tc>
          <w:tcPr>
            <w:tcW w:type="dxa" w:w="6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начала реализации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окончания реализации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заплани-рованные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достигнутые</w:t>
            </w:r>
          </w:p>
        </w:tc>
        <w:tc>
          <w:tcPr>
            <w:tcW w:type="dxa" w:w="18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33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>
        <w:tc>
          <w:tcPr>
            <w:tcW w:type="dxa" w:w="13609"/>
            <w:gridSpan w:val="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widowControl w:val="0"/>
              <w:spacing w:after="0" w:before="0" w:line="240" w:lineRule="auto"/>
              <w:ind/>
              <w:contextualSpacing w:val="1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</w:t>
            </w:r>
            <w:r>
              <w:rPr>
                <w:rFonts w:ascii="Times New Roman" w:hAnsi="Times New Roman"/>
                <w:sz w:val="20"/>
              </w:rPr>
              <w:t>Подпрограмма 1 «Развитие культурно -досуговой деятельности»</w:t>
            </w:r>
          </w:p>
        </w:tc>
        <w:tc>
          <w:tcPr>
            <w:tcW w:type="dxa" w:w="184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0"/>
              <w:spacing w:after="0" w:before="0" w:line="240" w:lineRule="auto"/>
              <w:ind/>
              <w:contextualSpacing w:val="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type="dxa" w:w="33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0"/>
              <w:spacing w:after="0" w:before="0" w:line="240" w:lineRule="auto"/>
              <w:ind/>
              <w:contextualSpacing w:val="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Организация и проведение культурно-массовых мероприятий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4"/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Администрации Поляковского сельского поселения Сасина Н.И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Весь период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01.01.2024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условий для удовлетворения потребностей населения в культурно-досуговой деятельности;</w:t>
            </w:r>
          </w:p>
          <w:p w14:paraId="DD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запланированные мероприятия реализованы</w:t>
            </w:r>
          </w:p>
        </w:tc>
      </w:tr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widowControl w:val="0"/>
              <w:spacing w:after="0" w:before="0" w:line="240" w:lineRule="auto"/>
              <w:ind/>
              <w:contextualSpacing w:val="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Контрольное событие   программы </w:t>
            </w:r>
          </w:p>
          <w:p w14:paraId="E2000000">
            <w:pPr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4"/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Администрации Поляковского сельского поселения Сасина Н.И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Весь период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31.12.2024</w:t>
            </w:r>
          </w:p>
          <w:p w14:paraId="E7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качества проводимых учреждениями культуры массовых мероприятий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качества проводимых учреждениями культуры массовых мероприятий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5450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2 «</w:t>
            </w:r>
            <w:r>
              <w:rPr>
                <w:rFonts w:ascii="Times New Roman" w:hAnsi="Times New Roman"/>
                <w:sz w:val="20"/>
              </w:rPr>
              <w:t>Повышение качества и доступности услуг в сфере культуры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</w:tr>
      <w:tr>
        <w:tc>
          <w:tcPr>
            <w:tcW w:type="dxa" w:w="62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widowControl w:val="0"/>
              <w:spacing w:after="0" w:before="0" w:line="240" w:lineRule="auto"/>
              <w:ind/>
              <w:contextualSpacing w:val="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type="dxa" w:w="334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before="0" w:line="240" w:lineRule="auto"/>
              <w:ind/>
              <w:contextualSpacing w:val="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Качественное проведение культурно-массовых мероприятий     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4"/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Администрации Поляковского сельского поселения Сасина Н.И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Весь период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01.01.2024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31.12.2024</w:t>
            </w:r>
          </w:p>
          <w:p w14:paraId="F2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widowControl w:val="0"/>
              <w:spacing w:after="0" w:before="0" w:line="240" w:lineRule="auto"/>
              <w:ind/>
              <w:contextualSpacing w:val="1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комфортные  условия для удовлетворения потребностей населения в культурно-досуговой деятельности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widowControl w:val="0"/>
              <w:spacing w:after="0" w:before="0" w:line="240" w:lineRule="auto"/>
              <w:ind/>
              <w:contextualSpacing w:val="1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комфортные  условия для удовлетворения потребностей населения в культурно-досуговой деятельности</w:t>
            </w:r>
          </w:p>
        </w:tc>
        <w:tc>
          <w:tcPr>
            <w:tcW w:type="dxa" w:w="184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2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4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widowControl w:val="0"/>
              <w:spacing w:after="0" w:before="0" w:line="240" w:lineRule="auto"/>
              <w:ind/>
              <w:contextualSpacing w:val="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Контрольное событие  муниципальной программы </w:t>
            </w:r>
          </w:p>
          <w:p w14:paraId="F8000000">
            <w:pPr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pStyle w:val="Style_4"/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Администрации Поляковского сельского поселения Сасина Н.И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Весь период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widowControl w:val="0"/>
              <w:spacing w:after="0" w:before="0" w:line="240" w:lineRule="auto"/>
              <w:ind/>
              <w:contextualSpacing w:val="1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расширение возможностей для духовного развития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widowControl w:val="0"/>
              <w:spacing w:after="0" w:before="0" w:line="240" w:lineRule="auto"/>
              <w:ind/>
              <w:contextualSpacing w:val="1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расширение возможностей для духовного развития</w:t>
            </w:r>
          </w:p>
        </w:tc>
        <w:tc>
          <w:tcPr>
            <w:tcW w:type="dxa" w:w="184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00010000">
      <w:pPr>
        <w:widowControl w:val="0"/>
        <w:spacing w:after="0" w:before="0" w:line="240" w:lineRule="auto"/>
        <w:ind/>
        <w:contextualSpacing w:val="1"/>
        <w:jc w:val="right"/>
      </w:pPr>
      <w:r>
        <w:rPr>
          <w:sz w:val="26"/>
        </w:rPr>
        <w:t>Таблица 12</w:t>
      </w:r>
    </w:p>
    <w:p w14:paraId="01010000">
      <w:pPr>
        <w:widowControl w:val="0"/>
        <w:spacing w:after="0" w:before="0" w:line="240" w:lineRule="auto"/>
        <w:ind/>
        <w:contextualSpacing w:val="1"/>
        <w:jc w:val="center"/>
      </w:pPr>
      <w:r>
        <w:rPr>
          <w:sz w:val="26"/>
        </w:rPr>
        <w:t>СВЕДЕНИЯ</w:t>
      </w:r>
    </w:p>
    <w:p w14:paraId="02010000">
      <w:pPr>
        <w:widowControl w:val="0"/>
        <w:spacing w:after="0" w:before="0" w:line="240" w:lineRule="auto"/>
        <w:ind/>
        <w:contextualSpacing w:val="1"/>
        <w:jc w:val="center"/>
      </w:pPr>
      <w:r>
        <w:rPr>
          <w:sz w:val="26"/>
        </w:rPr>
        <w:t xml:space="preserve">об использовании бюджетных ассигнований и внебюджетных средств на реализацию </w:t>
      </w:r>
    </w:p>
    <w:p w14:paraId="03010000">
      <w:pPr>
        <w:widowControl w:val="0"/>
        <w:spacing w:after="0" w:before="0" w:line="240" w:lineRule="auto"/>
        <w:ind/>
        <w:contextualSpacing w:val="1"/>
        <w:jc w:val="center"/>
      </w:pPr>
      <w:r>
        <w:rPr>
          <w:sz w:val="26"/>
        </w:rPr>
        <w:t>муниципальной программы за 2024 г.</w:t>
      </w:r>
    </w:p>
    <w:p w14:paraId="04010000">
      <w:pPr>
        <w:widowControl w:val="0"/>
        <w:spacing w:after="0" w:before="0" w:line="240" w:lineRule="auto"/>
        <w:ind/>
        <w:contextualSpacing w:val="1"/>
        <w:jc w:val="center"/>
        <w:rPr>
          <w:sz w:val="26"/>
        </w:rPr>
      </w:pPr>
    </w:p>
    <w:tbl>
      <w:tblPr>
        <w:tblStyle w:val="Style_3"/>
        <w:tblInd w:type="dxa" w:w="-274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2836"/>
        <w:gridCol w:w="7230"/>
        <w:gridCol w:w="2126"/>
        <w:gridCol w:w="2127"/>
        <w:gridCol w:w="1495"/>
      </w:tblGrid>
      <w:tr>
        <w:trPr>
          <w:trHeight w:hRule="atLeast" w:val="305"/>
        </w:trPr>
        <w:tc>
          <w:tcPr>
            <w:tcW w:type="dxa" w:w="2836"/>
            <w:vMerge w:val="restart"/>
            <w:tcBorders>
              <w:top w:color="000000" w:sz="4" w:val="single"/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5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type="dxa" w:w="7230"/>
            <w:vMerge w:val="restart"/>
            <w:tcBorders>
              <w:top w:color="000000" w:sz="4" w:val="single"/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6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Источники финансирования</w:t>
            </w:r>
          </w:p>
        </w:tc>
        <w:tc>
          <w:tcPr>
            <w:tcW w:type="dxa" w:w="425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Объем расходов (тыс. рублей), предусмотренных</w:t>
            </w:r>
          </w:p>
        </w:tc>
        <w:tc>
          <w:tcPr>
            <w:tcW w:type="dxa" w:w="1495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 xml:space="preserve">Фактические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расходы (тыс. рублей),</w:t>
            </w:r>
            <w:r>
              <w:rPr>
                <w:sz w:val="20"/>
              </w:rPr>
              <w:br/>
            </w:r>
            <w:r>
              <w:rPr>
                <w:color w:val="000000"/>
                <w:sz w:val="20"/>
              </w:rPr>
              <w:t>&lt;1&gt;</w:t>
            </w:r>
            <w:r>
              <w:rPr>
                <w:sz w:val="20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2836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230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 xml:space="preserve">муниципальной программой </w:t>
            </w:r>
          </w:p>
          <w:p w14:paraId="0A01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сводной бюджетной росписью</w:t>
            </w:r>
          </w:p>
        </w:tc>
        <w:tc>
          <w:tcPr>
            <w:tcW w:type="dxa" w:w="1495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283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10000">
            <w:pPr>
              <w:tabs>
                <w:tab w:leader="none" w:pos="1350" w:val="left"/>
              </w:tabs>
              <w:spacing w:after="0" w:before="0" w:line="240" w:lineRule="auto"/>
              <w:ind/>
              <w:contextualSpacing w:val="1"/>
            </w:pPr>
            <w:r>
              <w:rPr>
                <w:sz w:val="20"/>
              </w:rPr>
              <w:t>Муниципальная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программа </w:t>
            </w:r>
          </w:p>
          <w:p w14:paraId="12010000">
            <w:pPr>
              <w:widowControl w:val="0"/>
              <w:spacing w:after="0" w:before="0" w:line="240" w:lineRule="auto"/>
              <w:ind/>
              <w:contextualSpacing w:val="1"/>
            </w:pPr>
            <w:r>
              <w:rPr>
                <w:sz w:val="20"/>
              </w:rPr>
              <w:t xml:space="preserve">Развитие культуры     </w:t>
            </w:r>
          </w:p>
        </w:tc>
        <w:tc>
          <w:tcPr>
            <w:tcW w:type="dxa" w:w="7230"/>
            <w:tcBorders>
              <w:left w:color="000000" w:sz="6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10000">
            <w:pPr>
              <w:spacing w:after="0" w:before="0" w:line="240" w:lineRule="auto"/>
              <w:ind/>
              <w:contextualSpacing w:val="1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7 581,6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7 581,6</w:t>
            </w:r>
          </w:p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10000">
            <w:pPr>
              <w:widowControl w:val="0"/>
              <w:tabs>
                <w:tab w:leader="none" w:pos="0" w:val="left"/>
              </w:tabs>
              <w:spacing w:after="0" w:before="0" w:line="240" w:lineRule="auto"/>
              <w:ind w:firstLine="0" w:left="0" w:right="0"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7 581,6</w:t>
            </w:r>
          </w:p>
        </w:tc>
      </w:tr>
      <w:tr>
        <w:trPr>
          <w:trHeight w:hRule="atLeast" w:val="309"/>
        </w:trPr>
        <w:tc>
          <w:tcPr>
            <w:tcW w:type="dxa" w:w="28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left w:color="000000" w:sz="6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10000">
            <w:pPr>
              <w:spacing w:after="0" w:before="0" w:line="240" w:lineRule="auto"/>
              <w:ind/>
              <w:contextualSpacing w:val="1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бюджет поселения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7 581,6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7 581,6</w:t>
            </w:r>
          </w:p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7 581,6</w:t>
            </w:r>
          </w:p>
        </w:tc>
      </w:tr>
      <w:tr>
        <w:trPr>
          <w:trHeight w:hRule="atLeast" w:val="387"/>
        </w:trPr>
        <w:tc>
          <w:tcPr>
            <w:tcW w:type="dxa" w:w="28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left w:color="000000" w:sz="6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10000">
            <w:pPr>
              <w:spacing w:after="0" w:before="0" w:line="240" w:lineRule="auto"/>
              <w:ind/>
              <w:contextualSpacing w:val="1"/>
            </w:pPr>
            <w:r>
              <w:rPr>
                <w:color w:val="000000"/>
                <w:sz w:val="20"/>
              </w:rPr>
              <w:t>безвозмездные поступления в бюджет поселения, &lt;2&gt;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317"/>
        </w:trPr>
        <w:tc>
          <w:tcPr>
            <w:tcW w:type="dxa" w:w="28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left w:color="000000" w:sz="6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10000">
            <w:pPr>
              <w:spacing w:after="0" w:before="0" w:line="240" w:lineRule="auto"/>
              <w:ind/>
              <w:contextualSpacing w:val="1"/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317"/>
        </w:trPr>
        <w:tc>
          <w:tcPr>
            <w:tcW w:type="dxa" w:w="28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left w:color="000000" w:sz="6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10000">
            <w:pPr>
              <w:spacing w:after="0" w:before="0" w:line="240" w:lineRule="auto"/>
              <w:ind/>
              <w:contextualSpacing w:val="1"/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226"/>
        </w:trPr>
        <w:tc>
          <w:tcPr>
            <w:tcW w:type="dxa" w:w="28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left w:color="000000" w:sz="6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10000">
            <w:pPr>
              <w:spacing w:after="0" w:before="0" w:line="240" w:lineRule="auto"/>
              <w:ind/>
              <w:contextualSpacing w:val="1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- федерального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260"/>
        </w:trPr>
        <w:tc>
          <w:tcPr>
            <w:tcW w:type="dxa" w:w="28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left w:color="000000" w:sz="6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10000">
            <w:pPr>
              <w:spacing w:after="0" w:before="0" w:line="240" w:lineRule="auto"/>
              <w:ind/>
              <w:contextualSpacing w:val="1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279"/>
        </w:trPr>
        <w:tc>
          <w:tcPr>
            <w:tcW w:type="dxa" w:w="28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left w:color="000000" w:sz="6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10000">
            <w:pPr>
              <w:spacing w:after="0" w:before="0" w:line="240" w:lineRule="auto"/>
              <w:ind/>
              <w:contextualSpacing w:val="1"/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320"/>
        </w:trPr>
        <w:tc>
          <w:tcPr>
            <w:tcW w:type="dxa" w:w="2836"/>
            <w:vMerge w:val="restart"/>
            <w:tcBorders>
              <w:top w:color="000000" w:sz="6" w:val="single"/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10000">
            <w:pPr>
              <w:widowControl w:val="0"/>
              <w:spacing w:after="0" w:before="0" w:line="240" w:lineRule="auto"/>
              <w:ind/>
              <w:contextualSpacing w:val="1"/>
            </w:pPr>
            <w:r>
              <w:rPr>
                <w:sz w:val="20"/>
              </w:rPr>
              <w:t xml:space="preserve">Подпрограмма 1. </w:t>
            </w:r>
          </w:p>
          <w:p w14:paraId="34010000">
            <w:pPr>
              <w:widowControl w:val="0"/>
              <w:spacing w:after="0" w:before="0" w:line="240" w:lineRule="auto"/>
              <w:ind/>
              <w:contextualSpacing w:val="1"/>
            </w:pPr>
            <w:r>
              <w:rPr>
                <w:spacing w:val="-8"/>
                <w:sz w:val="20"/>
              </w:rPr>
              <w:t>Развитие культурно-досуговой деятельности</w:t>
            </w:r>
          </w:p>
        </w:tc>
        <w:tc>
          <w:tcPr>
            <w:tcW w:type="dxa" w:w="72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10000">
            <w:pPr>
              <w:spacing w:after="0" w:before="0" w:line="240" w:lineRule="auto"/>
              <w:ind/>
              <w:contextualSpacing w:val="1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7 581,6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7 581,6</w:t>
            </w:r>
          </w:p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7 581,6</w:t>
            </w:r>
          </w:p>
        </w:tc>
      </w:tr>
      <w:tr>
        <w:trPr>
          <w:trHeight w:hRule="atLeast" w:val="248"/>
        </w:trPr>
        <w:tc>
          <w:tcPr>
            <w:tcW w:type="dxa" w:w="2836"/>
            <w:gridSpan w:val="1"/>
            <w:vMerge w:val="continue"/>
            <w:tcBorders>
              <w:top w:color="000000" w:sz="6" w:val="single"/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10000">
            <w:pPr>
              <w:spacing w:after="0" w:before="0" w:line="240" w:lineRule="auto"/>
              <w:ind/>
              <w:contextualSpacing w:val="1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бюджет поселения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7 581,6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7 581,6</w:t>
            </w:r>
          </w:p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7 581,6</w:t>
            </w:r>
          </w:p>
        </w:tc>
      </w:tr>
      <w:tr>
        <w:trPr>
          <w:trHeight w:hRule="atLeast" w:val="367"/>
        </w:trPr>
        <w:tc>
          <w:tcPr>
            <w:tcW w:type="dxa" w:w="2836"/>
            <w:gridSpan w:val="1"/>
            <w:vMerge w:val="continue"/>
            <w:tcBorders>
              <w:top w:color="000000" w:sz="6" w:val="single"/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10000">
            <w:pPr>
              <w:spacing w:after="0" w:before="0" w:line="240" w:lineRule="auto"/>
              <w:ind/>
              <w:contextualSpacing w:val="1"/>
            </w:pPr>
            <w:r>
              <w:rPr>
                <w:color w:val="000000"/>
                <w:sz w:val="20"/>
              </w:rPr>
              <w:t>безвозмездные поступления в бюджет поселения, &lt;2&gt;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334"/>
        </w:trPr>
        <w:tc>
          <w:tcPr>
            <w:tcW w:type="dxa" w:w="2836"/>
            <w:gridSpan w:val="1"/>
            <w:vMerge w:val="continue"/>
            <w:tcBorders>
              <w:top w:color="000000" w:sz="6" w:val="single"/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10000">
            <w:pPr>
              <w:spacing w:after="0" w:before="0" w:line="240" w:lineRule="auto"/>
              <w:ind/>
              <w:contextualSpacing w:val="1"/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334"/>
        </w:trPr>
        <w:tc>
          <w:tcPr>
            <w:tcW w:type="dxa" w:w="2836"/>
            <w:gridSpan w:val="1"/>
            <w:vMerge w:val="continue"/>
            <w:tcBorders>
              <w:top w:color="000000" w:sz="6" w:val="single"/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10000">
            <w:pPr>
              <w:spacing w:after="0" w:before="0" w:line="240" w:lineRule="auto"/>
              <w:ind/>
              <w:contextualSpacing w:val="1"/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392"/>
        </w:trPr>
        <w:tc>
          <w:tcPr>
            <w:tcW w:type="dxa" w:w="2836"/>
            <w:gridSpan w:val="1"/>
            <w:vMerge w:val="continue"/>
            <w:tcBorders>
              <w:top w:color="000000" w:sz="6" w:val="single"/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10000">
            <w:pPr>
              <w:spacing w:after="0" w:before="0" w:line="240" w:lineRule="auto"/>
              <w:ind/>
              <w:contextualSpacing w:val="1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- федерального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257"/>
        </w:trPr>
        <w:tc>
          <w:tcPr>
            <w:tcW w:type="dxa" w:w="2836"/>
            <w:gridSpan w:val="1"/>
            <w:vMerge w:val="continue"/>
            <w:tcBorders>
              <w:top w:color="000000" w:sz="6" w:val="single"/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10000">
            <w:pPr>
              <w:spacing w:after="0" w:before="0" w:line="240" w:lineRule="auto"/>
              <w:ind/>
              <w:contextualSpacing w:val="1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262"/>
        </w:trPr>
        <w:tc>
          <w:tcPr>
            <w:tcW w:type="dxa" w:w="2836"/>
            <w:gridSpan w:val="1"/>
            <w:vMerge w:val="continue"/>
            <w:tcBorders>
              <w:top w:color="000000" w:sz="6" w:val="single"/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10000">
            <w:pPr>
              <w:spacing w:after="0" w:before="0" w:line="240" w:lineRule="auto"/>
              <w:ind/>
              <w:contextualSpacing w:val="1"/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325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10000">
            <w:pPr>
              <w:widowControl w:val="0"/>
              <w:spacing w:after="0" w:before="0" w:line="240" w:lineRule="auto"/>
              <w:ind/>
              <w:contextualSpacing w:val="1"/>
            </w:pPr>
            <w:r>
              <w:rPr>
                <w:sz w:val="20"/>
              </w:rPr>
              <w:t>ОМ 1.1</w:t>
            </w:r>
          </w:p>
          <w:p w14:paraId="56010000">
            <w:pPr>
              <w:widowControl w:val="0"/>
              <w:spacing w:after="0" w:before="0" w:line="240" w:lineRule="auto"/>
              <w:ind/>
              <w:contextualSpacing w:val="1"/>
            </w:pPr>
            <w:r>
              <w:rPr>
                <w:sz w:val="20"/>
              </w:rPr>
              <w:t>расходы на обеспечение муниципального задания</w:t>
            </w:r>
          </w:p>
        </w:tc>
        <w:tc>
          <w:tcPr>
            <w:tcW w:type="dxa" w:w="72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10000">
            <w:pPr>
              <w:spacing w:after="0" w:before="0" w:line="240" w:lineRule="auto"/>
              <w:ind/>
              <w:contextualSpacing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Всего, </w:t>
            </w:r>
            <w:r>
              <w:rPr>
                <w:rStyle w:val="Style_5_ch"/>
                <w:sz w:val="20"/>
              </w:rPr>
              <w:t>&lt;3&gt;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7 581,6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7 581,6</w:t>
            </w:r>
          </w:p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7 581,6</w:t>
            </w:r>
          </w:p>
        </w:tc>
      </w:tr>
      <w:tr>
        <w:trPr>
          <w:trHeight w:hRule="atLeast" w:val="325"/>
        </w:trPr>
        <w:tc>
          <w:tcPr>
            <w:tcW w:type="dxa" w:w="28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10000">
            <w:pPr>
              <w:widowControl w:val="0"/>
              <w:spacing w:after="0" w:before="0" w:line="240" w:lineRule="auto"/>
              <w:ind/>
              <w:contextualSpacing w:val="1"/>
            </w:pPr>
            <w:r>
              <w:rPr>
                <w:sz w:val="20"/>
              </w:rPr>
              <w:t xml:space="preserve">Подпрограмма 2. </w:t>
            </w:r>
          </w:p>
          <w:p w14:paraId="5C010000">
            <w:pPr>
              <w:widowControl w:val="0"/>
              <w:spacing w:after="0" w:before="0" w:line="240" w:lineRule="auto"/>
              <w:ind/>
              <w:contextualSpacing w:val="1"/>
            </w:pPr>
            <w:r>
              <w:rPr>
                <w:spacing w:val="-8"/>
                <w:sz w:val="20"/>
              </w:rPr>
              <w:t>Повышения качества и доступности услуг в сфере культуры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10000">
            <w:pPr>
              <w:spacing w:after="0" w:before="0" w:line="240" w:lineRule="auto"/>
              <w:ind/>
              <w:contextualSpacing w:val="1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325"/>
        </w:trPr>
        <w:tc>
          <w:tcPr>
            <w:tcW w:type="dxa" w:w="28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10000">
            <w:pPr>
              <w:spacing w:after="0" w:before="0" w:line="240" w:lineRule="auto"/>
              <w:ind/>
              <w:contextualSpacing w:val="1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бюджет поселения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325"/>
        </w:trPr>
        <w:tc>
          <w:tcPr>
            <w:tcW w:type="dxa" w:w="28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10000">
            <w:pPr>
              <w:spacing w:after="0" w:before="0" w:line="240" w:lineRule="auto"/>
              <w:ind/>
              <w:contextualSpacing w:val="1"/>
            </w:pPr>
            <w:r>
              <w:rPr>
                <w:color w:val="000000"/>
                <w:sz w:val="20"/>
              </w:rPr>
              <w:t>безвозмездные поступления в бюджет поселения, &lt;2&gt;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325"/>
        </w:trPr>
        <w:tc>
          <w:tcPr>
            <w:tcW w:type="dxa" w:w="28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10000">
            <w:pPr>
              <w:spacing w:after="0" w:before="0" w:line="240" w:lineRule="auto"/>
              <w:ind/>
              <w:contextualSpacing w:val="1"/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10000">
            <w:pPr>
              <w:widowControl w:val="0"/>
              <w:spacing w:after="0" w:before="0" w:line="240" w:lineRule="auto"/>
              <w:ind/>
              <w:contextualSpacing w:val="1"/>
              <w:rPr>
                <w:i w:val="1"/>
                <w:color w:val="000000"/>
                <w:sz w:val="20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10000">
            <w:pPr>
              <w:widowControl w:val="0"/>
              <w:spacing w:after="0" w:before="0" w:line="240" w:lineRule="auto"/>
              <w:ind/>
              <w:contextualSpacing w:val="1"/>
              <w:rPr>
                <w:i w:val="1"/>
                <w:color w:val="000000"/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10000">
            <w:pPr>
              <w:widowControl w:val="0"/>
              <w:spacing w:after="0" w:before="0" w:line="240" w:lineRule="auto"/>
              <w:ind/>
              <w:contextualSpacing w:val="1"/>
              <w:rPr>
                <w:i w:val="1"/>
                <w:color w:val="000000"/>
                <w:sz w:val="20"/>
              </w:rPr>
            </w:pPr>
          </w:p>
        </w:tc>
      </w:tr>
      <w:tr>
        <w:trPr>
          <w:trHeight w:hRule="atLeast" w:val="325"/>
        </w:trPr>
        <w:tc>
          <w:tcPr>
            <w:tcW w:type="dxa" w:w="28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10000">
            <w:pPr>
              <w:spacing w:after="0" w:before="0" w:line="240" w:lineRule="auto"/>
              <w:ind/>
              <w:contextualSpacing w:val="1"/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325"/>
        </w:trPr>
        <w:tc>
          <w:tcPr>
            <w:tcW w:type="dxa" w:w="28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10000">
            <w:pPr>
              <w:spacing w:after="0" w:before="0" w:line="240" w:lineRule="auto"/>
              <w:ind/>
              <w:contextualSpacing w:val="1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- федерального бюджета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325"/>
        </w:trPr>
        <w:tc>
          <w:tcPr>
            <w:tcW w:type="dxa" w:w="28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10000">
            <w:pPr>
              <w:widowControl w:val="0"/>
              <w:spacing w:after="0" w:before="0" w:line="240" w:lineRule="auto"/>
              <w:ind/>
              <w:contextualSpacing w:val="1"/>
              <w:rPr>
                <w:sz w:val="20"/>
              </w:rPr>
            </w:pP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10000">
            <w:pPr>
              <w:spacing w:after="0" w:before="0" w:line="240" w:lineRule="auto"/>
              <w:ind/>
              <w:contextualSpacing w:val="1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325"/>
        </w:trPr>
        <w:tc>
          <w:tcPr>
            <w:tcW w:type="dxa" w:w="28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10000">
            <w:pPr>
              <w:spacing w:after="0" w:before="0" w:line="240" w:lineRule="auto"/>
              <w:ind/>
              <w:contextualSpacing w:val="1"/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325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10000">
            <w:pPr>
              <w:widowControl w:val="0"/>
              <w:spacing w:after="0" w:before="0" w:line="240" w:lineRule="auto"/>
              <w:ind/>
              <w:contextualSpacing w:val="1"/>
            </w:pPr>
            <w:r>
              <w:rPr>
                <w:sz w:val="20"/>
              </w:rPr>
              <w:t>ОМ 2.1</w:t>
            </w:r>
          </w:p>
          <w:p w14:paraId="7F010000">
            <w:pPr>
              <w:widowControl w:val="0"/>
              <w:spacing w:after="0" w:before="0" w:line="240" w:lineRule="auto"/>
              <w:ind/>
              <w:contextualSpacing w:val="1"/>
            </w:pPr>
            <w:r>
              <w:rPr>
                <w:sz w:val="20"/>
              </w:rPr>
              <w:t>Качественное проведение культурно массовых мероприятий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10000">
            <w:pPr>
              <w:spacing w:after="0" w:before="0" w:line="240" w:lineRule="auto"/>
              <w:ind/>
              <w:contextualSpacing w:val="1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Всего, </w:t>
            </w:r>
            <w:r>
              <w:rPr>
                <w:rStyle w:val="Style_5_ch"/>
                <w:sz w:val="20"/>
              </w:rPr>
              <w:t>&lt;3&gt;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0"/>
              </w:rPr>
              <w:t>0,0</w:t>
            </w:r>
          </w:p>
        </w:tc>
      </w:tr>
    </w:tbl>
    <w:p w14:paraId="84010000">
      <w:pPr>
        <w:widowControl w:val="0"/>
        <w:spacing w:after="0" w:before="0" w:line="240" w:lineRule="auto"/>
        <w:ind w:firstLine="0" w:left="0" w:right="422"/>
        <w:contextualSpacing w:val="1"/>
        <w:jc w:val="both"/>
      </w:pPr>
      <w:r>
        <w:rPr>
          <w:rFonts w:ascii="Times New Roman" w:hAnsi="Times New Roman"/>
          <w:color w:val="000000"/>
          <w:sz w:val="20"/>
        </w:rPr>
        <w:t>&lt;1&gt; В соответствии с бюджетной отчетностью на 1 января текущего финансового года.</w:t>
      </w:r>
    </w:p>
    <w:p w14:paraId="85010000">
      <w:pPr>
        <w:widowControl w:val="0"/>
        <w:spacing w:after="0" w:before="0" w:line="240" w:lineRule="auto"/>
        <w:ind w:firstLine="0" w:left="0" w:right="422"/>
        <w:contextualSpacing w:val="1"/>
        <w:jc w:val="both"/>
      </w:pPr>
      <w:r>
        <w:rPr>
          <w:rFonts w:ascii="Times New Roman" w:hAnsi="Times New Roman"/>
          <w:b w:val="1"/>
          <w:color w:val="000000"/>
          <w:sz w:val="20"/>
        </w:rPr>
        <w:t>&lt;</w:t>
      </w:r>
      <w:r>
        <w:rPr>
          <w:rFonts w:ascii="Times New Roman" w:hAnsi="Times New Roman"/>
          <w:color w:val="000000"/>
          <w:sz w:val="20"/>
        </w:rPr>
        <w:t>2&gt; Заполняется в случае наличия указанных средств.</w:t>
      </w:r>
    </w:p>
    <w:p w14:paraId="86010000">
      <w:pPr>
        <w:widowControl w:val="0"/>
        <w:spacing w:after="0" w:before="0" w:line="240" w:lineRule="auto"/>
        <w:ind w:firstLine="0" w:left="0" w:right="422"/>
        <w:contextualSpacing w:val="1"/>
        <w:jc w:val="both"/>
      </w:pPr>
      <w:r>
        <w:rPr>
          <w:rStyle w:val="Style_5_ch"/>
          <w:rFonts w:ascii="Times New Roman" w:hAnsi="Times New Roman"/>
          <w:sz w:val="20"/>
        </w:rPr>
        <w:fldChar w:fldCharType="begin"/>
      </w:r>
      <w:r>
        <w:rPr>
          <w:rStyle w:val="Style_5_ch"/>
          <w:rFonts w:ascii="Times New Roman" w:hAnsi="Times New Roman"/>
          <w:sz w:val="20"/>
        </w:rPr>
        <w:instrText>HYPERLINK "../../../../../../../../../User/Desktop/%D0%BF%D1%80%D0%BE%D0%B5%D0%BA%D1%82%20%D1%80%D0%B0%D1%81%D0%BF%D0%BE%D1%80%D1%8F%D0%B6%D0%B5%D0%BD%D0%B8%D1%8F%20%D0%9C%D0%B5%D1%82%D0%BE%D0%B4%D0%B8%D0%BA%D0%B0.docx#Par1127"</w:instrText>
      </w:r>
      <w:r>
        <w:rPr>
          <w:rStyle w:val="Style_5_ch"/>
          <w:rFonts w:ascii="Times New Roman" w:hAnsi="Times New Roman"/>
          <w:sz w:val="20"/>
        </w:rPr>
        <w:fldChar w:fldCharType="separate"/>
      </w:r>
      <w:r>
        <w:rPr>
          <w:rStyle w:val="Style_5_ch"/>
          <w:rFonts w:ascii="Times New Roman" w:hAnsi="Times New Roman"/>
          <w:sz w:val="20"/>
        </w:rPr>
        <w:t>&lt;3&gt;</w:t>
      </w:r>
      <w:r>
        <w:rPr>
          <w:rStyle w:val="Style_5_ch"/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color w:val="000000"/>
          <w:sz w:val="20"/>
        </w:rPr>
        <w:t xml:space="preserve"> По основным мероприятиями, приоритетным основным мероприятиям и мероприятиям ВЦП в графе 3 «Объем расходов (тыс. рублей), предусмотренных муниципальной программой» сумма должна соответствовать данным Таблицы 6.</w:t>
      </w:r>
    </w:p>
    <w:p w14:paraId="8701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</w:pPr>
      <w:r>
        <w:rPr>
          <w:rStyle w:val="Style_5_ch"/>
          <w:rFonts w:ascii="Times New Roman" w:hAnsi="Times New Roman"/>
          <w:sz w:val="20"/>
        </w:rPr>
        <w:fldChar w:fldCharType="begin"/>
      </w:r>
      <w:r>
        <w:rPr>
          <w:rStyle w:val="Style_5_ch"/>
          <w:rFonts w:ascii="Times New Roman" w:hAnsi="Times New Roman"/>
          <w:sz w:val="20"/>
        </w:rPr>
        <w:instrText>HYPERLINK "../../../../../../../../../User/Desktop/%D0%BF%D1%80%D0%BE%D0%B5%D0%BA%D1%82%20%D1%80%D0%B0%D1%81%D0%BF%D0%BE%D1%80%D1%8F%D0%B6%D0%B5%D0%BD%D0%B8%D1%8F%20%D0%9C%D0%B5%D1%82%D0%BE%D0%B4%D0%B8%D0%BA%D0%B0.docx#Par1127"</w:instrText>
      </w:r>
      <w:r>
        <w:rPr>
          <w:rStyle w:val="Style_5_ch"/>
          <w:rFonts w:ascii="Times New Roman" w:hAnsi="Times New Roman"/>
          <w:sz w:val="20"/>
        </w:rPr>
        <w:fldChar w:fldCharType="separate"/>
      </w:r>
      <w:r>
        <w:rPr>
          <w:rStyle w:val="Style_5_ch"/>
          <w:rFonts w:ascii="Times New Roman" w:hAnsi="Times New Roman"/>
          <w:sz w:val="20"/>
        </w:rPr>
        <w:t>&lt;4&gt;</w:t>
      </w:r>
      <w:r>
        <w:rPr>
          <w:rStyle w:val="Style_5_ch"/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color w:val="000000"/>
          <w:sz w:val="20"/>
        </w:rPr>
        <w:t xml:space="preserve"> В целях оптимизации содержания информации в графе 1 допускается использование аббревиатур, например:</w:t>
      </w:r>
      <w:r>
        <w:rPr>
          <w:rFonts w:ascii="Times New Roman" w:hAnsi="Times New Roman"/>
          <w:sz w:val="20"/>
        </w:rPr>
        <w:t xml:space="preserve"> основное мероприятие 1.1 – ОМ 1.1.</w:t>
      </w:r>
    </w:p>
    <w:p w14:paraId="8801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sz w:val="26"/>
        </w:rPr>
      </w:pPr>
    </w:p>
    <w:p w14:paraId="89010000">
      <w:pPr>
        <w:widowControl w:val="0"/>
        <w:spacing w:after="0" w:before="0" w:line="240" w:lineRule="auto"/>
        <w:ind/>
        <w:contextualSpacing w:val="1"/>
        <w:jc w:val="right"/>
      </w:pPr>
    </w:p>
    <w:p w14:paraId="8A010000">
      <w:pPr>
        <w:widowControl w:val="0"/>
        <w:spacing w:after="0" w:before="0" w:line="240" w:lineRule="auto"/>
        <w:ind/>
        <w:contextualSpacing w:val="1"/>
        <w:jc w:val="right"/>
      </w:pPr>
    </w:p>
    <w:p w14:paraId="8B010000">
      <w:pPr>
        <w:widowControl w:val="0"/>
        <w:spacing w:after="0" w:before="0" w:line="240" w:lineRule="auto"/>
        <w:ind/>
        <w:contextualSpacing w:val="1"/>
        <w:jc w:val="right"/>
      </w:pPr>
    </w:p>
    <w:p w14:paraId="8C010000">
      <w:pPr>
        <w:widowControl w:val="0"/>
        <w:spacing w:after="0" w:before="0" w:line="240" w:lineRule="auto"/>
        <w:ind/>
        <w:contextualSpacing w:val="1"/>
        <w:jc w:val="right"/>
      </w:pPr>
    </w:p>
    <w:p w14:paraId="8D010000">
      <w:pPr>
        <w:widowControl w:val="0"/>
        <w:spacing w:after="0" w:before="0" w:line="240" w:lineRule="auto"/>
        <w:ind/>
        <w:contextualSpacing w:val="1"/>
        <w:jc w:val="right"/>
      </w:pPr>
    </w:p>
    <w:p w14:paraId="8E010000">
      <w:pPr>
        <w:widowControl w:val="0"/>
        <w:spacing w:after="0" w:before="0" w:line="240" w:lineRule="auto"/>
        <w:ind/>
        <w:contextualSpacing w:val="1"/>
        <w:jc w:val="right"/>
      </w:pPr>
    </w:p>
    <w:p w14:paraId="8F010000">
      <w:pPr>
        <w:widowControl w:val="0"/>
        <w:spacing w:after="0" w:before="0" w:line="240" w:lineRule="auto"/>
        <w:ind/>
        <w:contextualSpacing w:val="1"/>
        <w:jc w:val="right"/>
      </w:pPr>
    </w:p>
    <w:p w14:paraId="90010000">
      <w:pPr>
        <w:widowControl w:val="0"/>
        <w:spacing w:after="0" w:before="0" w:line="240" w:lineRule="auto"/>
        <w:ind/>
        <w:contextualSpacing w:val="1"/>
        <w:jc w:val="right"/>
      </w:pPr>
    </w:p>
    <w:p w14:paraId="91010000">
      <w:pPr>
        <w:widowControl w:val="0"/>
        <w:spacing w:after="0" w:before="0" w:line="240" w:lineRule="auto"/>
        <w:ind/>
        <w:contextualSpacing w:val="1"/>
        <w:jc w:val="right"/>
      </w:pPr>
    </w:p>
    <w:p w14:paraId="92010000">
      <w:pPr>
        <w:widowControl w:val="0"/>
        <w:spacing w:after="0" w:before="0" w:line="240" w:lineRule="auto"/>
        <w:ind/>
        <w:contextualSpacing w:val="1"/>
        <w:jc w:val="right"/>
      </w:pPr>
    </w:p>
    <w:p w14:paraId="93010000">
      <w:pPr>
        <w:widowControl w:val="0"/>
        <w:spacing w:after="0" w:before="0" w:line="240" w:lineRule="auto"/>
        <w:ind/>
        <w:contextualSpacing w:val="1"/>
        <w:jc w:val="right"/>
      </w:pPr>
    </w:p>
    <w:p w14:paraId="94010000">
      <w:pPr>
        <w:widowControl w:val="0"/>
        <w:spacing w:after="0" w:before="0" w:line="240" w:lineRule="auto"/>
        <w:ind/>
        <w:contextualSpacing w:val="1"/>
        <w:jc w:val="right"/>
      </w:pPr>
    </w:p>
    <w:p w14:paraId="95010000">
      <w:pPr>
        <w:widowControl w:val="0"/>
        <w:spacing w:after="0" w:before="0" w:line="240" w:lineRule="auto"/>
        <w:ind/>
        <w:contextualSpacing w:val="1"/>
        <w:jc w:val="right"/>
      </w:pPr>
    </w:p>
    <w:p w14:paraId="96010000">
      <w:pPr>
        <w:widowControl w:val="0"/>
        <w:spacing w:after="0" w:before="0" w:line="240" w:lineRule="auto"/>
        <w:ind/>
        <w:contextualSpacing w:val="1"/>
        <w:jc w:val="right"/>
      </w:pPr>
    </w:p>
    <w:p w14:paraId="97010000">
      <w:pPr>
        <w:widowControl w:val="0"/>
        <w:spacing w:after="0" w:before="0" w:line="240" w:lineRule="auto"/>
        <w:ind/>
        <w:contextualSpacing w:val="1"/>
        <w:jc w:val="right"/>
      </w:pPr>
    </w:p>
    <w:p w14:paraId="98010000">
      <w:pPr>
        <w:widowControl w:val="0"/>
        <w:spacing w:after="0" w:before="0" w:line="240" w:lineRule="auto"/>
        <w:ind/>
        <w:contextualSpacing w:val="1"/>
        <w:jc w:val="right"/>
      </w:pPr>
    </w:p>
    <w:p w14:paraId="99010000">
      <w:pPr>
        <w:widowControl w:val="0"/>
        <w:spacing w:after="0" w:before="0" w:line="240" w:lineRule="auto"/>
        <w:ind/>
        <w:contextualSpacing w:val="1"/>
        <w:jc w:val="right"/>
      </w:pPr>
    </w:p>
    <w:p w14:paraId="9A010000">
      <w:pPr>
        <w:widowControl w:val="0"/>
        <w:spacing w:after="0" w:before="0" w:line="240" w:lineRule="auto"/>
        <w:ind/>
        <w:contextualSpacing w:val="1"/>
        <w:jc w:val="right"/>
      </w:pPr>
    </w:p>
    <w:p w14:paraId="9B010000">
      <w:pPr>
        <w:widowControl w:val="0"/>
        <w:spacing w:after="0" w:before="0" w:line="240" w:lineRule="auto"/>
        <w:ind/>
        <w:contextualSpacing w:val="1"/>
        <w:jc w:val="right"/>
      </w:pPr>
    </w:p>
    <w:p w14:paraId="9C010000">
      <w:pPr>
        <w:widowControl w:val="0"/>
        <w:spacing w:after="0" w:before="0" w:line="240" w:lineRule="auto"/>
        <w:ind/>
        <w:contextualSpacing w:val="1"/>
        <w:jc w:val="right"/>
      </w:pPr>
    </w:p>
    <w:p w14:paraId="9D010000">
      <w:pPr>
        <w:widowControl w:val="0"/>
        <w:spacing w:after="0" w:before="0" w:line="240" w:lineRule="auto"/>
        <w:ind/>
        <w:contextualSpacing w:val="1"/>
        <w:jc w:val="right"/>
      </w:pPr>
    </w:p>
    <w:p w14:paraId="9E010000">
      <w:pPr>
        <w:widowControl w:val="0"/>
        <w:spacing w:after="0" w:before="0" w:line="240" w:lineRule="auto"/>
        <w:ind/>
        <w:contextualSpacing w:val="1"/>
        <w:jc w:val="right"/>
      </w:pPr>
    </w:p>
    <w:p w14:paraId="9F010000">
      <w:pPr>
        <w:widowControl w:val="0"/>
        <w:spacing w:after="0" w:before="0" w:line="240" w:lineRule="auto"/>
        <w:ind/>
        <w:contextualSpacing w:val="1"/>
        <w:jc w:val="right"/>
      </w:pPr>
    </w:p>
    <w:p w14:paraId="A0010000">
      <w:pPr>
        <w:widowControl w:val="0"/>
        <w:spacing w:after="0" w:before="0" w:line="240" w:lineRule="auto"/>
        <w:ind/>
        <w:contextualSpacing w:val="1"/>
        <w:jc w:val="right"/>
      </w:pPr>
      <w:r>
        <w:rPr>
          <w:sz w:val="26"/>
        </w:rPr>
        <w:t>Таблица 13</w:t>
      </w:r>
    </w:p>
    <w:p w14:paraId="A1010000">
      <w:pPr>
        <w:widowControl w:val="0"/>
        <w:spacing w:after="0" w:before="0" w:line="240" w:lineRule="auto"/>
        <w:ind w:firstLine="540" w:left="0" w:right="0"/>
        <w:contextualSpacing w:val="1"/>
        <w:jc w:val="both"/>
        <w:rPr>
          <w:sz w:val="26"/>
        </w:rPr>
      </w:pPr>
    </w:p>
    <w:p w14:paraId="A2010000">
      <w:pPr>
        <w:widowControl w:val="0"/>
        <w:spacing w:after="0" w:before="0" w:line="240" w:lineRule="auto"/>
        <w:ind/>
        <w:contextualSpacing w:val="1"/>
        <w:jc w:val="center"/>
      </w:pPr>
      <w:r>
        <w:rPr>
          <w:sz w:val="26"/>
        </w:rPr>
        <w:t>СВЕДЕНИЯ</w:t>
      </w:r>
    </w:p>
    <w:p w14:paraId="A3010000">
      <w:pPr>
        <w:widowControl w:val="0"/>
        <w:spacing w:after="0" w:before="0" w:line="240" w:lineRule="auto"/>
        <w:ind/>
        <w:contextualSpacing w:val="1"/>
        <w:jc w:val="center"/>
      </w:pPr>
      <w:r>
        <w:rPr>
          <w:sz w:val="26"/>
        </w:rPr>
        <w:t>о достижении значений показателей (индикаторов)</w:t>
      </w:r>
    </w:p>
    <w:p w14:paraId="A4010000">
      <w:pPr>
        <w:widowControl w:val="0"/>
        <w:spacing w:after="0" w:before="0" w:line="240" w:lineRule="auto"/>
        <w:ind w:firstLine="540" w:left="0" w:right="0"/>
        <w:contextualSpacing w:val="1"/>
        <w:jc w:val="both"/>
        <w:rPr>
          <w:sz w:val="26"/>
        </w:rPr>
      </w:pPr>
    </w:p>
    <w:tbl>
      <w:tblPr>
        <w:tblStyle w:val="Style_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65"/>
        <w:gridCol w:w="6381"/>
        <w:gridCol w:w="51"/>
        <w:gridCol w:w="1166"/>
        <w:gridCol w:w="2088"/>
        <w:gridCol w:w="1285"/>
        <w:gridCol w:w="1136"/>
        <w:gridCol w:w="1855"/>
        <w:gridCol w:w="43"/>
      </w:tblGrid>
      <w:tr>
        <w:tc>
          <w:tcPr>
            <w:tcW w:type="dxa" w:w="5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№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п/п</w:t>
            </w:r>
          </w:p>
        </w:tc>
        <w:tc>
          <w:tcPr>
            <w:tcW w:type="dxa" w:w="643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 xml:space="preserve">Номер и наименование </w:t>
            </w:r>
          </w:p>
          <w:p w14:paraId="A701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Единица</w:t>
            </w:r>
          </w:p>
          <w:p w14:paraId="A9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измерения</w:t>
            </w:r>
          </w:p>
        </w:tc>
        <w:tc>
          <w:tcPr>
            <w:tcW w:type="dxa" w:w="4509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 xml:space="preserve">Значения показателей (индикаторов)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муниципальной программы,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подпрограммы муниципальной программы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 (индикатора) на конец  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 отчетного года      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(при наличии)</w:t>
            </w:r>
          </w:p>
        </w:tc>
        <w:tc>
          <w:tcPr>
            <w:tcW w:type="dxa" w:w="43"/>
            <w:tcBorders>
              <w:lef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10000">
            <w:pPr>
              <w:spacing w:after="0" w:before="0" w:line="240" w:lineRule="auto"/>
              <w:ind/>
              <w:contextualSpacing w:val="1"/>
              <w:rPr>
                <w:sz w:val="26"/>
              </w:rPr>
            </w:pPr>
          </w:p>
        </w:tc>
      </w:tr>
      <w:tr>
        <w:tc>
          <w:tcPr>
            <w:tcW w:type="dxa" w:w="5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43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D010000">
            <w:pPr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E010000">
            <w:pPr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88"/>
            <w:vMerge w:val="restart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F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год,</w:t>
            </w:r>
          </w:p>
          <w:p w14:paraId="B0010000">
            <w:pPr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предшествующий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отчетному </w:t>
            </w:r>
            <w:r>
              <w:rPr>
                <w:rStyle w:val="Style_5_ch"/>
                <w:rFonts w:ascii="Times New Roman" w:hAnsi="Times New Roman"/>
                <w:color w:val="0000FF"/>
                <w:sz w:val="22"/>
                <w:u w:val="single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color w:val="0000FF"/>
                <w:sz w:val="22"/>
                <w:u w:val="single"/>
              </w:rPr>
              <w:instrText>HYPERLINK "../../../../../../../../../User/Desktop/%D0%BF%D1%80%D0%BE%D0%B5%D0%BA%D1%82%20%D1%80%D0%B0%D1%81%D0%BF%D0%BE%D1%80%D1%8F%D0%B6%D0%B5%D0%BD%D0%B8%D1%8F%20%D0%9C%D0%B5%D1%82%D0%BE%D0%B4%D0%B8%D0%BA%D0%B0.docx#Par1462"</w:instrText>
            </w:r>
            <w:r>
              <w:rPr>
                <w:rStyle w:val="Style_5_ch"/>
                <w:rFonts w:ascii="Times New Roman" w:hAnsi="Times New Roman"/>
                <w:color w:val="0000FF"/>
                <w:sz w:val="22"/>
                <w:u w:val="single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color w:val="0000FF"/>
                <w:sz w:val="22"/>
                <w:u w:val="single"/>
              </w:rPr>
              <w:t>&lt;1&gt;</w:t>
            </w:r>
            <w:r>
              <w:rPr>
                <w:rStyle w:val="Style_5_ch"/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2421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1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отчетный год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2010000">
            <w:pPr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3"/>
            <w:tcBorders>
              <w:lef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10000">
            <w:pPr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5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43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1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088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план</w:t>
            </w:r>
          </w:p>
        </w:tc>
        <w:tc>
          <w:tcPr>
            <w:tcW w:type="dxa" w:w="113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факт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6010000">
            <w:pPr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3"/>
            <w:tcBorders>
              <w:lef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7010000">
            <w:pPr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56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6432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9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16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A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208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2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113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1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E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43"/>
            <w:tcBorders>
              <w:lef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10000">
            <w:pPr>
              <w:spacing w:after="0" w:before="0" w:line="240" w:lineRule="auto"/>
              <w:ind/>
              <w:contextualSpacing w:val="1"/>
              <w:rPr>
                <w:sz w:val="26"/>
              </w:rPr>
            </w:pPr>
          </w:p>
        </w:tc>
      </w:tr>
      <w:tr>
        <w:trPr>
          <w:trHeight w:hRule="atLeast" w:val="313"/>
        </w:trPr>
        <w:tc>
          <w:tcPr>
            <w:tcW w:type="dxa" w:w="14527"/>
            <w:gridSpan w:val="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0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Муниципальная программа «Развитие культуры»</w:t>
            </w:r>
          </w:p>
        </w:tc>
        <w:tc>
          <w:tcPr>
            <w:tcW w:type="dxa" w:w="43"/>
            <w:tcBorders>
              <w:lef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1010000">
            <w:pPr>
              <w:spacing w:after="0" w:before="0" w:line="240" w:lineRule="auto"/>
              <w:ind/>
              <w:contextualSpacing w:val="1"/>
              <w:rPr>
                <w:sz w:val="26"/>
              </w:rPr>
            </w:pPr>
          </w:p>
        </w:tc>
      </w:tr>
      <w:tr>
        <w:tc>
          <w:tcPr>
            <w:tcW w:type="dxa" w:w="56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2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type="dxa" w:w="6381"/>
            <w:tcBorders>
              <w:top w:color="000000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10000">
            <w:pPr>
              <w:widowControl w:val="0"/>
              <w:spacing w:after="0" w:before="0" w:line="240" w:lineRule="auto"/>
              <w:ind/>
              <w:contextualSpacing w:val="1"/>
            </w:pPr>
            <w:r>
              <w:rPr>
                <w:rFonts w:ascii="Times New Roman" w:hAnsi="Times New Roman"/>
                <w:sz w:val="22"/>
              </w:rPr>
              <w:t>Разнообразие тематической направленности проводимых мероприятий</w:t>
            </w:r>
          </w:p>
        </w:tc>
        <w:tc>
          <w:tcPr>
            <w:tcW w:type="dxa" w:w="1217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4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Количество направлений</w:t>
            </w:r>
          </w:p>
        </w:tc>
        <w:tc>
          <w:tcPr>
            <w:tcW w:type="dxa" w:w="208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5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12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6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113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7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1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10000">
            <w:pPr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3"/>
            <w:tcBorders>
              <w:lef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10000">
            <w:pPr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56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A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type="dxa" w:w="6381"/>
            <w:tcBorders>
              <w:top w:color="000000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B010000">
            <w:pPr>
              <w:widowControl w:val="0"/>
              <w:spacing w:after="0" w:before="0" w:line="240" w:lineRule="auto"/>
              <w:ind/>
              <w:contextualSpacing w:val="1"/>
            </w:pPr>
            <w:r>
              <w:rPr>
                <w:rFonts w:ascii="Times New Roman" w:hAnsi="Times New Roman"/>
                <w:sz w:val="22"/>
              </w:rPr>
              <w:t>Разнообразие направлений деятеяности самодеятельных творческих коллективов</w:t>
            </w:r>
          </w:p>
        </w:tc>
        <w:tc>
          <w:tcPr>
            <w:tcW w:type="dxa" w:w="1217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C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Количество направлений</w:t>
            </w:r>
          </w:p>
        </w:tc>
        <w:tc>
          <w:tcPr>
            <w:tcW w:type="dxa" w:w="208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D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12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E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113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F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1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10000">
            <w:pPr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3"/>
            <w:tcBorders>
              <w:lef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10000">
            <w:pPr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14527"/>
            <w:gridSpan w:val="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 xml:space="preserve">Подпрограмма 1      </w:t>
            </w:r>
            <w:r>
              <w:rPr>
                <w:rFonts w:ascii="Times New Roman" w:hAnsi="Times New Roman"/>
                <w:spacing w:val="-8"/>
                <w:sz w:val="22"/>
              </w:rPr>
              <w:t xml:space="preserve"> </w:t>
            </w:r>
            <w:r>
              <w:rPr>
                <w:rStyle w:val="Style_2_ch"/>
                <w:b w:val="0"/>
                <w:spacing w:val="-8"/>
                <w:sz w:val="24"/>
              </w:rPr>
              <w:t>Развитие культурно - досуговой деятельности</w:t>
            </w:r>
          </w:p>
        </w:tc>
        <w:tc>
          <w:tcPr>
            <w:tcW w:type="dxa" w:w="43"/>
            <w:tcBorders>
              <w:lef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10000">
            <w:pPr>
              <w:spacing w:after="0" w:before="0" w:line="240" w:lineRule="auto"/>
              <w:ind/>
              <w:contextualSpacing w:val="1"/>
              <w:rPr>
                <w:sz w:val="26"/>
              </w:rPr>
            </w:pPr>
          </w:p>
        </w:tc>
      </w:tr>
      <w:tr>
        <w:tc>
          <w:tcPr>
            <w:tcW w:type="dxa" w:w="56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1.1.</w:t>
            </w:r>
          </w:p>
        </w:tc>
        <w:tc>
          <w:tcPr>
            <w:tcW w:type="dxa" w:w="6432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5010000">
            <w:pPr>
              <w:widowControl w:val="0"/>
              <w:spacing w:after="0" w:before="0" w:line="240" w:lineRule="auto"/>
              <w:ind/>
              <w:contextualSpacing w:val="1"/>
              <w:jc w:val="both"/>
            </w:pPr>
            <w:r>
              <w:rPr>
                <w:rFonts w:ascii="Times New Roman" w:hAnsi="Times New Roman"/>
                <w:sz w:val="22"/>
              </w:rPr>
              <w:t xml:space="preserve">Показатель (индикатор)   </w:t>
            </w:r>
          </w:p>
          <w:p w14:paraId="D6010000">
            <w:pPr>
              <w:widowControl w:val="0"/>
              <w:spacing w:after="0" w:before="0" w:line="240" w:lineRule="auto"/>
              <w:ind/>
              <w:contextualSpacing w:val="1"/>
            </w:pPr>
            <w:r>
              <w:rPr>
                <w:rFonts w:ascii="Times New Roman" w:hAnsi="Times New Roman"/>
                <w:sz w:val="22"/>
              </w:rPr>
              <w:t>Количество выступлений самодеятельных творческих коллективов</w:t>
            </w:r>
          </w:p>
        </w:tc>
        <w:tc>
          <w:tcPr>
            <w:tcW w:type="dxa" w:w="116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7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Количество направлений</w:t>
            </w:r>
          </w:p>
        </w:tc>
        <w:tc>
          <w:tcPr>
            <w:tcW w:type="dxa" w:w="208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8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2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9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26</w:t>
            </w:r>
          </w:p>
        </w:tc>
        <w:tc>
          <w:tcPr>
            <w:tcW w:type="dxa" w:w="113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A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26</w:t>
            </w:r>
          </w:p>
        </w:tc>
        <w:tc>
          <w:tcPr>
            <w:tcW w:type="dxa" w:w="1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10000">
            <w:pPr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3"/>
            <w:tcBorders>
              <w:lef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10000">
            <w:pPr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56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D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1.2.</w:t>
            </w:r>
          </w:p>
        </w:tc>
        <w:tc>
          <w:tcPr>
            <w:tcW w:type="dxa" w:w="6432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10000">
            <w:pPr>
              <w:widowControl w:val="0"/>
              <w:spacing w:after="0" w:before="0" w:line="240" w:lineRule="auto"/>
              <w:ind/>
              <w:contextualSpacing w:val="1"/>
              <w:jc w:val="both"/>
            </w:pPr>
            <w:r>
              <w:rPr>
                <w:rFonts w:ascii="Times New Roman" w:hAnsi="Times New Roman"/>
                <w:sz w:val="22"/>
              </w:rPr>
              <w:t xml:space="preserve">Показатель (индикатор) </w:t>
            </w:r>
          </w:p>
          <w:p w14:paraId="DF010000">
            <w:pPr>
              <w:widowControl w:val="0"/>
              <w:spacing w:after="0" w:before="0" w:line="240" w:lineRule="auto"/>
              <w:ind/>
              <w:contextualSpacing w:val="1"/>
              <w:jc w:val="both"/>
            </w:pPr>
            <w:r>
              <w:rPr>
                <w:rFonts w:ascii="Times New Roman" w:hAnsi="Times New Roman"/>
                <w:sz w:val="22"/>
              </w:rPr>
              <w:t>Количество посетителей мероприятий от численности населения</w:t>
            </w:r>
          </w:p>
        </w:tc>
        <w:tc>
          <w:tcPr>
            <w:tcW w:type="dxa" w:w="116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0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процентов</w:t>
            </w:r>
          </w:p>
        </w:tc>
        <w:tc>
          <w:tcPr>
            <w:tcW w:type="dxa" w:w="208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1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2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2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не менее 50</w:t>
            </w:r>
          </w:p>
        </w:tc>
        <w:tc>
          <w:tcPr>
            <w:tcW w:type="dxa" w:w="113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3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3300</w:t>
            </w:r>
          </w:p>
        </w:tc>
        <w:tc>
          <w:tcPr>
            <w:tcW w:type="dxa" w:w="1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10000">
            <w:pPr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3"/>
            <w:tcBorders>
              <w:lef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5010000">
            <w:pPr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14527"/>
            <w:gridSpan w:val="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6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 xml:space="preserve">Подпрограмма 2 </w:t>
            </w:r>
            <w:r>
              <w:rPr>
                <w:rFonts w:ascii="Times New Roman" w:hAnsi="Times New Roman"/>
                <w:spacing w:val="-8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2"/>
              </w:rPr>
              <w:t>Повышение качества и доступности услуг в сфере культуры</w:t>
            </w:r>
          </w:p>
        </w:tc>
        <w:tc>
          <w:tcPr>
            <w:tcW w:type="dxa" w:w="43"/>
            <w:tcBorders>
              <w:lef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7010000">
            <w:pPr>
              <w:spacing w:after="0" w:before="0" w:line="240" w:lineRule="auto"/>
              <w:ind/>
              <w:contextualSpacing w:val="1"/>
              <w:rPr>
                <w:sz w:val="26"/>
              </w:rPr>
            </w:pPr>
          </w:p>
        </w:tc>
      </w:tr>
      <w:tr>
        <w:tc>
          <w:tcPr>
            <w:tcW w:type="dxa" w:w="56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8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2.1.</w:t>
            </w:r>
          </w:p>
        </w:tc>
        <w:tc>
          <w:tcPr>
            <w:tcW w:type="dxa" w:w="6432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9010000">
            <w:pPr>
              <w:spacing w:after="0" w:before="0" w:line="240" w:lineRule="auto"/>
              <w:ind/>
              <w:contextualSpacing w:val="1"/>
              <w:jc w:val="both"/>
            </w:pPr>
            <w:r>
              <w:rPr>
                <w:rFonts w:ascii="Times New Roman" w:hAnsi="Times New Roman"/>
                <w:sz w:val="22"/>
              </w:rPr>
              <w:t xml:space="preserve">Показатель (индикатор)  </w:t>
            </w:r>
          </w:p>
          <w:p w14:paraId="EA010000">
            <w:pPr>
              <w:spacing w:after="0" w:before="0" w:line="240" w:lineRule="auto"/>
              <w:ind/>
              <w:contextualSpacing w:val="1"/>
            </w:pPr>
            <w:r>
              <w:rPr>
                <w:rFonts w:ascii="Times New Roman" w:hAnsi="Times New Roman"/>
                <w:sz w:val="22"/>
              </w:rPr>
              <w:t>количество участников клубных формирований (в том числе любительских объединений и формирование самодеятельного народного творчества)</w:t>
            </w:r>
          </w:p>
        </w:tc>
        <w:tc>
          <w:tcPr>
            <w:tcW w:type="dxa" w:w="116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B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человек</w:t>
            </w:r>
          </w:p>
        </w:tc>
        <w:tc>
          <w:tcPr>
            <w:tcW w:type="dxa" w:w="208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C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2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D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116</w:t>
            </w:r>
          </w:p>
        </w:tc>
        <w:tc>
          <w:tcPr>
            <w:tcW w:type="dxa" w:w="113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E010000">
            <w:pPr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116</w:t>
            </w:r>
          </w:p>
        </w:tc>
        <w:tc>
          <w:tcPr>
            <w:tcW w:type="dxa" w:w="1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F010000">
            <w:pPr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3"/>
            <w:tcBorders>
              <w:lef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0010000">
            <w:pPr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</w:p>
        </w:tc>
      </w:tr>
    </w:tbl>
    <w:p w14:paraId="F1010000">
      <w:pPr>
        <w:widowControl w:val="0"/>
        <w:spacing w:after="0" w:before="0" w:line="240" w:lineRule="auto"/>
        <w:ind w:firstLine="540" w:left="0" w:right="0"/>
        <w:contextualSpacing w:val="1"/>
        <w:jc w:val="both"/>
        <w:rPr>
          <w:sz w:val="20"/>
        </w:rPr>
      </w:pPr>
    </w:p>
    <w:p w14:paraId="F2010000">
      <w:pPr>
        <w:widowControl w:val="0"/>
        <w:spacing w:after="0" w:before="0" w:line="240" w:lineRule="auto"/>
        <w:ind w:firstLine="540" w:left="0" w:right="0"/>
        <w:contextualSpacing w:val="1"/>
        <w:jc w:val="both"/>
      </w:pPr>
      <w:r>
        <w:rPr>
          <w:sz w:val="20"/>
        </w:rPr>
        <w:t>&lt;1&gt; Приводится фактическое значение индикатора или показателя за год, предшествующий отчетному.</w:t>
      </w:r>
    </w:p>
    <w:p w14:paraId="F3010000">
      <w:pPr>
        <w:widowControl w:val="0"/>
        <w:numPr>
          <w:ilvl w:val="0"/>
          <w:numId w:val="0"/>
        </w:numPr>
        <w:ind w:firstLine="0" w:left="0" w:right="0"/>
        <w:jc w:val="both"/>
        <w:rPr>
          <w:sz w:val="24"/>
        </w:rPr>
      </w:pPr>
    </w:p>
    <w:sectPr>
      <w:footerReference r:id="rId1" w:type="default"/>
      <w:pgSz w:h="11906" w:orient="landscape" w:w="16838"/>
      <w:pgMar w:bottom="776" w:footer="720" w:header="708" w:left="737" w:right="737" w:top="39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 w:firstLine="0" w:left="0"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page">
                <wp:posOffset>10224135</wp:posOffset>
              </wp:positionH>
              <wp:positionV relativeFrom="paragraph">
                <wp:posOffset>635</wp:posOffset>
              </wp:positionV>
              <wp:extent cx="121920" cy="14097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1920" cy="14097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</w:p>
                      </w:txbxContent>
                    </wps:txbx>
                    <wps:bodyPr anchor="t" bIns="5080" lIns="5080" rIns="5080" tIns="508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/>
  <w:p w14:paraId="04000000"/>
  <w:p w14:paraId="05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810" w:left="1350"/>
      </w:pPr>
      <w:rPr>
        <w:rFonts w:ascii="Times New Roman" w:hAnsi="Times New Roman"/>
        <w:sz w:val="28"/>
      </w:rPr>
    </w:lvl>
  </w:abstractNum>
  <w:abstractNum w:abstractNumId="1">
    <w:lvl w:ilvl="0">
      <w:start w:val="1"/>
      <w:numFmt w:val="decimal"/>
      <w:lvlJc w:val="left"/>
      <w:pPr>
        <w:tabs>
          <w:tab w:leader="none" w:pos="0" w:val="left"/>
        </w:tabs>
        <w:ind w:hanging="432" w:left="432"/>
      </w:pPr>
      <w:rPr>
        <w:rFonts w:ascii="Times New Roman" w:hAnsi="Times New Roman"/>
        <w:b w:val="0"/>
        <w:spacing w:val="-8"/>
        <w:sz w:val="26"/>
      </w:rPr>
    </w:lvl>
    <w:lvl w:ilvl="1">
      <w:start w:val="1"/>
      <w:numFmt w:val="decimal"/>
      <w:lvlJc w:val="left"/>
      <w:pPr>
        <w:tabs>
          <w:tab w:leader="none" w:pos="0" w:val="left"/>
        </w:tabs>
        <w:ind w:hanging="576" w:left="576"/>
      </w:pPr>
      <w:rPr>
        <w:sz w:val="26"/>
      </w:rPr>
    </w:lvl>
    <w:lvl w:ilvl="2">
      <w:start w:val="1"/>
      <w:numFmt w:val="decimal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0" w:val="left"/>
        </w:tabs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color w:val="000000"/>
        <w:sz w:val="26"/>
      </w:rPr>
    </w:lvl>
    <w:lvl w:ilvl="1">
      <w:start w:val="1"/>
      <w:numFmt w:val="bullet"/>
      <w:lvlText w:val="◦"/>
      <w:lvlJc w:val="left"/>
      <w:pPr>
        <w:tabs>
          <w:tab w:leader="none" w:pos="1080" w:val="left"/>
        </w:tabs>
        <w:ind w:hanging="360" w:left="108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leader="none" w:pos="1440" w:val="left"/>
        </w:tabs>
        <w:ind w:hanging="360" w:left="144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leader="none" w:pos="1800" w:val="left"/>
        </w:tabs>
        <w:ind w:hanging="360" w:left="1800"/>
      </w:pPr>
      <w:rPr>
        <w:rFonts w:ascii="Symbol" w:hAnsi="Symbol"/>
        <w:color w:val="000000"/>
        <w:sz w:val="26"/>
      </w:rPr>
    </w:lvl>
    <w:lvl w:ilvl="4">
      <w:start w:val="1"/>
      <w:numFmt w:val="bullet"/>
      <w:lvlText w:val="◦"/>
      <w:lvlJc w:val="left"/>
      <w:pPr>
        <w:tabs>
          <w:tab w:leader="none" w:pos="2160" w:val="left"/>
        </w:tabs>
        <w:ind w:hanging="360" w:left="21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leader="none" w:pos="2520" w:val="left"/>
        </w:tabs>
        <w:ind w:hanging="360" w:left="252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color w:val="000000"/>
        <w:sz w:val="26"/>
      </w:rPr>
    </w:lvl>
    <w:lvl w:ilvl="7">
      <w:start w:val="1"/>
      <w:numFmt w:val="bullet"/>
      <w:lvlText w:val="◦"/>
      <w:lvlJc w:val="left"/>
      <w:pPr>
        <w:tabs>
          <w:tab w:leader="none" w:pos="3240" w:val="left"/>
        </w:tabs>
        <w:ind w:hanging="360" w:left="324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leader="none" w:pos="3600" w:val="left"/>
        </w:tabs>
        <w:ind w:hanging="360" w:left="3600"/>
      </w:pPr>
      <w:rPr>
        <w:rFonts w:ascii="OpenSymbol" w:hAnsi="OpenSymbol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540" w:left="1249"/>
      </w:pPr>
      <w:rPr>
        <w:sz w:val="27"/>
      </w:rPr>
    </w:lvl>
  </w:abstractNum>
  <w:abstractNum w:abstractNumId="4">
    <w:lvl w:ilvl="0">
      <w:start w:val="1"/>
      <w:numFmt w:val="decimal"/>
      <w:pStyle w:val="Style_113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205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38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200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108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ind/>
    </w:pPr>
    <w:rPr>
      <w:rFonts w:ascii="Times New Roman" w:hAnsi="Times New Roman"/>
      <w:color w:val="000000"/>
      <w:sz w:val="20"/>
    </w:rPr>
  </w:style>
  <w:style w:default="1" w:styleId="Style_6_ch" w:type="character">
    <w:name w:val="Normal"/>
    <w:link w:val="Style_6"/>
    <w:rPr>
      <w:rFonts w:ascii="Times New Roman" w:hAnsi="Times New Roman"/>
      <w:color w:val="000000"/>
      <w:sz w:val="20"/>
    </w:rPr>
  </w:style>
  <w:style w:styleId="Style_7" w:type="paragraph">
    <w:name w:val="WW8Num3z7"/>
    <w:link w:val="Style_7_ch"/>
  </w:style>
  <w:style w:styleId="Style_7_ch" w:type="character">
    <w:name w:val="WW8Num3z7"/>
    <w:link w:val="Style_7"/>
  </w:style>
  <w:style w:styleId="Style_8" w:type="paragraph">
    <w:name w:val="WW8Num10z1"/>
    <w:link w:val="Style_8_ch"/>
  </w:style>
  <w:style w:styleId="Style_8_ch" w:type="character">
    <w:name w:val="WW8Num10z1"/>
    <w:link w:val="Style_8"/>
  </w:style>
  <w:style w:styleId="Style_9" w:type="paragraph">
    <w:name w:val="WW8Num21z0"/>
    <w:link w:val="Style_9_ch"/>
    <w:rPr>
      <w:rFonts w:ascii="Times New Roman" w:hAnsi="Times New Roman"/>
    </w:rPr>
  </w:style>
  <w:style w:styleId="Style_9_ch" w:type="character">
    <w:name w:val="WW8Num21z0"/>
    <w:link w:val="Style_9"/>
    <w:rPr>
      <w:rFonts w:ascii="Times New Roman" w:hAnsi="Times New Roman"/>
    </w:rPr>
  </w:style>
  <w:style w:styleId="Style_10" w:type="paragraph">
    <w:name w:val="WW8Num6z0"/>
    <w:link w:val="Style_10_ch"/>
    <w:rPr>
      <w:sz w:val="26"/>
    </w:rPr>
  </w:style>
  <w:style w:styleId="Style_10_ch" w:type="character">
    <w:name w:val="WW8Num6z0"/>
    <w:link w:val="Style_10"/>
    <w:rPr>
      <w:sz w:val="26"/>
    </w:rPr>
  </w:style>
  <w:style w:styleId="Style_11" w:type="paragraph">
    <w:name w:val="WW8Num10z2"/>
    <w:link w:val="Style_11_ch"/>
  </w:style>
  <w:style w:styleId="Style_11_ch" w:type="character">
    <w:name w:val="WW8Num10z2"/>
    <w:link w:val="Style_11"/>
  </w:style>
  <w:style w:styleId="Style_12" w:type="paragraph">
    <w:name w:val="WW8Num8z8"/>
    <w:link w:val="Style_12_ch"/>
  </w:style>
  <w:style w:styleId="Style_12_ch" w:type="character">
    <w:name w:val="WW8Num8z8"/>
    <w:link w:val="Style_12"/>
  </w:style>
  <w:style w:styleId="Style_13" w:type="paragraph">
    <w:name w:val="WW8Num8z7"/>
    <w:link w:val="Style_13_ch"/>
  </w:style>
  <w:style w:styleId="Style_13_ch" w:type="character">
    <w:name w:val="WW8Num8z7"/>
    <w:link w:val="Style_13"/>
  </w:style>
  <w:style w:styleId="Style_14" w:type="paragraph">
    <w:name w:val="WW8Num8z0"/>
    <w:link w:val="Style_14_ch"/>
  </w:style>
  <w:style w:styleId="Style_14_ch" w:type="character">
    <w:name w:val="WW8Num8z0"/>
    <w:link w:val="Style_14"/>
  </w:style>
  <w:style w:styleId="Style_15" w:type="paragraph">
    <w:name w:val="toc 2"/>
    <w:next w:val="Style_6"/>
    <w:link w:val="Style_1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16" w:type="paragraph">
    <w:name w:val="WW8Num9z0"/>
    <w:link w:val="Style_16_ch"/>
  </w:style>
  <w:style w:styleId="Style_16_ch" w:type="character">
    <w:name w:val="WW8Num9z0"/>
    <w:link w:val="Style_16"/>
  </w:style>
  <w:style w:styleId="Style_17" w:type="paragraph">
    <w:name w:val="WW8Num2z3"/>
    <w:link w:val="Style_17_ch"/>
  </w:style>
  <w:style w:styleId="Style_17_ch" w:type="character">
    <w:name w:val="WW8Num2z3"/>
    <w:link w:val="Style_17"/>
  </w:style>
  <w:style w:styleId="Style_18" w:type="paragraph">
    <w:name w:val="Нормальный (таблица)"/>
    <w:basedOn w:val="Style_6"/>
    <w:next w:val="Style_6"/>
    <w:link w:val="Style_18_ch"/>
    <w:pPr>
      <w:widowControl w:val="0"/>
      <w:ind/>
      <w:jc w:val="both"/>
    </w:pPr>
    <w:rPr>
      <w:rFonts w:ascii="Arial" w:hAnsi="Arial"/>
      <w:sz w:val="24"/>
    </w:rPr>
  </w:style>
  <w:style w:styleId="Style_18_ch" w:type="character">
    <w:name w:val="Нормальный (таблица)"/>
    <w:basedOn w:val="Style_6_ch"/>
    <w:link w:val="Style_18"/>
    <w:rPr>
      <w:rFonts w:ascii="Arial" w:hAnsi="Arial"/>
      <w:sz w:val="24"/>
    </w:rPr>
  </w:style>
  <w:style w:styleId="Style_19" w:type="paragraph">
    <w:name w:val="WW8Num3z1"/>
    <w:link w:val="Style_19_ch"/>
  </w:style>
  <w:style w:styleId="Style_19_ch" w:type="character">
    <w:name w:val="WW8Num3z1"/>
    <w:link w:val="Style_19"/>
  </w:style>
  <w:style w:styleId="Style_20" w:type="paragraph">
    <w:name w:val="Body text"/>
    <w:link w:val="Style_20_ch"/>
    <w:rPr>
      <w:rFonts w:ascii="Book Antiqua" w:hAnsi="Book Antiqua"/>
      <w:color w:val="000000"/>
      <w:spacing w:val="0"/>
      <w:sz w:val="29"/>
      <w:u w:val="none"/>
    </w:rPr>
  </w:style>
  <w:style w:styleId="Style_20_ch" w:type="character">
    <w:name w:val="Body text"/>
    <w:link w:val="Style_20"/>
    <w:rPr>
      <w:rFonts w:ascii="Book Antiqua" w:hAnsi="Book Antiqua"/>
      <w:color w:val="000000"/>
      <w:spacing w:val="0"/>
      <w:sz w:val="29"/>
      <w:u w:val="none"/>
    </w:rPr>
  </w:style>
  <w:style w:styleId="Style_21" w:type="paragraph">
    <w:name w:val="toc 4"/>
    <w:next w:val="Style_6"/>
    <w:link w:val="Style_2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1_ch" w:type="character">
    <w:name w:val="toc 4"/>
    <w:link w:val="Style_21"/>
    <w:rPr>
      <w:rFonts w:ascii="XO Thames" w:hAnsi="XO Thames"/>
      <w:sz w:val="28"/>
    </w:rPr>
  </w:style>
  <w:style w:styleId="Style_22" w:type="paragraph">
    <w:name w:val="Основной текст с отступом 2 Знак"/>
    <w:link w:val="Style_22_ch"/>
    <w:rPr>
      <w:sz w:val="28"/>
    </w:rPr>
  </w:style>
  <w:style w:styleId="Style_22_ch" w:type="character">
    <w:name w:val="Основной текст с отступом 2 Знак"/>
    <w:link w:val="Style_22"/>
    <w:rPr>
      <w:sz w:val="28"/>
    </w:rPr>
  </w:style>
  <w:style w:styleId="Style_23" w:type="paragraph">
    <w:name w:val="WW8Num9z5"/>
    <w:link w:val="Style_23_ch"/>
  </w:style>
  <w:style w:styleId="Style_23_ch" w:type="character">
    <w:name w:val="WW8Num9z5"/>
    <w:link w:val="Style_23"/>
  </w:style>
  <w:style w:styleId="Style_24" w:type="paragraph">
    <w:name w:val="WW8Num9z1"/>
    <w:link w:val="Style_24_ch"/>
  </w:style>
  <w:style w:styleId="Style_24_ch" w:type="character">
    <w:name w:val="WW8Num9z1"/>
    <w:link w:val="Style_24"/>
  </w:style>
  <w:style w:styleId="Style_25" w:type="paragraph">
    <w:name w:val="toc 6"/>
    <w:next w:val="Style_6"/>
    <w:link w:val="Style_2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5_ch" w:type="character">
    <w:name w:val="toc 6"/>
    <w:link w:val="Style_25"/>
    <w:rPr>
      <w:rFonts w:ascii="XO Thames" w:hAnsi="XO Thames"/>
      <w:sz w:val="28"/>
    </w:rPr>
  </w:style>
  <w:style w:styleId="Style_26" w:type="paragraph">
    <w:name w:val="WW8Num12z0"/>
    <w:link w:val="Style_26_ch"/>
    <w:rPr>
      <w:rFonts w:ascii="Symbol" w:hAnsi="Symbol"/>
    </w:rPr>
  </w:style>
  <w:style w:styleId="Style_26_ch" w:type="character">
    <w:name w:val="WW8Num12z0"/>
    <w:link w:val="Style_26"/>
    <w:rPr>
      <w:rFonts w:ascii="Symbol" w:hAnsi="Symbol"/>
    </w:rPr>
  </w:style>
  <w:style w:styleId="Style_27" w:type="paragraph">
    <w:name w:val="WW8Num4z8"/>
    <w:link w:val="Style_27_ch"/>
  </w:style>
  <w:style w:styleId="Style_27_ch" w:type="character">
    <w:name w:val="WW8Num4z8"/>
    <w:link w:val="Style_27"/>
  </w:style>
  <w:style w:styleId="Style_28" w:type="paragraph">
    <w:name w:val="toc 7"/>
    <w:next w:val="Style_6"/>
    <w:link w:val="Style_2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8_ch" w:type="character">
    <w:name w:val="toc 7"/>
    <w:link w:val="Style_28"/>
    <w:rPr>
      <w:rFonts w:ascii="XO Thames" w:hAnsi="XO Thames"/>
      <w:sz w:val="28"/>
    </w:rPr>
  </w:style>
  <w:style w:styleId="Style_29" w:type="paragraph">
    <w:name w:val="WW8Num8z2"/>
    <w:link w:val="Style_29_ch"/>
  </w:style>
  <w:style w:styleId="Style_29_ch" w:type="character">
    <w:name w:val="WW8Num8z2"/>
    <w:link w:val="Style_29"/>
  </w:style>
  <w:style w:styleId="Style_30" w:type="paragraph">
    <w:name w:val="WW8Num6z7"/>
    <w:link w:val="Style_30_ch"/>
  </w:style>
  <w:style w:styleId="Style_30_ch" w:type="character">
    <w:name w:val="WW8Num6z7"/>
    <w:link w:val="Style_30"/>
  </w:style>
  <w:style w:styleId="Style_31" w:type="paragraph">
    <w:name w:val="WW8Num23z7"/>
    <w:link w:val="Style_31_ch"/>
  </w:style>
  <w:style w:styleId="Style_31_ch" w:type="character">
    <w:name w:val="WW8Num23z7"/>
    <w:link w:val="Style_31"/>
  </w:style>
  <w:style w:styleId="Style_32" w:type="paragraph">
    <w:name w:val="Основной текст с отступом 21"/>
    <w:basedOn w:val="Style_6"/>
    <w:link w:val="Style_32_ch"/>
    <w:pPr>
      <w:ind w:firstLine="567" w:left="0" w:right="0"/>
      <w:jc w:val="both"/>
    </w:pPr>
    <w:rPr>
      <w:sz w:val="24"/>
    </w:rPr>
  </w:style>
  <w:style w:styleId="Style_32_ch" w:type="character">
    <w:name w:val="Основной текст с отступом 21"/>
    <w:basedOn w:val="Style_6_ch"/>
    <w:link w:val="Style_32"/>
    <w:rPr>
      <w:sz w:val="24"/>
    </w:rPr>
  </w:style>
  <w:style w:styleId="Style_33" w:type="paragraph">
    <w:name w:val="WW8Num1z6"/>
    <w:link w:val="Style_33_ch"/>
  </w:style>
  <w:style w:styleId="Style_33_ch" w:type="character">
    <w:name w:val="WW8Num1z6"/>
    <w:link w:val="Style_33"/>
  </w:style>
  <w:style w:styleId="Style_34" w:type="paragraph">
    <w:name w:val="WW8Num14z3"/>
    <w:link w:val="Style_34_ch"/>
  </w:style>
  <w:style w:styleId="Style_34_ch" w:type="character">
    <w:name w:val="WW8Num14z3"/>
    <w:link w:val="Style_34"/>
  </w:style>
  <w:style w:styleId="Style_35" w:type="paragraph">
    <w:name w:val="WW8Num18z0"/>
    <w:link w:val="Style_35_ch"/>
  </w:style>
  <w:style w:styleId="Style_35_ch" w:type="character">
    <w:name w:val="WW8Num18z0"/>
    <w:link w:val="Style_35"/>
  </w:style>
  <w:style w:styleId="Style_36" w:type="paragraph">
    <w:name w:val="Обычный (веб)"/>
    <w:basedOn w:val="Style_6"/>
    <w:link w:val="Style_36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36_ch" w:type="character">
    <w:name w:val="Обычный (веб)"/>
    <w:basedOn w:val="Style_6_ch"/>
    <w:link w:val="Style_36"/>
    <w:rPr>
      <w:rFonts w:ascii="Times New Roman" w:hAnsi="Times New Roman"/>
      <w:sz w:val="24"/>
    </w:rPr>
  </w:style>
  <w:style w:styleId="Style_37" w:type="paragraph">
    <w:name w:val="WW8Num3z5"/>
    <w:link w:val="Style_37_ch"/>
  </w:style>
  <w:style w:styleId="Style_37_ch" w:type="character">
    <w:name w:val="WW8Num3z5"/>
    <w:link w:val="Style_37"/>
  </w:style>
  <w:style w:styleId="Style_38" w:type="paragraph">
    <w:name w:val="heading 3"/>
    <w:basedOn w:val="Style_6"/>
    <w:next w:val="Style_6"/>
    <w:link w:val="Style_38_ch"/>
    <w:uiPriority w:val="9"/>
    <w:qFormat/>
    <w:pPr>
      <w:keepNext w:val="1"/>
      <w:numPr>
        <w:ilvl w:val="2"/>
        <w:numId w:val="5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38_ch" w:type="character">
    <w:name w:val="heading 3"/>
    <w:basedOn w:val="Style_6_ch"/>
    <w:link w:val="Style_38"/>
    <w:rPr>
      <w:rFonts w:ascii="Arial" w:hAnsi="Arial"/>
      <w:b w:val="1"/>
      <w:sz w:val="26"/>
    </w:rPr>
  </w:style>
  <w:style w:styleId="Style_39" w:type="paragraph">
    <w:name w:val="WW8Num3z3"/>
    <w:link w:val="Style_39_ch"/>
  </w:style>
  <w:style w:styleId="Style_39_ch" w:type="character">
    <w:name w:val="WW8Num3z3"/>
    <w:link w:val="Style_39"/>
  </w:style>
  <w:style w:styleId="Style_40" w:type="paragraph">
    <w:name w:val="Основной текст с отступом 3 Знак"/>
    <w:link w:val="Style_40_ch"/>
    <w:rPr>
      <w:sz w:val="16"/>
    </w:rPr>
  </w:style>
  <w:style w:styleId="Style_40_ch" w:type="character">
    <w:name w:val="Основной текст с отступом 3 Знак"/>
    <w:link w:val="Style_40"/>
    <w:rPr>
      <w:sz w:val="16"/>
    </w:rPr>
  </w:style>
  <w:style w:styleId="Style_41" w:type="paragraph">
    <w:name w:val="WW8Num6z2"/>
    <w:link w:val="Style_41_ch"/>
  </w:style>
  <w:style w:styleId="Style_41_ch" w:type="character">
    <w:name w:val="WW8Num6z2"/>
    <w:link w:val="Style_41"/>
  </w:style>
  <w:style w:styleId="Style_42" w:type="paragraph">
    <w:name w:val="WW8Num4z7"/>
    <w:link w:val="Style_42_ch"/>
  </w:style>
  <w:style w:styleId="Style_42_ch" w:type="character">
    <w:name w:val="WW8Num4z7"/>
    <w:link w:val="Style_42"/>
  </w:style>
  <w:style w:styleId="Style_43" w:type="paragraph">
    <w:name w:val="Без интервала1"/>
    <w:link w:val="Style_43_ch"/>
    <w:pPr>
      <w:widowControl w:val="1"/>
      <w:ind/>
    </w:pPr>
    <w:rPr>
      <w:rFonts w:ascii="Calibri" w:hAnsi="Calibri"/>
      <w:color w:val="000000"/>
      <w:sz w:val="22"/>
    </w:rPr>
  </w:style>
  <w:style w:styleId="Style_43_ch" w:type="character">
    <w:name w:val="Без интервала1"/>
    <w:link w:val="Style_43"/>
    <w:rPr>
      <w:rFonts w:ascii="Calibri" w:hAnsi="Calibri"/>
      <w:color w:val="000000"/>
      <w:sz w:val="22"/>
    </w:rPr>
  </w:style>
  <w:style w:styleId="Style_44" w:type="paragraph">
    <w:name w:val="Содержимое врезки"/>
    <w:basedOn w:val="Style_6"/>
    <w:link w:val="Style_44_ch"/>
    <w:rPr>
      <w:sz w:val="28"/>
    </w:rPr>
  </w:style>
  <w:style w:styleId="Style_44_ch" w:type="character">
    <w:name w:val="Содержимое врезки"/>
    <w:basedOn w:val="Style_6_ch"/>
    <w:link w:val="Style_44"/>
    <w:rPr>
      <w:sz w:val="28"/>
    </w:rPr>
  </w:style>
  <w:style w:styleId="Style_45" w:type="paragraph">
    <w:name w:val="WW8Num23z5"/>
    <w:link w:val="Style_45_ch"/>
  </w:style>
  <w:style w:styleId="Style_45_ch" w:type="character">
    <w:name w:val="WW8Num23z5"/>
    <w:link w:val="Style_45"/>
  </w:style>
  <w:style w:styleId="Style_46" w:type="paragraph">
    <w:name w:val="WW8Num4z6"/>
    <w:link w:val="Style_46_ch"/>
  </w:style>
  <w:style w:styleId="Style_46_ch" w:type="character">
    <w:name w:val="WW8Num4z6"/>
    <w:link w:val="Style_46"/>
  </w:style>
  <w:style w:styleId="Style_4" w:type="paragraph">
    <w:name w:val="ConsPlusCell"/>
    <w:link w:val="Style_4_ch"/>
    <w:pPr>
      <w:widowControl w:val="1"/>
      <w:ind/>
    </w:pPr>
    <w:rPr>
      <w:rFonts w:ascii="Times New Roman" w:hAnsi="Times New Roman"/>
      <w:color w:val="000000"/>
      <w:sz w:val="28"/>
    </w:rPr>
  </w:style>
  <w:style w:styleId="Style_4_ch" w:type="character">
    <w:name w:val="ConsPlusCell"/>
    <w:link w:val="Style_4"/>
    <w:rPr>
      <w:rFonts w:ascii="Times New Roman" w:hAnsi="Times New Roman"/>
      <w:color w:val="000000"/>
      <w:sz w:val="28"/>
    </w:rPr>
  </w:style>
  <w:style w:styleId="Style_47" w:type="paragraph">
    <w:name w:val="WW8Num1z7"/>
    <w:link w:val="Style_47_ch"/>
  </w:style>
  <w:style w:styleId="Style_47_ch" w:type="character">
    <w:name w:val="WW8Num1z7"/>
    <w:link w:val="Style_47"/>
  </w:style>
  <w:style w:styleId="Style_48" w:type="paragraph">
    <w:name w:val="Верхний колонтитул Знак"/>
    <w:link w:val="Style_48_ch"/>
  </w:style>
  <w:style w:styleId="Style_48_ch" w:type="character">
    <w:name w:val="Верхний колонтитул Знак"/>
    <w:link w:val="Style_48"/>
  </w:style>
  <w:style w:styleId="Style_49" w:type="paragraph">
    <w:name w:val="Текст выноски"/>
    <w:basedOn w:val="Style_6"/>
    <w:link w:val="Style_49_ch"/>
    <w:rPr>
      <w:rFonts w:ascii="Tahoma" w:hAnsi="Tahoma"/>
      <w:sz w:val="16"/>
    </w:rPr>
  </w:style>
  <w:style w:styleId="Style_49_ch" w:type="character">
    <w:name w:val="Текст выноски"/>
    <w:basedOn w:val="Style_6_ch"/>
    <w:link w:val="Style_49"/>
    <w:rPr>
      <w:rFonts w:ascii="Tahoma" w:hAnsi="Tahoma"/>
      <w:sz w:val="16"/>
    </w:rPr>
  </w:style>
  <w:style w:styleId="Style_50" w:type="paragraph">
    <w:name w:val="WW8Num3z0"/>
    <w:link w:val="Style_50_ch"/>
    <w:rPr>
      <w:sz w:val="27"/>
    </w:rPr>
  </w:style>
  <w:style w:styleId="Style_50_ch" w:type="character">
    <w:name w:val="WW8Num3z0"/>
    <w:link w:val="Style_50"/>
    <w:rPr>
      <w:sz w:val="27"/>
    </w:rPr>
  </w:style>
  <w:style w:styleId="Style_51" w:type="paragraph">
    <w:name w:val="List"/>
    <w:basedOn w:val="Style_52"/>
    <w:link w:val="Style_51_ch"/>
    <w:pPr>
      <w:ind/>
      <w:jc w:val="both"/>
    </w:pPr>
  </w:style>
  <w:style w:styleId="Style_51_ch" w:type="character">
    <w:name w:val="List"/>
    <w:basedOn w:val="Style_52_ch"/>
    <w:link w:val="Style_51"/>
  </w:style>
  <w:style w:styleId="Style_53" w:type="paragraph">
    <w:name w:val="WW8Num2z1"/>
    <w:link w:val="Style_53_ch"/>
    <w:rPr>
      <w:sz w:val="26"/>
    </w:rPr>
  </w:style>
  <w:style w:styleId="Style_53_ch" w:type="character">
    <w:name w:val="WW8Num2z1"/>
    <w:link w:val="Style_53"/>
    <w:rPr>
      <w:sz w:val="26"/>
    </w:rPr>
  </w:style>
  <w:style w:styleId="Style_54" w:type="paragraph">
    <w:name w:val="WW8Num3z6"/>
    <w:link w:val="Style_54_ch"/>
  </w:style>
  <w:style w:styleId="Style_54_ch" w:type="character">
    <w:name w:val="WW8Num3z6"/>
    <w:link w:val="Style_54"/>
  </w:style>
  <w:style w:styleId="Style_55" w:type="paragraph">
    <w:name w:val="WW8Num23z1"/>
    <w:link w:val="Style_55_ch"/>
  </w:style>
  <w:style w:styleId="Style_55_ch" w:type="character">
    <w:name w:val="WW8Num23z1"/>
    <w:link w:val="Style_55"/>
  </w:style>
  <w:style w:styleId="Style_56" w:type="paragraph">
    <w:name w:val="WW8Num14z8"/>
    <w:link w:val="Style_56_ch"/>
  </w:style>
  <w:style w:styleId="Style_56_ch" w:type="character">
    <w:name w:val="WW8Num14z8"/>
    <w:link w:val="Style_56"/>
  </w:style>
  <w:style w:styleId="Style_57" w:type="paragraph">
    <w:name w:val="WW8Num4z0"/>
    <w:link w:val="Style_57_ch"/>
    <w:rPr>
      <w:rFonts w:ascii="Times New Roman" w:hAnsi="Times New Roman"/>
      <w:sz w:val="28"/>
    </w:rPr>
  </w:style>
  <w:style w:styleId="Style_57_ch" w:type="character">
    <w:name w:val="WW8Num4z0"/>
    <w:link w:val="Style_57"/>
    <w:rPr>
      <w:rFonts w:ascii="Times New Roman" w:hAnsi="Times New Roman"/>
      <w:sz w:val="28"/>
    </w:rPr>
  </w:style>
  <w:style w:styleId="Style_58" w:type="paragraph">
    <w:name w:val="WW8Num23z6"/>
    <w:link w:val="Style_58_ch"/>
  </w:style>
  <w:style w:styleId="Style_58_ch" w:type="character">
    <w:name w:val="WW8Num23z6"/>
    <w:link w:val="Style_58"/>
  </w:style>
  <w:style w:styleId="Style_59" w:type="paragraph">
    <w:name w:val="Указатель1"/>
    <w:basedOn w:val="Style_6"/>
    <w:link w:val="Style_59_ch"/>
    <w:rPr>
      <w:sz w:val="28"/>
    </w:rPr>
  </w:style>
  <w:style w:styleId="Style_59_ch" w:type="character">
    <w:name w:val="Указатель1"/>
    <w:basedOn w:val="Style_6_ch"/>
    <w:link w:val="Style_59"/>
    <w:rPr>
      <w:sz w:val="28"/>
    </w:rPr>
  </w:style>
  <w:style w:styleId="Style_60" w:type="paragraph">
    <w:name w:val="WW8Num7z0"/>
    <w:link w:val="Style_60_ch"/>
    <w:rPr>
      <w:spacing w:val="-8"/>
      <w:sz w:val="26"/>
    </w:rPr>
  </w:style>
  <w:style w:styleId="Style_60_ch" w:type="character">
    <w:name w:val="WW8Num7z0"/>
    <w:link w:val="Style_60"/>
    <w:rPr>
      <w:spacing w:val="-8"/>
      <w:sz w:val="26"/>
    </w:rPr>
  </w:style>
  <w:style w:styleId="Style_61" w:type="paragraph">
    <w:name w:val="WW8Num20z0"/>
    <w:link w:val="Style_61_ch"/>
  </w:style>
  <w:style w:styleId="Style_61_ch" w:type="character">
    <w:name w:val="WW8Num20z0"/>
    <w:link w:val="Style_61"/>
  </w:style>
  <w:style w:styleId="Style_62" w:type="paragraph">
    <w:name w:val="WW8Num2z4"/>
    <w:link w:val="Style_62_ch"/>
  </w:style>
  <w:style w:styleId="Style_62_ch" w:type="character">
    <w:name w:val="WW8Num2z4"/>
    <w:link w:val="Style_62"/>
  </w:style>
  <w:style w:styleId="Style_63" w:type="paragraph">
    <w:name w:val="Заголовок Знак"/>
    <w:link w:val="Style_63_ch"/>
    <w:rPr>
      <w:sz w:val="24"/>
    </w:rPr>
  </w:style>
  <w:style w:styleId="Style_63_ch" w:type="character">
    <w:name w:val="Заголовок Знак"/>
    <w:link w:val="Style_63"/>
    <w:rPr>
      <w:sz w:val="24"/>
    </w:rPr>
  </w:style>
  <w:style w:styleId="Style_64" w:type="paragraph">
    <w:name w:val="WW8Num2z6"/>
    <w:link w:val="Style_64_ch"/>
  </w:style>
  <w:style w:styleId="Style_64_ch" w:type="character">
    <w:name w:val="WW8Num2z6"/>
    <w:link w:val="Style_64"/>
  </w:style>
  <w:style w:styleId="Style_65" w:type="paragraph">
    <w:name w:val="WW8Num3z2"/>
    <w:link w:val="Style_65_ch"/>
  </w:style>
  <w:style w:styleId="Style_65_ch" w:type="character">
    <w:name w:val="WW8Num3z2"/>
    <w:link w:val="Style_65"/>
  </w:style>
  <w:style w:styleId="Style_66" w:type="paragraph">
    <w:name w:val="WW8Num7z1"/>
    <w:link w:val="Style_66_ch"/>
  </w:style>
  <w:style w:styleId="Style_66_ch" w:type="character">
    <w:name w:val="WW8Num7z1"/>
    <w:link w:val="Style_66"/>
  </w:style>
  <w:style w:styleId="Style_67" w:type="paragraph">
    <w:name w:val="WW8Num1z0"/>
    <w:link w:val="Style_67_ch"/>
  </w:style>
  <w:style w:styleId="Style_67_ch" w:type="character">
    <w:name w:val="WW8Num1z0"/>
    <w:link w:val="Style_67"/>
  </w:style>
  <w:style w:styleId="Style_68" w:type="paragraph">
    <w:name w:val="WW8Num19z0"/>
    <w:link w:val="Style_68_ch"/>
  </w:style>
  <w:style w:styleId="Style_68_ch" w:type="character">
    <w:name w:val="WW8Num19z0"/>
    <w:link w:val="Style_68"/>
  </w:style>
  <w:style w:styleId="Style_69" w:type="paragraph">
    <w:name w:val="WW8Num7z7"/>
    <w:link w:val="Style_69_ch"/>
  </w:style>
  <w:style w:styleId="Style_69_ch" w:type="character">
    <w:name w:val="WW8Num7z7"/>
    <w:link w:val="Style_69"/>
  </w:style>
  <w:style w:styleId="Style_70" w:type="paragraph">
    <w:name w:val="WW8Num5z5"/>
    <w:link w:val="Style_70_ch"/>
  </w:style>
  <w:style w:styleId="Style_70_ch" w:type="character">
    <w:name w:val="WW8Num5z5"/>
    <w:link w:val="Style_70"/>
  </w:style>
  <w:style w:styleId="Style_71" w:type="paragraph">
    <w:name w:val="Основной текст с отступом 3"/>
    <w:basedOn w:val="Style_6"/>
    <w:link w:val="Style_71_ch"/>
    <w:pPr>
      <w:spacing w:after="120" w:before="0"/>
      <w:ind w:firstLine="0" w:left="283" w:right="0"/>
    </w:pPr>
    <w:rPr>
      <w:sz w:val="16"/>
    </w:rPr>
  </w:style>
  <w:style w:styleId="Style_71_ch" w:type="character">
    <w:name w:val="Основной текст с отступом 3"/>
    <w:basedOn w:val="Style_6_ch"/>
    <w:link w:val="Style_71"/>
    <w:rPr>
      <w:sz w:val="16"/>
    </w:rPr>
  </w:style>
  <w:style w:styleId="Style_72" w:type="paragraph">
    <w:name w:val="WW8Num5z6"/>
    <w:link w:val="Style_72_ch"/>
  </w:style>
  <w:style w:styleId="Style_72_ch" w:type="character">
    <w:name w:val="WW8Num5z6"/>
    <w:link w:val="Style_72"/>
  </w:style>
  <w:style w:styleId="Style_73" w:type="paragraph">
    <w:name w:val="Текст выноски Знак"/>
    <w:link w:val="Style_73_ch"/>
    <w:rPr>
      <w:rFonts w:ascii="Tahoma" w:hAnsi="Tahoma"/>
      <w:sz w:val="16"/>
    </w:rPr>
  </w:style>
  <w:style w:styleId="Style_73_ch" w:type="character">
    <w:name w:val="Текст выноски Знак"/>
    <w:link w:val="Style_73"/>
    <w:rPr>
      <w:rFonts w:ascii="Tahoma" w:hAnsi="Tahoma"/>
      <w:sz w:val="16"/>
    </w:rPr>
  </w:style>
  <w:style w:styleId="Style_74" w:type="paragraph">
    <w:name w:val="WW8Num11z7"/>
    <w:link w:val="Style_74_ch"/>
  </w:style>
  <w:style w:styleId="Style_74_ch" w:type="character">
    <w:name w:val="WW8Num11z7"/>
    <w:link w:val="Style_74"/>
  </w:style>
  <w:style w:styleId="Style_75" w:type="paragraph">
    <w:name w:val="WW8Num14z5"/>
    <w:link w:val="Style_75_ch"/>
  </w:style>
  <w:style w:styleId="Style_75_ch" w:type="character">
    <w:name w:val="WW8Num14z5"/>
    <w:link w:val="Style_75"/>
  </w:style>
  <w:style w:styleId="Style_76" w:type="paragraph">
    <w:name w:val="Содержимое таблицы"/>
    <w:basedOn w:val="Style_6"/>
    <w:link w:val="Style_76_ch"/>
    <w:rPr>
      <w:sz w:val="28"/>
    </w:rPr>
  </w:style>
  <w:style w:styleId="Style_76_ch" w:type="character">
    <w:name w:val="Содержимое таблицы"/>
    <w:basedOn w:val="Style_6_ch"/>
    <w:link w:val="Style_76"/>
    <w:rPr>
      <w:sz w:val="28"/>
    </w:rPr>
  </w:style>
  <w:style w:styleId="Style_52" w:type="paragraph">
    <w:name w:val="Body Text"/>
    <w:basedOn w:val="Style_6"/>
    <w:link w:val="Style_52_ch"/>
    <w:rPr>
      <w:sz w:val="28"/>
    </w:rPr>
  </w:style>
  <w:style w:styleId="Style_52_ch" w:type="character">
    <w:name w:val="Body Text"/>
    <w:basedOn w:val="Style_6_ch"/>
    <w:link w:val="Style_52"/>
    <w:rPr>
      <w:sz w:val="28"/>
    </w:rPr>
  </w:style>
  <w:style w:styleId="Style_77" w:type="paragraph">
    <w:name w:val="Знак1"/>
    <w:basedOn w:val="Style_6"/>
    <w:link w:val="Style_77_ch"/>
    <w:pPr>
      <w:spacing w:after="280" w:before="280"/>
      <w:ind/>
    </w:pPr>
    <w:rPr>
      <w:rFonts w:ascii="Tahoma" w:hAnsi="Tahoma"/>
    </w:rPr>
  </w:style>
  <w:style w:styleId="Style_77_ch" w:type="character">
    <w:name w:val="Знак1"/>
    <w:basedOn w:val="Style_6_ch"/>
    <w:link w:val="Style_77"/>
    <w:rPr>
      <w:rFonts w:ascii="Tahoma" w:hAnsi="Tahoma"/>
    </w:rPr>
  </w:style>
  <w:style w:styleId="Style_78" w:type="paragraph">
    <w:name w:val="WW8Num12z3"/>
    <w:link w:val="Style_78_ch"/>
    <w:rPr>
      <w:rFonts w:ascii="Symbol" w:hAnsi="Symbol"/>
    </w:rPr>
  </w:style>
  <w:style w:styleId="Style_78_ch" w:type="character">
    <w:name w:val="WW8Num12z3"/>
    <w:link w:val="Style_78"/>
    <w:rPr>
      <w:rFonts w:ascii="Symbol" w:hAnsi="Symbol"/>
    </w:rPr>
  </w:style>
  <w:style w:styleId="Style_79" w:type="paragraph">
    <w:name w:val="toc 3"/>
    <w:next w:val="Style_6"/>
    <w:link w:val="Style_7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9_ch" w:type="character">
    <w:name w:val="toc 3"/>
    <w:link w:val="Style_79"/>
    <w:rPr>
      <w:rFonts w:ascii="XO Thames" w:hAnsi="XO Thames"/>
      <w:sz w:val="28"/>
    </w:rPr>
  </w:style>
  <w:style w:styleId="Style_80" w:type="paragraph">
    <w:name w:val="WW8Num10z0"/>
    <w:link w:val="Style_80_ch"/>
  </w:style>
  <w:style w:styleId="Style_80_ch" w:type="character">
    <w:name w:val="WW8Num10z0"/>
    <w:link w:val="Style_80"/>
  </w:style>
  <w:style w:styleId="Style_81" w:type="paragraph">
    <w:name w:val="Заголовок"/>
    <w:basedOn w:val="Style_6"/>
    <w:next w:val="Style_52"/>
    <w:link w:val="Style_81_ch"/>
    <w:pPr>
      <w:ind/>
      <w:jc w:val="center"/>
    </w:pPr>
    <w:rPr>
      <w:sz w:val="24"/>
    </w:rPr>
  </w:style>
  <w:style w:styleId="Style_81_ch" w:type="character">
    <w:name w:val="Заголовок"/>
    <w:basedOn w:val="Style_6_ch"/>
    <w:link w:val="Style_81"/>
    <w:rPr>
      <w:sz w:val="24"/>
    </w:rPr>
  </w:style>
  <w:style w:styleId="Style_82" w:type="paragraph">
    <w:name w:val="ConsPlusNonformat"/>
    <w:link w:val="Style_82_ch"/>
    <w:pPr>
      <w:widowControl w:val="1"/>
      <w:ind/>
    </w:pPr>
    <w:rPr>
      <w:rFonts w:ascii="Courier New" w:hAnsi="Courier New"/>
      <w:color w:val="000000"/>
      <w:sz w:val="20"/>
    </w:rPr>
  </w:style>
  <w:style w:styleId="Style_82_ch" w:type="character">
    <w:name w:val="ConsPlusNonformat"/>
    <w:link w:val="Style_82"/>
    <w:rPr>
      <w:rFonts w:ascii="Courier New" w:hAnsi="Courier New"/>
      <w:color w:val="000000"/>
      <w:sz w:val="20"/>
    </w:rPr>
  </w:style>
  <w:style w:styleId="Style_83" w:type="paragraph">
    <w:name w:val="WW8Num19z1"/>
    <w:link w:val="Style_83_ch"/>
  </w:style>
  <w:style w:styleId="Style_83_ch" w:type="character">
    <w:name w:val="WW8Num19z1"/>
    <w:link w:val="Style_83"/>
  </w:style>
  <w:style w:styleId="Style_84" w:type="paragraph">
    <w:name w:val="Заголовок1"/>
    <w:basedOn w:val="Style_6"/>
    <w:next w:val="Style_52"/>
    <w:link w:val="Style_84_ch"/>
    <w:pPr>
      <w:ind/>
      <w:jc w:val="center"/>
    </w:pPr>
    <w:rPr>
      <w:sz w:val="28"/>
    </w:rPr>
  </w:style>
  <w:style w:styleId="Style_84_ch" w:type="character">
    <w:name w:val="Заголовок1"/>
    <w:basedOn w:val="Style_6_ch"/>
    <w:link w:val="Style_84"/>
    <w:rPr>
      <w:sz w:val="28"/>
    </w:rPr>
  </w:style>
  <w:style w:styleId="Style_85" w:type="paragraph">
    <w:name w:val="Основной текст с отступом 31"/>
    <w:basedOn w:val="Style_6"/>
    <w:link w:val="Style_85_ch"/>
    <w:pPr>
      <w:ind w:firstLine="709" w:left="0" w:right="0"/>
      <w:jc w:val="both"/>
    </w:pPr>
    <w:rPr>
      <w:sz w:val="28"/>
    </w:rPr>
  </w:style>
  <w:style w:styleId="Style_85_ch" w:type="character">
    <w:name w:val="Основной текст с отступом 31"/>
    <w:basedOn w:val="Style_6_ch"/>
    <w:link w:val="Style_85"/>
    <w:rPr>
      <w:sz w:val="28"/>
    </w:rPr>
  </w:style>
  <w:style w:styleId="Style_86" w:type="paragraph">
    <w:name w:val="WW8Num1z4"/>
    <w:link w:val="Style_86_ch"/>
  </w:style>
  <w:style w:styleId="Style_86_ch" w:type="character">
    <w:name w:val="WW8Num1z4"/>
    <w:link w:val="Style_86"/>
  </w:style>
  <w:style w:styleId="Style_87" w:type="paragraph">
    <w:name w:val="WW8Num10z8"/>
    <w:link w:val="Style_87_ch"/>
  </w:style>
  <w:style w:styleId="Style_87_ch" w:type="character">
    <w:name w:val="WW8Num10z8"/>
    <w:link w:val="Style_87"/>
  </w:style>
  <w:style w:styleId="Style_88" w:type="paragraph">
    <w:name w:val="Подзаголовок Знак"/>
    <w:link w:val="Style_88_ch"/>
    <w:rPr>
      <w:rFonts w:ascii="Cambria" w:hAnsi="Cambria"/>
      <w:sz w:val="24"/>
    </w:rPr>
  </w:style>
  <w:style w:styleId="Style_88_ch" w:type="character">
    <w:name w:val="Подзаголовок Знак"/>
    <w:link w:val="Style_88"/>
    <w:rPr>
      <w:rFonts w:ascii="Cambria" w:hAnsi="Cambria"/>
      <w:sz w:val="24"/>
    </w:rPr>
  </w:style>
  <w:style w:styleId="Style_89" w:type="paragraph">
    <w:name w:val="Основной шрифт абзаца"/>
    <w:link w:val="Style_89_ch"/>
  </w:style>
  <w:style w:styleId="Style_89_ch" w:type="character">
    <w:name w:val="Основной шрифт абзаца"/>
    <w:link w:val="Style_89"/>
  </w:style>
  <w:style w:styleId="Style_90" w:type="paragraph">
    <w:name w:val="WW8Num1z8"/>
    <w:link w:val="Style_90_ch"/>
  </w:style>
  <w:style w:styleId="Style_90_ch" w:type="character">
    <w:name w:val="WW8Num1z8"/>
    <w:link w:val="Style_90"/>
  </w:style>
  <w:style w:styleId="Style_91" w:type="paragraph">
    <w:name w:val=" Знак1"/>
    <w:basedOn w:val="Style_6"/>
    <w:link w:val="Style_91_ch"/>
    <w:pPr>
      <w:spacing w:after="280" w:before="280"/>
      <w:ind/>
    </w:pPr>
    <w:rPr>
      <w:rFonts w:ascii="Tahoma" w:hAnsi="Tahoma"/>
    </w:rPr>
  </w:style>
  <w:style w:styleId="Style_91_ch" w:type="character">
    <w:name w:val=" Знак1"/>
    <w:basedOn w:val="Style_6_ch"/>
    <w:link w:val="Style_91"/>
    <w:rPr>
      <w:rFonts w:ascii="Tahoma" w:hAnsi="Tahoma"/>
    </w:rPr>
  </w:style>
  <w:style w:styleId="Style_92" w:type="paragraph">
    <w:name w:val="WW8Num8z5"/>
    <w:link w:val="Style_92_ch"/>
  </w:style>
  <w:style w:styleId="Style_92_ch" w:type="character">
    <w:name w:val="WW8Num8z5"/>
    <w:link w:val="Style_92"/>
  </w:style>
  <w:style w:styleId="Style_93" w:type="paragraph">
    <w:name w:val="WW8Num9z2"/>
    <w:link w:val="Style_93_ch"/>
  </w:style>
  <w:style w:styleId="Style_93_ch" w:type="character">
    <w:name w:val="WW8Num9z2"/>
    <w:link w:val="Style_93"/>
  </w:style>
  <w:style w:styleId="Style_94" w:type="paragraph">
    <w:name w:val="WW8Num6z1"/>
    <w:link w:val="Style_94_ch"/>
  </w:style>
  <w:style w:styleId="Style_94_ch" w:type="character">
    <w:name w:val="WW8Num6z1"/>
    <w:link w:val="Style_94"/>
  </w:style>
  <w:style w:styleId="Style_1" w:type="paragraph">
    <w:name w:val="footer"/>
    <w:basedOn w:val="Style_6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6_ch"/>
    <w:link w:val="Style_1"/>
  </w:style>
  <w:style w:styleId="Style_95" w:type="paragraph">
    <w:name w:val="WW8Num1z5"/>
    <w:link w:val="Style_95_ch"/>
  </w:style>
  <w:style w:styleId="Style_95_ch" w:type="character">
    <w:name w:val="WW8Num1z5"/>
    <w:link w:val="Style_95"/>
  </w:style>
  <w:style w:styleId="Style_96" w:type="paragraph">
    <w:name w:val="WW8Num14z6"/>
    <w:link w:val="Style_96_ch"/>
  </w:style>
  <w:style w:styleId="Style_96_ch" w:type="character">
    <w:name w:val="WW8Num14z6"/>
    <w:link w:val="Style_96"/>
  </w:style>
  <w:style w:styleId="Style_97" w:type="paragraph">
    <w:name w:val=" Знак"/>
    <w:basedOn w:val="Style_6"/>
    <w:link w:val="Style_97_ch"/>
    <w:pPr>
      <w:spacing w:after="280" w:before="280"/>
      <w:ind/>
    </w:pPr>
    <w:rPr>
      <w:rFonts w:ascii="Tahoma" w:hAnsi="Tahoma"/>
    </w:rPr>
  </w:style>
  <w:style w:styleId="Style_97_ch" w:type="character">
    <w:name w:val=" Знак"/>
    <w:basedOn w:val="Style_6_ch"/>
    <w:link w:val="Style_97"/>
    <w:rPr>
      <w:rFonts w:ascii="Tahoma" w:hAnsi="Tahoma"/>
    </w:rPr>
  </w:style>
  <w:style w:styleId="Style_98" w:type="paragraph">
    <w:name w:val="Без интервала"/>
    <w:link w:val="Style_98_ch"/>
    <w:pPr>
      <w:widowControl w:val="1"/>
      <w:ind/>
    </w:pPr>
    <w:rPr>
      <w:rFonts w:ascii="Calibri" w:hAnsi="Calibri"/>
      <w:color w:val="000000"/>
      <w:sz w:val="22"/>
    </w:rPr>
  </w:style>
  <w:style w:styleId="Style_98_ch" w:type="character">
    <w:name w:val="Без интервала"/>
    <w:link w:val="Style_98"/>
    <w:rPr>
      <w:rFonts w:ascii="Calibri" w:hAnsi="Calibri"/>
      <w:color w:val="000000"/>
      <w:sz w:val="22"/>
    </w:rPr>
  </w:style>
  <w:style w:styleId="Style_99" w:type="paragraph">
    <w:name w:val="Обычный (Интернет)"/>
    <w:basedOn w:val="Style_6"/>
    <w:link w:val="Style_99_ch"/>
    <w:pPr>
      <w:spacing w:after="280" w:before="280"/>
      <w:ind/>
    </w:pPr>
    <w:rPr>
      <w:sz w:val="24"/>
    </w:rPr>
  </w:style>
  <w:style w:styleId="Style_99_ch" w:type="character">
    <w:name w:val="Обычный (Интернет)"/>
    <w:basedOn w:val="Style_6_ch"/>
    <w:link w:val="Style_99"/>
    <w:rPr>
      <w:sz w:val="24"/>
    </w:rPr>
  </w:style>
  <w:style w:styleId="Style_100" w:type="paragraph">
    <w:name w:val="Strong"/>
    <w:link w:val="Style_100_ch"/>
    <w:rPr>
      <w:b w:val="1"/>
    </w:rPr>
  </w:style>
  <w:style w:styleId="Style_100_ch" w:type="character">
    <w:name w:val="Strong"/>
    <w:link w:val="Style_100"/>
    <w:rPr>
      <w:b w:val="1"/>
    </w:rPr>
  </w:style>
  <w:style w:styleId="Style_101" w:type="paragraph">
    <w:name w:val="Указатель"/>
    <w:basedOn w:val="Style_6"/>
    <w:link w:val="Style_101_ch"/>
  </w:style>
  <w:style w:styleId="Style_101_ch" w:type="character">
    <w:name w:val="Указатель"/>
    <w:basedOn w:val="Style_6_ch"/>
    <w:link w:val="Style_101"/>
  </w:style>
  <w:style w:styleId="Style_102" w:type="paragraph">
    <w:name w:val="WW8Num6z5"/>
    <w:link w:val="Style_102_ch"/>
  </w:style>
  <w:style w:styleId="Style_102_ch" w:type="character">
    <w:name w:val="WW8Num6z5"/>
    <w:link w:val="Style_102"/>
  </w:style>
  <w:style w:styleId="Style_103" w:type="paragraph">
    <w:name w:val="WW8Num5z3"/>
    <w:link w:val="Style_103_ch"/>
  </w:style>
  <w:style w:styleId="Style_103_ch" w:type="character">
    <w:name w:val="WW8Num5z3"/>
    <w:link w:val="Style_103"/>
  </w:style>
  <w:style w:styleId="Style_104" w:type="paragraph">
    <w:name w:val="WW8Num14z1"/>
    <w:link w:val="Style_104_ch"/>
  </w:style>
  <w:style w:styleId="Style_104_ch" w:type="character">
    <w:name w:val="WW8Num14z1"/>
    <w:link w:val="Style_104"/>
  </w:style>
  <w:style w:styleId="Style_105" w:type="paragraph">
    <w:name w:val="WW8Num15z2"/>
    <w:link w:val="Style_105_ch"/>
    <w:rPr>
      <w:rFonts w:ascii="Wingdings" w:hAnsi="Wingdings"/>
    </w:rPr>
  </w:style>
  <w:style w:styleId="Style_105_ch" w:type="character">
    <w:name w:val="WW8Num15z2"/>
    <w:link w:val="Style_105"/>
    <w:rPr>
      <w:rFonts w:ascii="Wingdings" w:hAnsi="Wingdings"/>
    </w:rPr>
  </w:style>
  <w:style w:styleId="Style_106" w:type="paragraph">
    <w:name w:val="Отчетный"/>
    <w:basedOn w:val="Style_6"/>
    <w:link w:val="Style_106_ch"/>
    <w:pPr>
      <w:spacing w:after="120" w:before="0" w:line="360" w:lineRule="auto"/>
      <w:ind w:firstLine="720" w:left="0" w:right="0"/>
      <w:jc w:val="both"/>
    </w:pPr>
    <w:rPr>
      <w:sz w:val="26"/>
    </w:rPr>
  </w:style>
  <w:style w:styleId="Style_106_ch" w:type="character">
    <w:name w:val="Отчетный"/>
    <w:basedOn w:val="Style_6_ch"/>
    <w:link w:val="Style_106"/>
    <w:rPr>
      <w:sz w:val="26"/>
    </w:rPr>
  </w:style>
  <w:style w:styleId="Style_107" w:type="paragraph">
    <w:name w:val="WW8Num12z1"/>
    <w:link w:val="Style_107_ch"/>
    <w:rPr>
      <w:rFonts w:ascii="Courier New" w:hAnsi="Courier New"/>
    </w:rPr>
  </w:style>
  <w:style w:styleId="Style_107_ch" w:type="character">
    <w:name w:val="WW8Num12z1"/>
    <w:link w:val="Style_107"/>
    <w:rPr>
      <w:rFonts w:ascii="Courier New" w:hAnsi="Courier New"/>
    </w:rPr>
  </w:style>
  <w:style w:styleId="Style_108" w:type="paragraph">
    <w:name w:val="heading 5"/>
    <w:basedOn w:val="Style_6"/>
    <w:next w:val="Style_6"/>
    <w:link w:val="Style_108_ch"/>
    <w:uiPriority w:val="9"/>
    <w:qFormat/>
    <w:pPr>
      <w:keepNext w:val="1"/>
      <w:numPr>
        <w:ilvl w:val="4"/>
        <w:numId w:val="5"/>
      </w:numPr>
      <w:ind/>
      <w:jc w:val="both"/>
      <w:outlineLvl w:val="4"/>
    </w:pPr>
    <w:rPr>
      <w:b w:val="1"/>
      <w:sz w:val="28"/>
    </w:rPr>
  </w:style>
  <w:style w:styleId="Style_108_ch" w:type="character">
    <w:name w:val="heading 5"/>
    <w:basedOn w:val="Style_6_ch"/>
    <w:link w:val="Style_108"/>
    <w:rPr>
      <w:b w:val="1"/>
      <w:sz w:val="28"/>
    </w:rPr>
  </w:style>
  <w:style w:styleId="Style_109" w:type="paragraph">
    <w:name w:val="Основной шрифт абзаца1"/>
    <w:link w:val="Style_109_ch"/>
  </w:style>
  <w:style w:styleId="Style_109_ch" w:type="character">
    <w:name w:val="Основной шрифт абзаца1"/>
    <w:link w:val="Style_109"/>
  </w:style>
  <w:style w:styleId="Style_110" w:type="paragraph">
    <w:name w:val="WW8Num2z8"/>
    <w:link w:val="Style_110_ch"/>
  </w:style>
  <w:style w:styleId="Style_110_ch" w:type="character">
    <w:name w:val="WW8Num2z8"/>
    <w:link w:val="Style_110"/>
  </w:style>
  <w:style w:styleId="Style_111" w:type="paragraph">
    <w:name w:val="Заголовок 2 Знак"/>
    <w:link w:val="Style_111_ch"/>
    <w:rPr>
      <w:sz w:val="28"/>
    </w:rPr>
  </w:style>
  <w:style w:styleId="Style_111_ch" w:type="character">
    <w:name w:val="Заголовок 2 Знак"/>
    <w:link w:val="Style_111"/>
    <w:rPr>
      <w:sz w:val="28"/>
    </w:rPr>
  </w:style>
  <w:style w:styleId="Style_112" w:type="paragraph">
    <w:name w:val="Body Text Indent"/>
    <w:basedOn w:val="Style_6"/>
    <w:link w:val="Style_112_ch"/>
    <w:pPr>
      <w:ind w:firstLine="709" w:left="0" w:right="0"/>
      <w:jc w:val="both"/>
    </w:pPr>
    <w:rPr>
      <w:sz w:val="28"/>
    </w:rPr>
  </w:style>
  <w:style w:styleId="Style_112_ch" w:type="character">
    <w:name w:val="Body Text Indent"/>
    <w:basedOn w:val="Style_6_ch"/>
    <w:link w:val="Style_112"/>
    <w:rPr>
      <w:sz w:val="28"/>
    </w:rPr>
  </w:style>
  <w:style w:styleId="Style_113" w:type="paragraph">
    <w:name w:val="heading 1"/>
    <w:basedOn w:val="Style_6"/>
    <w:next w:val="Style_6"/>
    <w:link w:val="Style_113_ch"/>
    <w:uiPriority w:val="9"/>
    <w:qFormat/>
    <w:pPr>
      <w:keepNext w:val="1"/>
      <w:numPr>
        <w:ilvl w:val="0"/>
        <w:numId w:val="5"/>
      </w:numPr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113_ch" w:type="character">
    <w:name w:val="heading 1"/>
    <w:basedOn w:val="Style_6_ch"/>
    <w:link w:val="Style_113"/>
    <w:rPr>
      <w:rFonts w:ascii="AG Souvenir" w:hAnsi="AG Souvenir"/>
      <w:b w:val="1"/>
      <w:spacing w:val="38"/>
      <w:sz w:val="28"/>
    </w:rPr>
  </w:style>
  <w:style w:styleId="Style_114" w:type="paragraph">
    <w:name w:val="Основной текст5"/>
    <w:basedOn w:val="Style_6"/>
    <w:link w:val="Style_114_ch"/>
    <w:pPr>
      <w:widowControl w:val="0"/>
      <w:spacing w:line="202" w:lineRule="exact"/>
      <w:ind/>
    </w:pPr>
    <w:rPr>
      <w:sz w:val="18"/>
    </w:rPr>
  </w:style>
  <w:style w:styleId="Style_114_ch" w:type="character">
    <w:name w:val="Основной текст5"/>
    <w:basedOn w:val="Style_6_ch"/>
    <w:link w:val="Style_114"/>
    <w:rPr>
      <w:sz w:val="18"/>
    </w:rPr>
  </w:style>
  <w:style w:styleId="Style_115" w:type="paragraph">
    <w:name w:val="WW8Num9z4"/>
    <w:link w:val="Style_115_ch"/>
  </w:style>
  <w:style w:styleId="Style_115_ch" w:type="character">
    <w:name w:val="WW8Num9z4"/>
    <w:link w:val="Style_115"/>
  </w:style>
  <w:style w:styleId="Style_116" w:type="paragraph">
    <w:name w:val="WW8Num14z2"/>
    <w:link w:val="Style_116_ch"/>
  </w:style>
  <w:style w:styleId="Style_116_ch" w:type="character">
    <w:name w:val="WW8Num14z2"/>
    <w:link w:val="Style_116"/>
  </w:style>
  <w:style w:styleId="Style_117" w:type="paragraph">
    <w:name w:val="No Spacing"/>
    <w:link w:val="Style_117_ch"/>
    <w:pPr>
      <w:widowControl w:val="1"/>
      <w:ind/>
    </w:pPr>
    <w:rPr>
      <w:rFonts w:ascii="Calibri" w:hAnsi="Calibri"/>
      <w:color w:val="000000"/>
      <w:sz w:val="22"/>
    </w:rPr>
  </w:style>
  <w:style w:styleId="Style_117_ch" w:type="character">
    <w:name w:val="No Spacing"/>
    <w:link w:val="Style_117"/>
    <w:rPr>
      <w:rFonts w:ascii="Calibri" w:hAnsi="Calibri"/>
      <w:color w:val="000000"/>
      <w:sz w:val="22"/>
    </w:rPr>
  </w:style>
  <w:style w:styleId="Style_118" w:type="paragraph">
    <w:name w:val="WW8Num24z0"/>
    <w:link w:val="Style_118_ch"/>
  </w:style>
  <w:style w:styleId="Style_118_ch" w:type="character">
    <w:name w:val="WW8Num24z0"/>
    <w:link w:val="Style_118"/>
  </w:style>
  <w:style w:styleId="Style_119" w:type="paragraph">
    <w:name w:val="WW8Num4z3"/>
    <w:link w:val="Style_119_ch"/>
  </w:style>
  <w:style w:styleId="Style_119_ch" w:type="character">
    <w:name w:val="WW8Num4z3"/>
    <w:link w:val="Style_119"/>
  </w:style>
  <w:style w:styleId="Style_120" w:type="paragraph">
    <w:name w:val="WW8Num15z0"/>
    <w:link w:val="Style_120_ch"/>
    <w:rPr>
      <w:rFonts w:ascii="Symbol" w:hAnsi="Symbol"/>
    </w:rPr>
  </w:style>
  <w:style w:styleId="Style_120_ch" w:type="character">
    <w:name w:val="WW8Num15z0"/>
    <w:link w:val="Style_120"/>
    <w:rPr>
      <w:rFonts w:ascii="Symbol" w:hAnsi="Symbol"/>
    </w:rPr>
  </w:style>
  <w:style w:styleId="Style_121" w:type="paragraph">
    <w:name w:val="WW8Num1z2"/>
    <w:link w:val="Style_121_ch"/>
  </w:style>
  <w:style w:styleId="Style_121_ch" w:type="character">
    <w:name w:val="WW8Num1z2"/>
    <w:link w:val="Style_121"/>
  </w:style>
  <w:style w:styleId="Style_122" w:type="paragraph">
    <w:name w:val="WW8Num11z5"/>
    <w:link w:val="Style_122_ch"/>
  </w:style>
  <w:style w:styleId="Style_122_ch" w:type="character">
    <w:name w:val="WW8Num11z5"/>
    <w:link w:val="Style_122"/>
  </w:style>
  <w:style w:styleId="Style_123" w:type="paragraph">
    <w:name w:val="WW8Num5z4"/>
    <w:link w:val="Style_123_ch"/>
  </w:style>
  <w:style w:styleId="Style_123_ch" w:type="character">
    <w:name w:val="WW8Num5z4"/>
    <w:link w:val="Style_123"/>
  </w:style>
  <w:style w:styleId="Style_124" w:type="paragraph">
    <w:name w:val="ConsPlusNormal"/>
    <w:link w:val="Style_124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124_ch" w:type="character">
    <w:name w:val="ConsPlusNormal"/>
    <w:link w:val="Style_124"/>
    <w:rPr>
      <w:rFonts w:ascii="Arial" w:hAnsi="Arial"/>
      <w:color w:val="000000"/>
      <w:sz w:val="20"/>
    </w:rPr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125" w:type="paragraph">
    <w:name w:val="Footnote"/>
    <w:link w:val="Style_125_ch"/>
    <w:pPr>
      <w:ind w:firstLine="851" w:left="0"/>
      <w:jc w:val="both"/>
    </w:pPr>
    <w:rPr>
      <w:rFonts w:ascii="XO Thames" w:hAnsi="XO Thames"/>
      <w:sz w:val="22"/>
    </w:rPr>
  </w:style>
  <w:style w:styleId="Style_125_ch" w:type="character">
    <w:name w:val="Footnote"/>
    <w:link w:val="Style_125"/>
    <w:rPr>
      <w:rFonts w:ascii="XO Thames" w:hAnsi="XO Thames"/>
      <w:sz w:val="22"/>
    </w:rPr>
  </w:style>
  <w:style w:styleId="Style_126" w:type="paragraph">
    <w:name w:val="Основной текст Знак"/>
    <w:link w:val="Style_126_ch"/>
    <w:rPr>
      <w:sz w:val="28"/>
    </w:rPr>
  </w:style>
  <w:style w:styleId="Style_126_ch" w:type="character">
    <w:name w:val="Основной текст Знак"/>
    <w:link w:val="Style_126"/>
    <w:rPr>
      <w:sz w:val="28"/>
    </w:rPr>
  </w:style>
  <w:style w:styleId="Style_127" w:type="paragraph">
    <w:name w:val="WW8Num6z6"/>
    <w:link w:val="Style_127_ch"/>
  </w:style>
  <w:style w:styleId="Style_127_ch" w:type="character">
    <w:name w:val="WW8Num6z6"/>
    <w:link w:val="Style_127"/>
  </w:style>
  <w:style w:styleId="Style_128" w:type="paragraph">
    <w:name w:val="WW8Num7z6"/>
    <w:link w:val="Style_128_ch"/>
  </w:style>
  <w:style w:styleId="Style_128_ch" w:type="character">
    <w:name w:val="WW8Num7z6"/>
    <w:link w:val="Style_128"/>
  </w:style>
  <w:style w:styleId="Style_129" w:type="paragraph">
    <w:name w:val="toc 1"/>
    <w:next w:val="Style_6"/>
    <w:link w:val="Style_1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9_ch" w:type="character">
    <w:name w:val="toc 1"/>
    <w:link w:val="Style_129"/>
    <w:rPr>
      <w:rFonts w:ascii="XO Thames" w:hAnsi="XO Thames"/>
      <w:b w:val="1"/>
      <w:sz w:val="28"/>
    </w:rPr>
  </w:style>
  <w:style w:styleId="Style_130" w:type="paragraph">
    <w:name w:val="Абзац списка"/>
    <w:basedOn w:val="Style_6"/>
    <w:link w:val="Style_130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130_ch" w:type="character">
    <w:name w:val="Абзац списка"/>
    <w:basedOn w:val="Style_6_ch"/>
    <w:link w:val="Style_130"/>
    <w:rPr>
      <w:rFonts w:ascii="Calibri" w:hAnsi="Calibri"/>
      <w:sz w:val="22"/>
    </w:rPr>
  </w:style>
  <w:style w:styleId="Style_131" w:type="paragraph">
    <w:name w:val="Postan"/>
    <w:basedOn w:val="Style_6"/>
    <w:link w:val="Style_131_ch"/>
    <w:pPr>
      <w:ind/>
      <w:jc w:val="center"/>
    </w:pPr>
    <w:rPr>
      <w:sz w:val="28"/>
    </w:rPr>
  </w:style>
  <w:style w:styleId="Style_131_ch" w:type="character">
    <w:name w:val="Postan"/>
    <w:basedOn w:val="Style_6_ch"/>
    <w:link w:val="Style_131"/>
    <w:rPr>
      <w:sz w:val="28"/>
    </w:rPr>
  </w:style>
  <w:style w:styleId="Style_132" w:type="paragraph">
    <w:name w:val="WW8Num13z0"/>
    <w:link w:val="Style_132_ch"/>
  </w:style>
  <w:style w:styleId="Style_132_ch" w:type="character">
    <w:name w:val="WW8Num13z0"/>
    <w:link w:val="Style_132"/>
  </w:style>
  <w:style w:styleId="Style_133" w:type="paragraph">
    <w:name w:val="WW8Num14z7"/>
    <w:link w:val="Style_133_ch"/>
  </w:style>
  <w:style w:styleId="Style_133_ch" w:type="character">
    <w:name w:val="WW8Num14z7"/>
    <w:link w:val="Style_133"/>
  </w:style>
  <w:style w:styleId="Style_134" w:type="paragraph">
    <w:name w:val="WW8Num11z6"/>
    <w:link w:val="Style_134_ch"/>
  </w:style>
  <w:style w:styleId="Style_134_ch" w:type="character">
    <w:name w:val="WW8Num11z6"/>
    <w:link w:val="Style_134"/>
  </w:style>
  <w:style w:styleId="Style_135" w:type="paragraph">
    <w:name w:val="Header and Footer"/>
    <w:link w:val="Style_135_ch"/>
    <w:pPr>
      <w:spacing w:line="240" w:lineRule="auto"/>
      <w:ind/>
      <w:jc w:val="both"/>
    </w:pPr>
    <w:rPr>
      <w:rFonts w:ascii="XO Thames" w:hAnsi="XO Thames"/>
      <w:sz w:val="20"/>
    </w:rPr>
  </w:style>
  <w:style w:styleId="Style_135_ch" w:type="character">
    <w:name w:val="Header and Footer"/>
    <w:link w:val="Style_135"/>
    <w:rPr>
      <w:rFonts w:ascii="XO Thames" w:hAnsi="XO Thames"/>
      <w:sz w:val="20"/>
    </w:rPr>
  </w:style>
  <w:style w:styleId="Style_136" w:type="paragraph">
    <w:name w:val="WW8Num6z3"/>
    <w:link w:val="Style_136_ch"/>
  </w:style>
  <w:style w:styleId="Style_136_ch" w:type="character">
    <w:name w:val="WW8Num6z3"/>
    <w:link w:val="Style_136"/>
  </w:style>
  <w:style w:styleId="Style_137" w:type="paragraph">
    <w:name w:val="WW8Num5z0"/>
    <w:link w:val="Style_137_ch"/>
    <w:rPr>
      <w:rFonts w:ascii="Symbol" w:hAnsi="Symbol"/>
      <w:color w:val="000000"/>
      <w:sz w:val="26"/>
    </w:rPr>
  </w:style>
  <w:style w:styleId="Style_137_ch" w:type="character">
    <w:name w:val="WW8Num5z0"/>
    <w:link w:val="Style_137"/>
    <w:rPr>
      <w:rFonts w:ascii="Symbol" w:hAnsi="Symbol"/>
      <w:color w:val="000000"/>
      <w:sz w:val="26"/>
    </w:rPr>
  </w:style>
  <w:style w:styleId="Style_138" w:type="paragraph">
    <w:name w:val="Название объекта"/>
    <w:basedOn w:val="Style_6"/>
    <w:link w:val="Style_138_ch"/>
    <w:pPr>
      <w:spacing w:after="120" w:before="120"/>
      <w:ind/>
    </w:pPr>
    <w:rPr>
      <w:i w:val="1"/>
      <w:sz w:val="24"/>
    </w:rPr>
  </w:style>
  <w:style w:styleId="Style_138_ch" w:type="character">
    <w:name w:val="Название объекта"/>
    <w:basedOn w:val="Style_6_ch"/>
    <w:link w:val="Style_138"/>
    <w:rPr>
      <w:i w:val="1"/>
      <w:sz w:val="24"/>
    </w:rPr>
  </w:style>
  <w:style w:styleId="Style_139" w:type="paragraph">
    <w:name w:val="WW8Num3z8"/>
    <w:link w:val="Style_139_ch"/>
  </w:style>
  <w:style w:styleId="Style_139_ch" w:type="character">
    <w:name w:val="WW8Num3z8"/>
    <w:link w:val="Style_139"/>
  </w:style>
  <w:style w:styleId="Style_140" w:type="paragraph">
    <w:name w:val="WW8Num2z5"/>
    <w:link w:val="Style_140_ch"/>
  </w:style>
  <w:style w:styleId="Style_140_ch" w:type="character">
    <w:name w:val="WW8Num2z5"/>
    <w:link w:val="Style_140"/>
  </w:style>
  <w:style w:styleId="Style_141" w:type="paragraph">
    <w:name w:val="Основной текст с отступом 22"/>
    <w:basedOn w:val="Style_6"/>
    <w:link w:val="Style_141_ch"/>
    <w:pPr>
      <w:spacing w:line="360" w:lineRule="auto"/>
      <w:ind w:firstLine="720" w:left="0" w:right="0"/>
    </w:pPr>
    <w:rPr>
      <w:sz w:val="28"/>
    </w:rPr>
  </w:style>
  <w:style w:styleId="Style_141_ch" w:type="character">
    <w:name w:val="Основной текст с отступом 22"/>
    <w:basedOn w:val="Style_6_ch"/>
    <w:link w:val="Style_141"/>
    <w:rPr>
      <w:sz w:val="28"/>
    </w:rPr>
  </w:style>
  <w:style w:styleId="Style_142" w:type="paragraph">
    <w:name w:val="WW8Num10z5"/>
    <w:link w:val="Style_142_ch"/>
  </w:style>
  <w:style w:styleId="Style_142_ch" w:type="character">
    <w:name w:val="WW8Num10z5"/>
    <w:link w:val="Style_142"/>
  </w:style>
  <w:style w:styleId="Style_143" w:type="paragraph">
    <w:name w:val="WW8Num14z0"/>
    <w:link w:val="Style_143_ch"/>
  </w:style>
  <w:style w:styleId="Style_143_ch" w:type="character">
    <w:name w:val="WW8Num14z0"/>
    <w:link w:val="Style_143"/>
  </w:style>
  <w:style w:styleId="Style_144" w:type="paragraph">
    <w:name w:val="WW8Num4z2"/>
    <w:link w:val="Style_144_ch"/>
  </w:style>
  <w:style w:styleId="Style_144_ch" w:type="character">
    <w:name w:val="WW8Num4z2"/>
    <w:link w:val="Style_144"/>
  </w:style>
  <w:style w:styleId="Style_145" w:type="paragraph">
    <w:name w:val="WW8Num15z3"/>
    <w:link w:val="Style_145_ch"/>
    <w:rPr>
      <w:rFonts w:ascii="Symbol" w:hAnsi="Symbol"/>
    </w:rPr>
  </w:style>
  <w:style w:styleId="Style_145_ch" w:type="character">
    <w:name w:val="WW8Num15z3"/>
    <w:link w:val="Style_145"/>
    <w:rPr>
      <w:rFonts w:ascii="Symbol" w:hAnsi="Symbol"/>
    </w:rPr>
  </w:style>
  <w:style w:styleId="Style_146" w:type="paragraph">
    <w:name w:val="WW8Num11z0"/>
    <w:link w:val="Style_146_ch"/>
  </w:style>
  <w:style w:styleId="Style_146_ch" w:type="character">
    <w:name w:val="WW8Num11z0"/>
    <w:link w:val="Style_146"/>
  </w:style>
  <w:style w:styleId="Style_147" w:type="paragraph">
    <w:name w:val="WW8Num11z1"/>
    <w:link w:val="Style_147_ch"/>
  </w:style>
  <w:style w:styleId="Style_147_ch" w:type="character">
    <w:name w:val="WW8Num11z1"/>
    <w:link w:val="Style_147"/>
  </w:style>
  <w:style w:styleId="Style_148" w:type="paragraph">
    <w:name w:val="toc 9"/>
    <w:next w:val="Style_6"/>
    <w:link w:val="Style_14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8_ch" w:type="character">
    <w:name w:val="toc 9"/>
    <w:link w:val="Style_148"/>
    <w:rPr>
      <w:rFonts w:ascii="XO Thames" w:hAnsi="XO Thames"/>
      <w:sz w:val="28"/>
    </w:rPr>
  </w:style>
  <w:style w:styleId="Style_149" w:type="paragraph">
    <w:name w:val="WW8Num8z3"/>
    <w:link w:val="Style_149_ch"/>
  </w:style>
  <w:style w:styleId="Style_149_ch" w:type="character">
    <w:name w:val="WW8Num8z3"/>
    <w:link w:val="Style_149"/>
  </w:style>
  <w:style w:styleId="Style_150" w:type="paragraph">
    <w:name w:val="WW8Num2z0"/>
    <w:link w:val="Style_150_ch"/>
    <w:rPr>
      <w:rFonts w:ascii="Times New Roman" w:hAnsi="Times New Roman"/>
      <w:b w:val="0"/>
      <w:spacing w:val="-8"/>
      <w:sz w:val="26"/>
    </w:rPr>
  </w:style>
  <w:style w:styleId="Style_150_ch" w:type="character">
    <w:name w:val="WW8Num2z0"/>
    <w:link w:val="Style_150"/>
    <w:rPr>
      <w:rFonts w:ascii="Times New Roman" w:hAnsi="Times New Roman"/>
      <w:b w:val="0"/>
      <w:spacing w:val="-8"/>
      <w:sz w:val="26"/>
    </w:rPr>
  </w:style>
  <w:style w:styleId="Style_2" w:type="paragraph">
    <w:name w:val="Font Style87"/>
    <w:link w:val="Style_2_ch"/>
    <w:rPr>
      <w:rFonts w:ascii="Times New Roman" w:hAnsi="Times New Roman"/>
      <w:b w:val="1"/>
      <w:sz w:val="26"/>
    </w:rPr>
  </w:style>
  <w:style w:styleId="Style_2_ch" w:type="character">
    <w:name w:val="Font Style87"/>
    <w:link w:val="Style_2"/>
    <w:rPr>
      <w:rFonts w:ascii="Times New Roman" w:hAnsi="Times New Roman"/>
      <w:b w:val="1"/>
      <w:sz w:val="26"/>
    </w:rPr>
  </w:style>
  <w:style w:styleId="Style_151" w:type="paragraph">
    <w:name w:val="Нижний колонтитул Знак"/>
    <w:link w:val="Style_151_ch"/>
  </w:style>
  <w:style w:styleId="Style_151_ch" w:type="character">
    <w:name w:val="Нижний колонтитул Знак"/>
    <w:link w:val="Style_151"/>
  </w:style>
  <w:style w:styleId="Style_152" w:type="paragraph">
    <w:name w:val="WW8Num4z5"/>
    <w:link w:val="Style_152_ch"/>
  </w:style>
  <w:style w:styleId="Style_152_ch" w:type="character">
    <w:name w:val="WW8Num4z5"/>
    <w:link w:val="Style_152"/>
  </w:style>
  <w:style w:styleId="Style_153" w:type="paragraph">
    <w:name w:val="WW8Num16z1"/>
    <w:link w:val="Style_153_ch"/>
  </w:style>
  <w:style w:styleId="Style_153_ch" w:type="character">
    <w:name w:val="WW8Num16z1"/>
    <w:link w:val="Style_153"/>
  </w:style>
  <w:style w:styleId="Style_154" w:type="paragraph">
    <w:name w:val="Заголовок таблицы"/>
    <w:basedOn w:val="Style_76"/>
    <w:link w:val="Style_154_ch"/>
    <w:pPr>
      <w:ind/>
      <w:jc w:val="center"/>
    </w:pPr>
    <w:rPr>
      <w:b w:val="1"/>
    </w:rPr>
  </w:style>
  <w:style w:styleId="Style_154_ch" w:type="character">
    <w:name w:val="Заголовок таблицы"/>
    <w:basedOn w:val="Style_76_ch"/>
    <w:link w:val="Style_154"/>
    <w:rPr>
      <w:b w:val="1"/>
    </w:rPr>
  </w:style>
  <w:style w:styleId="Style_155" w:type="paragraph">
    <w:name w:val="WW8Num5z7"/>
    <w:link w:val="Style_155_ch"/>
  </w:style>
  <w:style w:styleId="Style_155_ch" w:type="character">
    <w:name w:val="WW8Num5z7"/>
    <w:link w:val="Style_155"/>
  </w:style>
  <w:style w:styleId="Style_156" w:type="paragraph">
    <w:name w:val="WW8Num10z3"/>
    <w:link w:val="Style_156_ch"/>
  </w:style>
  <w:style w:styleId="Style_156_ch" w:type="character">
    <w:name w:val="WW8Num10z3"/>
    <w:link w:val="Style_156"/>
  </w:style>
  <w:style w:styleId="Style_157" w:type="paragraph">
    <w:name w:val="WW8Num5z8"/>
    <w:link w:val="Style_157_ch"/>
  </w:style>
  <w:style w:styleId="Style_157_ch" w:type="character">
    <w:name w:val="WW8Num5z8"/>
    <w:link w:val="Style_157"/>
  </w:style>
  <w:style w:styleId="Style_158" w:type="paragraph">
    <w:name w:val="WW8Num4z4"/>
    <w:link w:val="Style_158_ch"/>
  </w:style>
  <w:style w:styleId="Style_158_ch" w:type="character">
    <w:name w:val="WW8Num4z4"/>
    <w:link w:val="Style_158"/>
  </w:style>
  <w:style w:styleId="Style_159" w:type="paragraph">
    <w:name w:val="WW8Num8z1"/>
    <w:link w:val="Style_159_ch"/>
  </w:style>
  <w:style w:styleId="Style_159_ch" w:type="character">
    <w:name w:val="WW8Num8z1"/>
    <w:link w:val="Style_159"/>
  </w:style>
  <w:style w:styleId="Style_160" w:type="paragraph">
    <w:name w:val="WW8Num17z0"/>
    <w:link w:val="Style_160_ch"/>
    <w:rPr>
      <w:rFonts w:ascii="Times New Roman" w:hAnsi="Times New Roman"/>
    </w:rPr>
  </w:style>
  <w:style w:styleId="Style_160_ch" w:type="character">
    <w:name w:val="WW8Num17z0"/>
    <w:link w:val="Style_160"/>
    <w:rPr>
      <w:rFonts w:ascii="Times New Roman" w:hAnsi="Times New Roman"/>
    </w:rPr>
  </w:style>
  <w:style w:styleId="Style_161" w:type="paragraph">
    <w:name w:val="WW8Num10z4"/>
    <w:link w:val="Style_161_ch"/>
  </w:style>
  <w:style w:styleId="Style_161_ch" w:type="character">
    <w:name w:val="WW8Num10z4"/>
    <w:link w:val="Style_161"/>
  </w:style>
  <w:style w:styleId="Style_162" w:type="paragraph">
    <w:name w:val="Default Paragraph Font"/>
    <w:link w:val="Style_162_ch"/>
  </w:style>
  <w:style w:styleId="Style_162_ch" w:type="character">
    <w:name w:val="Default Paragraph Font"/>
    <w:link w:val="Style_162"/>
  </w:style>
  <w:style w:styleId="Style_163" w:type="paragraph">
    <w:name w:val="toc 8"/>
    <w:next w:val="Style_6"/>
    <w:link w:val="Style_16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3_ch" w:type="character">
    <w:name w:val="toc 8"/>
    <w:link w:val="Style_163"/>
    <w:rPr>
      <w:rFonts w:ascii="XO Thames" w:hAnsi="XO Thames"/>
      <w:sz w:val="28"/>
    </w:rPr>
  </w:style>
  <w:style w:styleId="Style_164" w:type="paragraph">
    <w:name w:val="WW8Num23z8"/>
    <w:link w:val="Style_164_ch"/>
  </w:style>
  <w:style w:styleId="Style_164_ch" w:type="character">
    <w:name w:val="WW8Num23z8"/>
    <w:link w:val="Style_164"/>
  </w:style>
  <w:style w:styleId="Style_165" w:type="paragraph">
    <w:name w:val="WW8Num2z7"/>
    <w:link w:val="Style_165_ch"/>
  </w:style>
  <w:style w:styleId="Style_165_ch" w:type="character">
    <w:name w:val="WW8Num2z7"/>
    <w:link w:val="Style_165"/>
  </w:style>
  <w:style w:styleId="Style_166" w:type="paragraph">
    <w:name w:val="WW8Num1z3"/>
    <w:link w:val="Style_166_ch"/>
  </w:style>
  <w:style w:styleId="Style_166_ch" w:type="character">
    <w:name w:val="WW8Num1z3"/>
    <w:link w:val="Style_166"/>
  </w:style>
  <w:style w:styleId="Style_167" w:type="paragraph">
    <w:name w:val="WW8Num3z4"/>
    <w:link w:val="Style_167_ch"/>
  </w:style>
  <w:style w:styleId="Style_167_ch" w:type="character">
    <w:name w:val="WW8Num3z4"/>
    <w:link w:val="Style_167"/>
  </w:style>
  <w:style w:styleId="Style_168" w:type="paragraph">
    <w:name w:val="ConsNonformat"/>
    <w:link w:val="Style_168_ch"/>
    <w:pPr>
      <w:widowControl w:val="0"/>
      <w:ind w:firstLine="0" w:left="0" w:right="19772"/>
    </w:pPr>
    <w:rPr>
      <w:rFonts w:ascii="Courier New" w:hAnsi="Courier New"/>
      <w:color w:val="000000"/>
      <w:sz w:val="22"/>
    </w:rPr>
  </w:style>
  <w:style w:styleId="Style_168_ch" w:type="character">
    <w:name w:val="ConsNonformat"/>
    <w:link w:val="Style_168"/>
    <w:rPr>
      <w:rFonts w:ascii="Courier New" w:hAnsi="Courier New"/>
      <w:color w:val="000000"/>
      <w:sz w:val="22"/>
    </w:rPr>
  </w:style>
  <w:style w:styleId="Style_169" w:type="paragraph">
    <w:name w:val="header"/>
    <w:basedOn w:val="Style_6"/>
    <w:link w:val="Style_169_ch"/>
    <w:pPr>
      <w:tabs>
        <w:tab w:leader="none" w:pos="4153" w:val="center"/>
        <w:tab w:leader="none" w:pos="8306" w:val="right"/>
      </w:tabs>
      <w:ind/>
    </w:pPr>
  </w:style>
  <w:style w:styleId="Style_169_ch" w:type="character">
    <w:name w:val="header"/>
    <w:basedOn w:val="Style_6_ch"/>
    <w:link w:val="Style_169"/>
  </w:style>
  <w:style w:styleId="Style_170" w:type="paragraph">
    <w:name w:val="WW8Num4z1"/>
    <w:link w:val="Style_170_ch"/>
  </w:style>
  <w:style w:styleId="Style_170_ch" w:type="character">
    <w:name w:val="WW8Num4z1"/>
    <w:link w:val="Style_170"/>
  </w:style>
  <w:style w:styleId="Style_171" w:type="paragraph">
    <w:name w:val="WW8Num23z3"/>
    <w:link w:val="Style_171_ch"/>
  </w:style>
  <w:style w:styleId="Style_171_ch" w:type="character">
    <w:name w:val="WW8Num23z3"/>
    <w:link w:val="Style_171"/>
  </w:style>
  <w:style w:styleId="Style_172" w:type="paragraph">
    <w:name w:val="caption"/>
    <w:basedOn w:val="Style_6"/>
    <w:link w:val="Style_172_ch"/>
    <w:pPr>
      <w:spacing w:after="120" w:before="120"/>
      <w:ind/>
    </w:pPr>
    <w:rPr>
      <w:i w:val="1"/>
      <w:sz w:val="24"/>
    </w:rPr>
  </w:style>
  <w:style w:styleId="Style_172_ch" w:type="character">
    <w:name w:val="caption"/>
    <w:basedOn w:val="Style_6_ch"/>
    <w:link w:val="Style_172"/>
    <w:rPr>
      <w:i w:val="1"/>
      <w:sz w:val="24"/>
    </w:rPr>
  </w:style>
  <w:style w:styleId="Style_173" w:type="paragraph">
    <w:name w:val="WW8Num16z0"/>
    <w:link w:val="Style_173_ch"/>
    <w:rPr>
      <w:rFonts w:ascii="Times New Roman" w:hAnsi="Times New Roman"/>
    </w:rPr>
  </w:style>
  <w:style w:styleId="Style_173_ch" w:type="character">
    <w:name w:val="WW8Num16z0"/>
    <w:link w:val="Style_173"/>
    <w:rPr>
      <w:rFonts w:ascii="Times New Roman" w:hAnsi="Times New Roman"/>
    </w:rPr>
  </w:style>
  <w:style w:styleId="Style_174" w:type="paragraph">
    <w:name w:val="WW8Num9z8"/>
    <w:link w:val="Style_174_ch"/>
  </w:style>
  <w:style w:styleId="Style_174_ch" w:type="character">
    <w:name w:val="WW8Num9z8"/>
    <w:link w:val="Style_174"/>
  </w:style>
  <w:style w:styleId="Style_175" w:type="paragraph">
    <w:name w:val="WW8Num9z6"/>
    <w:link w:val="Style_175_ch"/>
  </w:style>
  <w:style w:styleId="Style_175_ch" w:type="character">
    <w:name w:val="WW8Num9z6"/>
    <w:link w:val="Style_175"/>
  </w:style>
  <w:style w:styleId="Style_176" w:type="paragraph">
    <w:name w:val="WW8Num7z3"/>
    <w:link w:val="Style_176_ch"/>
  </w:style>
  <w:style w:styleId="Style_176_ch" w:type="character">
    <w:name w:val="WW8Num7z3"/>
    <w:link w:val="Style_176"/>
  </w:style>
  <w:style w:styleId="Style_177" w:type="paragraph">
    <w:name w:val="WW8Num2z2"/>
    <w:link w:val="Style_177_ch"/>
  </w:style>
  <w:style w:styleId="Style_177_ch" w:type="character">
    <w:name w:val="WW8Num2z2"/>
    <w:link w:val="Style_177"/>
  </w:style>
  <w:style w:styleId="Style_178" w:type="paragraph">
    <w:name w:val="WW8Num8z4"/>
    <w:link w:val="Style_178_ch"/>
  </w:style>
  <w:style w:styleId="Style_178_ch" w:type="character">
    <w:name w:val="WW8Num8z4"/>
    <w:link w:val="Style_178"/>
  </w:style>
  <w:style w:styleId="Style_179" w:type="paragraph">
    <w:name w:val="page number"/>
    <w:link w:val="Style_179_ch"/>
  </w:style>
  <w:style w:styleId="Style_179_ch" w:type="character">
    <w:name w:val="page number"/>
    <w:link w:val="Style_179"/>
  </w:style>
  <w:style w:styleId="Style_180" w:type="paragraph">
    <w:name w:val="Основной текст1"/>
    <w:link w:val="Style_180_ch"/>
    <w:rPr>
      <w:rFonts w:ascii="Courier New" w:hAnsi="Courier New"/>
      <w:color w:val="000000"/>
      <w:spacing w:val="0"/>
      <w:sz w:val="18"/>
      <w:highlight w:val="white"/>
    </w:rPr>
  </w:style>
  <w:style w:styleId="Style_180_ch" w:type="character">
    <w:name w:val="Основной текст1"/>
    <w:link w:val="Style_180"/>
    <w:rPr>
      <w:rFonts w:ascii="Courier New" w:hAnsi="Courier New"/>
      <w:color w:val="000000"/>
      <w:spacing w:val="0"/>
      <w:sz w:val="18"/>
      <w:highlight w:val="white"/>
    </w:rPr>
  </w:style>
  <w:style w:styleId="Style_181" w:type="paragraph">
    <w:name w:val="toc 5"/>
    <w:next w:val="Style_6"/>
    <w:link w:val="Style_18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1_ch" w:type="character">
    <w:name w:val="toc 5"/>
    <w:link w:val="Style_181"/>
    <w:rPr>
      <w:rFonts w:ascii="XO Thames" w:hAnsi="XO Thames"/>
      <w:sz w:val="28"/>
    </w:rPr>
  </w:style>
  <w:style w:styleId="Style_182" w:type="paragraph">
    <w:name w:val="Знак11"/>
    <w:basedOn w:val="Style_6"/>
    <w:link w:val="Style_182_ch"/>
    <w:pPr>
      <w:spacing w:after="280" w:before="280"/>
      <w:ind/>
    </w:pPr>
    <w:rPr>
      <w:rFonts w:ascii="Tahoma" w:hAnsi="Tahoma"/>
    </w:rPr>
  </w:style>
  <w:style w:styleId="Style_182_ch" w:type="character">
    <w:name w:val="Знак11"/>
    <w:basedOn w:val="Style_6_ch"/>
    <w:link w:val="Style_182"/>
    <w:rPr>
      <w:rFonts w:ascii="Tahoma" w:hAnsi="Tahoma"/>
    </w:rPr>
  </w:style>
  <w:style w:styleId="Style_183" w:type="paragraph">
    <w:name w:val="WW8Num15z1"/>
    <w:link w:val="Style_183_ch"/>
    <w:rPr>
      <w:rFonts w:ascii="Courier New" w:hAnsi="Courier New"/>
    </w:rPr>
  </w:style>
  <w:style w:styleId="Style_183_ch" w:type="character">
    <w:name w:val="WW8Num15z1"/>
    <w:link w:val="Style_183"/>
    <w:rPr>
      <w:rFonts w:ascii="Courier New" w:hAnsi="Courier New"/>
    </w:rPr>
  </w:style>
  <w:style w:styleId="Style_184" w:type="paragraph">
    <w:name w:val="WW8Num6z8"/>
    <w:link w:val="Style_184_ch"/>
  </w:style>
  <w:style w:styleId="Style_184_ch" w:type="character">
    <w:name w:val="WW8Num6z8"/>
    <w:link w:val="Style_184"/>
  </w:style>
  <w:style w:styleId="Style_185" w:type="paragraph">
    <w:name w:val="WW8Num12z2"/>
    <w:link w:val="Style_185_ch"/>
    <w:rPr>
      <w:rFonts w:ascii="Wingdings" w:hAnsi="Wingdings"/>
    </w:rPr>
  </w:style>
  <w:style w:styleId="Style_185_ch" w:type="character">
    <w:name w:val="WW8Num12z2"/>
    <w:link w:val="Style_185"/>
    <w:rPr>
      <w:rFonts w:ascii="Wingdings" w:hAnsi="Wingdings"/>
    </w:rPr>
  </w:style>
  <w:style w:styleId="Style_186" w:type="paragraph">
    <w:name w:val="WW8Num10z7"/>
    <w:link w:val="Style_186_ch"/>
  </w:style>
  <w:style w:styleId="Style_186_ch" w:type="character">
    <w:name w:val="WW8Num10z7"/>
    <w:link w:val="Style_186"/>
  </w:style>
  <w:style w:styleId="Style_187" w:type="paragraph">
    <w:name w:val="WW8Num1z1"/>
    <w:link w:val="Style_187_ch"/>
  </w:style>
  <w:style w:styleId="Style_187_ch" w:type="character">
    <w:name w:val="WW8Num1z1"/>
    <w:link w:val="Style_187"/>
  </w:style>
  <w:style w:styleId="Style_188" w:type="paragraph">
    <w:name w:val="WW8Num7z8"/>
    <w:link w:val="Style_188_ch"/>
  </w:style>
  <w:style w:styleId="Style_188_ch" w:type="character">
    <w:name w:val="WW8Num7z8"/>
    <w:link w:val="Style_188"/>
  </w:style>
  <w:style w:styleId="Style_189" w:type="paragraph">
    <w:name w:val="WW8Num22z0"/>
    <w:link w:val="Style_189_ch"/>
  </w:style>
  <w:style w:styleId="Style_189_ch" w:type="character">
    <w:name w:val="WW8Num22z0"/>
    <w:link w:val="Style_189"/>
  </w:style>
  <w:style w:styleId="Style_190" w:type="paragraph">
    <w:name w:val="WW8Num23z2"/>
    <w:link w:val="Style_190_ch"/>
  </w:style>
  <w:style w:styleId="Style_190_ch" w:type="character">
    <w:name w:val="WW8Num23z2"/>
    <w:link w:val="Style_190"/>
  </w:style>
  <w:style w:styleId="Style_191" w:type="paragraph">
    <w:name w:val="Заголовок 5 Знак"/>
    <w:link w:val="Style_191_ch"/>
    <w:rPr>
      <w:b w:val="1"/>
      <w:sz w:val="28"/>
    </w:rPr>
  </w:style>
  <w:style w:styleId="Style_191_ch" w:type="character">
    <w:name w:val="Заголовок 5 Знак"/>
    <w:link w:val="Style_191"/>
    <w:rPr>
      <w:b w:val="1"/>
      <w:sz w:val="28"/>
    </w:rPr>
  </w:style>
  <w:style w:styleId="Style_192" w:type="paragraph">
    <w:name w:val="Subtitle"/>
    <w:basedOn w:val="Style_6"/>
    <w:next w:val="Style_6"/>
    <w:link w:val="Style_192_ch"/>
    <w:uiPriority w:val="11"/>
    <w:qFormat/>
    <w:pPr>
      <w:spacing w:after="60" w:before="0"/>
      <w:ind/>
      <w:jc w:val="center"/>
    </w:pPr>
    <w:rPr>
      <w:rFonts w:ascii="Cambria" w:hAnsi="Cambria"/>
      <w:sz w:val="24"/>
    </w:rPr>
  </w:style>
  <w:style w:styleId="Style_192_ch" w:type="character">
    <w:name w:val="Subtitle"/>
    <w:basedOn w:val="Style_6_ch"/>
    <w:link w:val="Style_192"/>
    <w:rPr>
      <w:rFonts w:ascii="Cambria" w:hAnsi="Cambria"/>
      <w:sz w:val="24"/>
    </w:rPr>
  </w:style>
  <w:style w:styleId="Style_193" w:type="paragraph">
    <w:name w:val="WW8Num9z3"/>
    <w:link w:val="Style_193_ch"/>
  </w:style>
  <w:style w:styleId="Style_193_ch" w:type="character">
    <w:name w:val="WW8Num9z3"/>
    <w:link w:val="Style_193"/>
  </w:style>
  <w:style w:styleId="Style_194" w:type="paragraph">
    <w:name w:val="Гипертекстовая ссылка"/>
    <w:link w:val="Style_194_ch"/>
    <w:rPr>
      <w:color w:val="106BBE"/>
      <w:sz w:val="26"/>
    </w:rPr>
  </w:style>
  <w:style w:styleId="Style_194_ch" w:type="character">
    <w:name w:val="Гипертекстовая ссылка"/>
    <w:link w:val="Style_194"/>
    <w:rPr>
      <w:color w:val="106BBE"/>
      <w:sz w:val="26"/>
    </w:rPr>
  </w:style>
  <w:style w:styleId="Style_195" w:type="paragraph">
    <w:name w:val="WW8Num5z2"/>
    <w:link w:val="Style_195_ch"/>
  </w:style>
  <w:style w:styleId="Style_195_ch" w:type="character">
    <w:name w:val="WW8Num5z2"/>
    <w:link w:val="Style_195"/>
  </w:style>
  <w:style w:styleId="Style_196" w:type="paragraph">
    <w:name w:val="Основной текст_"/>
    <w:link w:val="Style_196_ch"/>
    <w:rPr>
      <w:sz w:val="18"/>
      <w:highlight w:val="white"/>
    </w:rPr>
  </w:style>
  <w:style w:styleId="Style_196_ch" w:type="character">
    <w:name w:val="Основной текст_"/>
    <w:link w:val="Style_196"/>
    <w:rPr>
      <w:sz w:val="18"/>
      <w:highlight w:val="white"/>
    </w:rPr>
  </w:style>
  <w:style w:styleId="Style_197" w:type="paragraph">
    <w:name w:val="WW8Num8z6"/>
    <w:link w:val="Style_197_ch"/>
  </w:style>
  <w:style w:styleId="Style_197_ch" w:type="character">
    <w:name w:val="WW8Num8z6"/>
    <w:link w:val="Style_197"/>
  </w:style>
  <w:style w:styleId="Style_198" w:type="paragraph">
    <w:name w:val="Title"/>
    <w:next w:val="Style_6"/>
    <w:link w:val="Style_19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8_ch" w:type="character">
    <w:name w:val="Title"/>
    <w:link w:val="Style_198"/>
    <w:rPr>
      <w:rFonts w:ascii="XO Thames" w:hAnsi="XO Thames"/>
      <w:b w:val="1"/>
      <w:caps w:val="1"/>
      <w:sz w:val="40"/>
    </w:rPr>
  </w:style>
  <w:style w:styleId="Style_199" w:type="paragraph">
    <w:name w:val="WW8Num5z1"/>
    <w:link w:val="Style_199_ch"/>
    <w:rPr>
      <w:rFonts w:ascii="OpenSymbol" w:hAnsi="OpenSymbol"/>
    </w:rPr>
  </w:style>
  <w:style w:styleId="Style_199_ch" w:type="character">
    <w:name w:val="WW8Num5z1"/>
    <w:link w:val="Style_199"/>
    <w:rPr>
      <w:rFonts w:ascii="OpenSymbol" w:hAnsi="OpenSymbol"/>
    </w:rPr>
  </w:style>
  <w:style w:styleId="Style_200" w:type="paragraph">
    <w:name w:val="heading 4"/>
    <w:basedOn w:val="Style_6"/>
    <w:next w:val="Style_6"/>
    <w:link w:val="Style_200_ch"/>
    <w:uiPriority w:val="9"/>
    <w:qFormat/>
    <w:pPr>
      <w:keepNext w:val="1"/>
      <w:numPr>
        <w:ilvl w:val="3"/>
        <w:numId w:val="5"/>
      </w:numPr>
      <w:spacing w:after="60" w:before="240"/>
      <w:ind/>
      <w:outlineLvl w:val="3"/>
    </w:pPr>
    <w:rPr>
      <w:b w:val="1"/>
      <w:sz w:val="28"/>
    </w:rPr>
  </w:style>
  <w:style w:styleId="Style_200_ch" w:type="character">
    <w:name w:val="heading 4"/>
    <w:basedOn w:val="Style_6_ch"/>
    <w:link w:val="Style_200"/>
    <w:rPr>
      <w:b w:val="1"/>
      <w:sz w:val="28"/>
    </w:rPr>
  </w:style>
  <w:style w:styleId="Style_201" w:type="paragraph">
    <w:name w:val="List Paragraph"/>
    <w:basedOn w:val="Style_6"/>
    <w:link w:val="Style_201_ch"/>
    <w:pPr>
      <w:ind w:firstLine="0" w:left="720" w:right="0"/>
    </w:pPr>
  </w:style>
  <w:style w:styleId="Style_201_ch" w:type="character">
    <w:name w:val="List Paragraph"/>
    <w:basedOn w:val="Style_6_ch"/>
    <w:link w:val="Style_201"/>
  </w:style>
  <w:style w:styleId="Style_202" w:type="paragraph">
    <w:name w:val="WW8Num7z4"/>
    <w:link w:val="Style_202_ch"/>
  </w:style>
  <w:style w:styleId="Style_202_ch" w:type="character">
    <w:name w:val="WW8Num7z4"/>
    <w:link w:val="Style_202"/>
  </w:style>
  <w:style w:styleId="Style_203" w:type="paragraph">
    <w:name w:val="WW8Num6z4"/>
    <w:link w:val="Style_203_ch"/>
  </w:style>
  <w:style w:styleId="Style_203_ch" w:type="character">
    <w:name w:val="WW8Num6z4"/>
    <w:link w:val="Style_203"/>
  </w:style>
  <w:style w:styleId="Style_204" w:type="paragraph">
    <w:name w:val="WW8Num10z6"/>
    <w:link w:val="Style_204_ch"/>
  </w:style>
  <w:style w:styleId="Style_204_ch" w:type="character">
    <w:name w:val="WW8Num10z6"/>
    <w:link w:val="Style_204"/>
  </w:style>
  <w:style w:styleId="Style_205" w:type="paragraph">
    <w:name w:val="heading 2"/>
    <w:basedOn w:val="Style_6"/>
    <w:next w:val="Style_6"/>
    <w:link w:val="Style_205_ch"/>
    <w:uiPriority w:val="9"/>
    <w:qFormat/>
    <w:pPr>
      <w:keepNext w:val="1"/>
      <w:numPr>
        <w:ilvl w:val="1"/>
        <w:numId w:val="5"/>
      </w:numPr>
      <w:ind w:firstLine="0" w:left="709" w:right="0"/>
      <w:outlineLvl w:val="1"/>
    </w:pPr>
    <w:rPr>
      <w:sz w:val="28"/>
    </w:rPr>
  </w:style>
  <w:style w:styleId="Style_205_ch" w:type="character">
    <w:name w:val="heading 2"/>
    <w:basedOn w:val="Style_6_ch"/>
    <w:link w:val="Style_205"/>
    <w:rPr>
      <w:sz w:val="28"/>
    </w:rPr>
  </w:style>
  <w:style w:styleId="Style_206" w:type="paragraph">
    <w:name w:val="WW8Num14z4"/>
    <w:link w:val="Style_206_ch"/>
  </w:style>
  <w:style w:styleId="Style_206_ch" w:type="character">
    <w:name w:val="WW8Num14z4"/>
    <w:link w:val="Style_206"/>
  </w:style>
  <w:style w:styleId="Style_207" w:type="paragraph">
    <w:name w:val="WW8Num23z4"/>
    <w:link w:val="Style_207_ch"/>
  </w:style>
  <w:style w:styleId="Style_207_ch" w:type="character">
    <w:name w:val="WW8Num23z4"/>
    <w:link w:val="Style_207"/>
  </w:style>
  <w:style w:styleId="Style_208" w:type="paragraph">
    <w:name w:val="WW8Num9z7"/>
    <w:link w:val="Style_208_ch"/>
  </w:style>
  <w:style w:styleId="Style_208_ch" w:type="character">
    <w:name w:val="WW8Num9z7"/>
    <w:link w:val="Style_208"/>
  </w:style>
  <w:style w:styleId="Style_209" w:type="paragraph">
    <w:name w:val="WW8Num23z0"/>
    <w:link w:val="Style_209_ch"/>
  </w:style>
  <w:style w:styleId="Style_209_ch" w:type="character">
    <w:name w:val="WW8Num23z0"/>
    <w:link w:val="Style_209"/>
  </w:style>
  <w:style w:styleId="Style_210" w:type="paragraph">
    <w:name w:val="WW8Num11z8"/>
    <w:link w:val="Style_210_ch"/>
  </w:style>
  <w:style w:styleId="Style_210_ch" w:type="character">
    <w:name w:val="WW8Num11z8"/>
    <w:link w:val="Style_210"/>
  </w:style>
  <w:style w:styleId="Style_211" w:type="paragraph">
    <w:name w:val="Заголовок 1 Знак"/>
    <w:link w:val="Style_211_ch"/>
    <w:rPr>
      <w:rFonts w:ascii="AG Souvenir" w:hAnsi="AG Souvenir"/>
      <w:b w:val="1"/>
      <w:spacing w:val="38"/>
      <w:sz w:val="28"/>
    </w:rPr>
  </w:style>
  <w:style w:styleId="Style_211_ch" w:type="character">
    <w:name w:val="Заголовок 1 Знак"/>
    <w:link w:val="Style_211"/>
    <w:rPr>
      <w:rFonts w:ascii="AG Souvenir" w:hAnsi="AG Souvenir"/>
      <w:b w:val="1"/>
      <w:spacing w:val="38"/>
      <w:sz w:val="28"/>
    </w:rPr>
  </w:style>
  <w:style w:styleId="Style_212" w:type="paragraph">
    <w:name w:val="WW8Num11z4"/>
    <w:link w:val="Style_212_ch"/>
  </w:style>
  <w:style w:styleId="Style_212_ch" w:type="character">
    <w:name w:val="WW8Num11z4"/>
    <w:link w:val="Style_212"/>
  </w:style>
  <w:style w:styleId="Style_213" w:type="paragraph">
    <w:name w:val="WW8Num7z2"/>
    <w:link w:val="Style_213_ch"/>
  </w:style>
  <w:style w:styleId="Style_213_ch" w:type="character">
    <w:name w:val="WW8Num7z2"/>
    <w:link w:val="Style_213"/>
  </w:style>
  <w:style w:styleId="Style_214" w:type="paragraph">
    <w:name w:val="WW8Num11z3"/>
    <w:link w:val="Style_214_ch"/>
  </w:style>
  <w:style w:styleId="Style_214_ch" w:type="character">
    <w:name w:val="WW8Num11z3"/>
    <w:link w:val="Style_214"/>
  </w:style>
  <w:style w:styleId="Style_215" w:type="paragraph">
    <w:name w:val="WW8Num11z2"/>
    <w:link w:val="Style_215_ch"/>
  </w:style>
  <w:style w:styleId="Style_215_ch" w:type="character">
    <w:name w:val="WW8Num11z2"/>
    <w:link w:val="Style_215"/>
  </w:style>
  <w:style w:styleId="Style_216" w:type="paragraph">
    <w:name w:val="Основной текст с отступом 2"/>
    <w:basedOn w:val="Style_6"/>
    <w:link w:val="Style_216_ch"/>
    <w:pPr>
      <w:spacing w:line="360" w:lineRule="auto"/>
      <w:ind w:firstLine="720" w:left="0" w:right="0"/>
    </w:pPr>
    <w:rPr>
      <w:sz w:val="28"/>
    </w:rPr>
  </w:style>
  <w:style w:styleId="Style_216_ch" w:type="character">
    <w:name w:val="Основной текст с отступом 2"/>
    <w:basedOn w:val="Style_6_ch"/>
    <w:link w:val="Style_216"/>
    <w:rPr>
      <w:sz w:val="28"/>
    </w:rPr>
  </w:style>
  <w:style w:styleId="Style_217" w:type="paragraph">
    <w:name w:val="WW8Num7z5"/>
    <w:link w:val="Style_217_ch"/>
  </w:style>
  <w:style w:styleId="Style_217_ch" w:type="character">
    <w:name w:val="WW8Num7z5"/>
    <w:link w:val="Style_217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webSettings.xml" Type="http://schemas.openxmlformats.org/officeDocument/2006/relationships/webSettings"/>
  <Relationship Id="rId11" Target="styles.xml" Type="http://schemas.openxmlformats.org/officeDocument/2006/relationships/styles"/>
  <Relationship Id="rId10" Target="settings.xml" Type="http://schemas.openxmlformats.org/officeDocument/2006/relationships/settings"/>
  <Relationship Id="rId15" Target="numbering.xml" Type="http://schemas.openxmlformats.org/officeDocument/2006/relationships/numbering"/>
  <Relationship Id="rId9" Target="fontTable.xml" Type="http://schemas.openxmlformats.org/officeDocument/2006/relationships/fontTable"/>
  <Relationship Id="rId8" Target="media/7.wmf" Type="http://schemas.openxmlformats.org/officeDocument/2006/relationships/image"/>
  <Relationship Id="rId7" Target="media/6.wmf" Type="http://schemas.openxmlformats.org/officeDocument/2006/relationships/image"/>
  <Relationship Id="rId14" Target="theme/theme1.xml" Type="http://schemas.openxmlformats.org/officeDocument/2006/relationships/theme"/>
  <Relationship Id="rId6" Target="media/5.wmf" Type="http://schemas.openxmlformats.org/officeDocument/2006/relationships/image"/>
  <Relationship Id="rId5" Target="media/4.wmf" Type="http://schemas.openxmlformats.org/officeDocument/2006/relationships/image"/>
  <Relationship Id="rId4" Target="media/3.wmf" Type="http://schemas.openxmlformats.org/officeDocument/2006/relationships/image"/>
  <Relationship Id="rId12" Target="stylesWithEffects.xml" Type="http://schemas.microsoft.com/office/2007/relationships/stylesWithEffects"/>
  <Relationship Id="rId3" Target="media/2.png" Type="http://schemas.openxmlformats.org/officeDocument/2006/relationships/imag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2025-01-24T10:23:14Z</dcterms:modified>
</cp:coreProperties>
</file>