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sz w:val="32"/>
        </w:rPr>
      </w:pPr>
    </w:p>
    <w:p w14:paraId="04000000">
      <w:pPr>
        <w:pStyle w:val="Style_2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rPr>
          <w:sz w:val="28"/>
        </w:rPr>
      </w:pPr>
      <w:r>
        <w:rPr>
          <w:sz w:val="28"/>
        </w:rPr>
        <w:t>РОССИЙСКАЯ ФЕДЕРАЦИЯ</w:t>
      </w:r>
    </w:p>
    <w:p w14:paraId="06000000">
      <w:pPr>
        <w:pStyle w:val="Style_2"/>
        <w:rPr>
          <w:sz w:val="28"/>
        </w:rPr>
      </w:pPr>
      <w:r>
        <w:rPr>
          <w:sz w:val="28"/>
        </w:rPr>
        <w:t xml:space="preserve">РОСТОВСКАЯ ОБЛАСТЬ </w:t>
      </w:r>
    </w:p>
    <w:p w14:paraId="07000000">
      <w:pPr>
        <w:pStyle w:val="Style_2"/>
        <w:rPr>
          <w:sz w:val="28"/>
        </w:rPr>
      </w:pPr>
      <w:r>
        <w:rPr>
          <w:sz w:val="28"/>
        </w:rPr>
        <w:t>НЕКЛИНОВСКИЙ РАЙОН</w:t>
      </w:r>
    </w:p>
    <w:p w14:paraId="08000000">
      <w:pPr>
        <w:pStyle w:val="Style_2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pStyle w:val="Style_2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A000000">
      <w:pPr>
        <w:pStyle w:val="Style_2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</w:t>
      </w:r>
      <w:r>
        <w:rPr>
          <w:b w:val="1"/>
          <w:sz w:val="30"/>
        </w:rPr>
        <w:t>О</w:t>
      </w:r>
      <w:r>
        <w:rPr>
          <w:b w:val="1"/>
          <w:sz w:val="30"/>
        </w:rPr>
        <w:t>СЕЛЕНИЯ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РАСПОРЯЖЕНИЕ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6"/>
        </w:rPr>
      </w:pPr>
      <w:r>
        <w:rPr>
          <w:sz w:val="26"/>
        </w:rPr>
        <w:t>от 31.10.</w:t>
      </w:r>
      <w:r>
        <w:rPr>
          <w:sz w:val="26"/>
        </w:rPr>
        <w:t>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№70</w:t>
      </w:r>
    </w:p>
    <w:p w14:paraId="0F000000">
      <w:pPr>
        <w:rPr>
          <w:sz w:val="16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1000000">
      <w:pPr>
        <w:rPr>
          <w:sz w:val="16"/>
        </w:rPr>
      </w:pPr>
    </w:p>
    <w:tbl>
      <w:tblPr>
        <w:tblStyle w:val="Style_3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12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Об утверждении </w:t>
            </w:r>
            <w:r>
              <w:rPr>
                <w:b w:val="1"/>
                <w:sz w:val="27"/>
              </w:rPr>
              <w:t xml:space="preserve">единого аналитического </w:t>
            </w:r>
            <w:r>
              <w:rPr>
                <w:b w:val="1"/>
                <w:sz w:val="27"/>
              </w:rPr>
              <w:t>плана реализации</w:t>
            </w:r>
            <w:r>
              <w:rPr>
                <w:b w:val="1"/>
                <w:sz w:val="27"/>
              </w:rPr>
              <w:t xml:space="preserve"> </w:t>
            </w:r>
            <w:r>
              <w:rPr>
                <w:b w:val="1"/>
                <w:sz w:val="27"/>
              </w:rPr>
              <w:t>м</w:t>
            </w:r>
            <w:r>
              <w:rPr>
                <w:b w:val="1"/>
                <w:sz w:val="27"/>
              </w:rPr>
              <w:t>у</w:t>
            </w:r>
            <w:r>
              <w:rPr>
                <w:b w:val="1"/>
                <w:sz w:val="27"/>
              </w:rPr>
              <w:t>н</w:t>
            </w:r>
            <w:r>
              <w:rPr>
                <w:b w:val="1"/>
                <w:sz w:val="27"/>
              </w:rPr>
              <w:t>ици</w:t>
            </w:r>
            <w:r>
              <w:rPr>
                <w:b w:val="1"/>
                <w:sz w:val="27"/>
              </w:rPr>
              <w:t>пальной программы Поляко</w:t>
            </w:r>
            <w:r>
              <w:rPr>
                <w:b w:val="1"/>
                <w:sz w:val="27"/>
              </w:rPr>
              <w:t>в</w:t>
            </w:r>
            <w:r>
              <w:rPr>
                <w:b w:val="1"/>
                <w:sz w:val="27"/>
              </w:rPr>
              <w:t xml:space="preserve">ского сельского поселения </w:t>
            </w:r>
          </w:p>
          <w:p w14:paraId="13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«Управление муниципальными финансами и создание у</w:t>
            </w:r>
            <w:r>
              <w:rPr>
                <w:b w:val="1"/>
                <w:sz w:val="27"/>
              </w:rPr>
              <w:t>с</w:t>
            </w:r>
            <w:r>
              <w:rPr>
                <w:b w:val="1"/>
                <w:sz w:val="27"/>
              </w:rPr>
              <w:t>ловий для эффективного управления муниципальными финансами»</w:t>
            </w:r>
            <w:r>
              <w:rPr>
                <w:b w:val="1"/>
                <w:sz w:val="27"/>
              </w:rPr>
              <w:t xml:space="preserve"> на 20</w:t>
            </w:r>
            <w:r>
              <w:rPr>
                <w:b w:val="1"/>
                <w:sz w:val="27"/>
              </w:rPr>
              <w:t>2</w:t>
            </w:r>
            <w:r>
              <w:rPr>
                <w:b w:val="1"/>
                <w:sz w:val="27"/>
              </w:rPr>
              <w:t>5</w:t>
            </w:r>
            <w:r>
              <w:rPr>
                <w:b w:val="1"/>
                <w:sz w:val="27"/>
              </w:rPr>
              <w:t xml:space="preserve"> год</w:t>
            </w:r>
          </w:p>
        </w:tc>
      </w:tr>
    </w:tbl>
    <w:p w14:paraId="14000000">
      <w:pPr>
        <w:tabs>
          <w:tab w:leader="none" w:pos="8041" w:val="left"/>
        </w:tabs>
        <w:ind w:firstLine="1080" w:left="0"/>
        <w:jc w:val="both"/>
        <w:rPr>
          <w:sz w:val="27"/>
        </w:rPr>
      </w:pPr>
    </w:p>
    <w:p w14:paraId="15000000">
      <w:pPr>
        <w:tabs>
          <w:tab w:leader="none" w:pos="8041" w:val="left"/>
        </w:tabs>
        <w:ind w:firstLine="1080" w:left="0"/>
        <w:jc w:val="both"/>
        <w:rPr>
          <w:sz w:val="27"/>
        </w:rPr>
      </w:pPr>
    </w:p>
    <w:p w14:paraId="16000000">
      <w:pPr>
        <w:tabs>
          <w:tab w:leader="none" w:pos="8041" w:val="left"/>
        </w:tabs>
        <w:ind w:firstLine="1080" w:left="0"/>
        <w:jc w:val="both"/>
        <w:rPr>
          <w:sz w:val="27"/>
        </w:rPr>
      </w:pPr>
      <w:r>
        <w:rPr>
          <w:sz w:val="27"/>
        </w:rPr>
        <w:t>В соответствии с постановл</w:t>
      </w:r>
      <w:r>
        <w:rPr>
          <w:sz w:val="27"/>
        </w:rPr>
        <w:t>е</w:t>
      </w:r>
      <w:r>
        <w:rPr>
          <w:sz w:val="27"/>
        </w:rPr>
        <w:t xml:space="preserve">нием </w:t>
      </w:r>
      <w:r>
        <w:rPr>
          <w:sz w:val="27"/>
        </w:rPr>
        <w:t>Администрации Поляковского сельского</w:t>
      </w:r>
      <w:r>
        <w:rPr>
          <w:sz w:val="27"/>
        </w:rPr>
        <w:t xml:space="preserve"> пос</w:t>
      </w:r>
      <w:r>
        <w:rPr>
          <w:sz w:val="27"/>
        </w:rPr>
        <w:t>е</w:t>
      </w:r>
      <w:r>
        <w:rPr>
          <w:sz w:val="27"/>
        </w:rPr>
        <w:t>л</w:t>
      </w:r>
      <w:r>
        <w:rPr>
          <w:sz w:val="27"/>
        </w:rPr>
        <w:t>е</w:t>
      </w:r>
      <w:r>
        <w:rPr>
          <w:sz w:val="27"/>
        </w:rPr>
        <w:t>н</w:t>
      </w:r>
      <w:r>
        <w:rPr>
          <w:sz w:val="27"/>
        </w:rPr>
        <w:t xml:space="preserve">ия </w:t>
      </w:r>
      <w:r>
        <w:rPr>
          <w:sz w:val="27"/>
        </w:rPr>
        <w:t xml:space="preserve">от </w:t>
      </w:r>
      <w:r>
        <w:rPr>
          <w:sz w:val="27"/>
        </w:rPr>
        <w:t>24.07.2024 № 63 «Об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sz w:val="27"/>
        </w:rPr>
        <w:t>»</w:t>
      </w:r>
    </w:p>
    <w:p w14:paraId="17000000">
      <w:pPr>
        <w:tabs>
          <w:tab w:leader="none" w:pos="8041" w:val="left"/>
        </w:tabs>
        <w:ind w:firstLine="1080" w:left="0"/>
        <w:jc w:val="both"/>
        <w:rPr>
          <w:sz w:val="27"/>
        </w:rPr>
      </w:pPr>
    </w:p>
    <w:p w14:paraId="18000000">
      <w:pPr>
        <w:ind w:firstLine="705" w:left="0"/>
        <w:jc w:val="both"/>
        <w:rPr>
          <w:sz w:val="27"/>
        </w:rPr>
      </w:pPr>
      <w:r>
        <w:rPr>
          <w:sz w:val="27"/>
        </w:rPr>
        <w:t xml:space="preserve">1. </w:t>
      </w:r>
      <w:r>
        <w:rPr>
          <w:sz w:val="27"/>
        </w:rPr>
        <w:t>Утвердить</w:t>
      </w:r>
      <w:r>
        <w:rPr>
          <w:sz w:val="27"/>
        </w:rPr>
        <w:t xml:space="preserve"> </w:t>
      </w:r>
      <w:r>
        <w:rPr>
          <w:sz w:val="27"/>
        </w:rPr>
        <w:t>един</w:t>
      </w:r>
      <w:r>
        <w:rPr>
          <w:sz w:val="27"/>
        </w:rPr>
        <w:t>ый</w:t>
      </w:r>
      <w:r>
        <w:rPr>
          <w:sz w:val="27"/>
        </w:rPr>
        <w:t xml:space="preserve"> аналитическ</w:t>
      </w:r>
      <w:r>
        <w:rPr>
          <w:sz w:val="27"/>
        </w:rPr>
        <w:t>ий</w:t>
      </w:r>
      <w:r>
        <w:rPr>
          <w:b w:val="1"/>
          <w:sz w:val="27"/>
        </w:rPr>
        <w:t xml:space="preserve"> </w:t>
      </w:r>
      <w:r>
        <w:rPr>
          <w:sz w:val="27"/>
        </w:rPr>
        <w:t>план реализации муниципальной программы Поляко</w:t>
      </w:r>
      <w:r>
        <w:rPr>
          <w:sz w:val="27"/>
        </w:rPr>
        <w:t>в</w:t>
      </w:r>
      <w:r>
        <w:rPr>
          <w:sz w:val="27"/>
        </w:rPr>
        <w:t>ского сельского поселения «Управление муни</w:t>
      </w:r>
      <w:r>
        <w:rPr>
          <w:sz w:val="27"/>
        </w:rPr>
        <w:t>ц</w:t>
      </w:r>
      <w:r>
        <w:rPr>
          <w:sz w:val="27"/>
        </w:rPr>
        <w:t>и</w:t>
      </w:r>
      <w:r>
        <w:rPr>
          <w:sz w:val="27"/>
        </w:rPr>
        <w:t>п</w:t>
      </w:r>
      <w:r>
        <w:rPr>
          <w:sz w:val="27"/>
        </w:rPr>
        <w:t>а</w:t>
      </w:r>
      <w:r>
        <w:rPr>
          <w:sz w:val="27"/>
        </w:rPr>
        <w:t>льн</w:t>
      </w:r>
      <w:r>
        <w:rPr>
          <w:sz w:val="27"/>
        </w:rPr>
        <w:t>ыми финансами и создание у</w:t>
      </w:r>
      <w:r>
        <w:rPr>
          <w:sz w:val="27"/>
        </w:rPr>
        <w:t>с</w:t>
      </w:r>
      <w:r>
        <w:rPr>
          <w:sz w:val="27"/>
        </w:rPr>
        <w:t>ловий для эффективного управления муниципальными финансами» на 20</w:t>
      </w:r>
      <w:r>
        <w:rPr>
          <w:sz w:val="27"/>
        </w:rPr>
        <w:t>2</w:t>
      </w:r>
      <w:r>
        <w:rPr>
          <w:sz w:val="27"/>
        </w:rPr>
        <w:t>5</w:t>
      </w:r>
      <w:r>
        <w:rPr>
          <w:sz w:val="27"/>
        </w:rPr>
        <w:t xml:space="preserve"> год </w:t>
      </w:r>
      <w:r>
        <w:rPr>
          <w:sz w:val="27"/>
        </w:rPr>
        <w:t>(далее – план реализации)</w:t>
      </w:r>
      <w:r>
        <w:rPr>
          <w:sz w:val="27"/>
        </w:rPr>
        <w:t xml:space="preserve"> с</w:t>
      </w:r>
      <w:r>
        <w:rPr>
          <w:sz w:val="27"/>
        </w:rPr>
        <w:t>о</w:t>
      </w:r>
      <w:r>
        <w:rPr>
          <w:sz w:val="27"/>
        </w:rPr>
        <w:t xml:space="preserve">гласно приложению к настоящему распоряжению. </w:t>
      </w:r>
    </w:p>
    <w:p w14:paraId="19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2. </w:t>
      </w:r>
      <w:r>
        <w:rPr>
          <w:sz w:val="27"/>
        </w:rPr>
        <w:t>Финансово – экономическому отделу Администрации</w:t>
      </w:r>
      <w:r>
        <w:rPr>
          <w:sz w:val="27"/>
        </w:rPr>
        <w:t xml:space="preserve"> Поляковского сельского по</w:t>
      </w:r>
      <w:r>
        <w:rPr>
          <w:sz w:val="27"/>
        </w:rPr>
        <w:t>с</w:t>
      </w:r>
      <w:r>
        <w:rPr>
          <w:sz w:val="27"/>
        </w:rPr>
        <w:t>е</w:t>
      </w:r>
      <w:r>
        <w:rPr>
          <w:sz w:val="27"/>
        </w:rPr>
        <w:t>л</w:t>
      </w:r>
      <w:r>
        <w:rPr>
          <w:sz w:val="27"/>
        </w:rPr>
        <w:t>е</w:t>
      </w:r>
      <w:r>
        <w:rPr>
          <w:sz w:val="27"/>
        </w:rPr>
        <w:t>ния</w:t>
      </w:r>
      <w:r>
        <w:rPr>
          <w:sz w:val="27"/>
        </w:rPr>
        <w:t xml:space="preserve"> обеспечить исполнение плана реализации, указанного в пункте 1 настоящего распоряжения.</w:t>
      </w:r>
    </w:p>
    <w:p w14:paraId="1A000000">
      <w:pPr>
        <w:ind w:firstLine="0" w:left="705"/>
        <w:jc w:val="both"/>
        <w:rPr>
          <w:sz w:val="27"/>
        </w:rPr>
      </w:pPr>
      <w:r>
        <w:rPr>
          <w:sz w:val="27"/>
        </w:rPr>
        <w:t xml:space="preserve">3. </w:t>
      </w:r>
      <w:r>
        <w:rPr>
          <w:sz w:val="27"/>
        </w:rPr>
        <w:t>Настоящее распоряжение вступает в силу со дня его подписания.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4. Контроль за исполнением настоящего распоряжения </w:t>
      </w:r>
      <w:r>
        <w:rPr>
          <w:sz w:val="27"/>
        </w:rPr>
        <w:t>возл</w:t>
      </w:r>
      <w:r>
        <w:rPr>
          <w:sz w:val="27"/>
        </w:rPr>
        <w:t>ожить</w:t>
      </w:r>
      <w:r>
        <w:rPr>
          <w:sz w:val="27"/>
        </w:rPr>
        <w:t xml:space="preserve"> </w:t>
      </w:r>
      <w:r>
        <w:rPr>
          <w:sz w:val="27"/>
        </w:rPr>
        <w:t>на начальника финансово – экономиче</w:t>
      </w:r>
      <w:r>
        <w:rPr>
          <w:sz w:val="27"/>
        </w:rPr>
        <w:t>с</w:t>
      </w:r>
      <w:r>
        <w:rPr>
          <w:sz w:val="27"/>
        </w:rPr>
        <w:t>к</w:t>
      </w:r>
      <w:r>
        <w:rPr>
          <w:sz w:val="27"/>
        </w:rPr>
        <w:t>о</w:t>
      </w:r>
      <w:r>
        <w:rPr>
          <w:sz w:val="27"/>
        </w:rPr>
        <w:t>г</w:t>
      </w:r>
      <w:r>
        <w:rPr>
          <w:sz w:val="27"/>
        </w:rPr>
        <w:t>о о</w:t>
      </w:r>
      <w:r>
        <w:rPr>
          <w:sz w:val="27"/>
        </w:rPr>
        <w:t>тдела Администрации Поляковского сельского поселения Романченко О.Ю.</w:t>
      </w:r>
    </w:p>
    <w:p w14:paraId="1C000000">
      <w:pPr>
        <w:pStyle w:val="Style_4"/>
        <w:ind w:firstLine="0" w:left="360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 xml:space="preserve">   </w:t>
      </w:r>
    </w:p>
    <w:p w14:paraId="1D000000"/>
    <w:p w14:paraId="1E000000"/>
    <w:p w14:paraId="1F000000"/>
    <w:p w14:paraId="20000000"/>
    <w:p w14:paraId="21000000">
      <w:pPr>
        <w:pStyle w:val="Style_4"/>
        <w:ind w:firstLine="0" w:left="360"/>
        <w:rPr>
          <w:b w:val="0"/>
          <w:sz w:val="27"/>
        </w:rPr>
      </w:pP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>
        <w:rPr>
          <w:b w:val="0"/>
          <w:sz w:val="27"/>
        </w:rPr>
        <w:t>Глав</w:t>
      </w:r>
      <w:r>
        <w:rPr>
          <w:b w:val="0"/>
          <w:sz w:val="27"/>
        </w:rPr>
        <w:t>а</w:t>
      </w:r>
      <w:r>
        <w:rPr>
          <w:b w:val="0"/>
          <w:sz w:val="27"/>
        </w:rPr>
        <w:t xml:space="preserve"> </w:t>
      </w:r>
      <w:r>
        <w:rPr>
          <w:b w:val="0"/>
          <w:sz w:val="27"/>
        </w:rPr>
        <w:t>Админ</w:t>
      </w:r>
      <w:r>
        <w:rPr>
          <w:b w:val="0"/>
          <w:sz w:val="27"/>
        </w:rPr>
        <w:t>истрации</w:t>
      </w:r>
    </w:p>
    <w:p w14:paraId="22000000">
      <w:pPr>
        <w:pStyle w:val="Style_4"/>
        <w:ind w:hanging="360" w:left="360"/>
        <w:rPr>
          <w:b w:val="0"/>
          <w:sz w:val="27"/>
        </w:rPr>
      </w:pPr>
      <w:r>
        <w:rPr>
          <w:b w:val="0"/>
          <w:sz w:val="27"/>
        </w:rPr>
        <w:t>Поляковского</w:t>
      </w:r>
      <w:r>
        <w:rPr>
          <w:b w:val="0"/>
          <w:sz w:val="27"/>
        </w:rPr>
        <w:t xml:space="preserve"> сельского поселения</w:t>
      </w:r>
      <w:r>
        <w:rPr>
          <w:b w:val="0"/>
          <w:sz w:val="27"/>
        </w:rPr>
        <w:tab/>
      </w:r>
      <w:r>
        <w:rPr>
          <w:b w:val="0"/>
          <w:sz w:val="27"/>
        </w:rPr>
        <w:tab/>
      </w:r>
      <w:r>
        <w:rPr>
          <w:b w:val="0"/>
          <w:sz w:val="27"/>
        </w:rPr>
        <w:tab/>
      </w:r>
      <w:r>
        <w:rPr>
          <w:b w:val="0"/>
          <w:sz w:val="27"/>
        </w:rPr>
        <w:t xml:space="preserve">                </w:t>
      </w:r>
      <w:r>
        <w:rPr>
          <w:b w:val="0"/>
          <w:sz w:val="27"/>
        </w:rPr>
        <w:t xml:space="preserve">       </w:t>
      </w:r>
      <w:r>
        <w:rPr>
          <w:b w:val="0"/>
          <w:sz w:val="27"/>
        </w:rPr>
        <w:t xml:space="preserve">         </w:t>
      </w:r>
      <w:r>
        <w:rPr>
          <w:b w:val="0"/>
          <w:sz w:val="27"/>
        </w:rPr>
        <w:t>А.Н. Галицкий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sectPr>
          <w:footerReference r:id="rId2" w:type="default"/>
          <w:pgSz w:h="16838" w:orient="portrait" w:w="11906"/>
          <w:pgMar w:bottom="567" w:footer="720" w:gutter="0" w:header="720" w:left="907" w:right="567" w:top="567"/>
        </w:sectPr>
      </w:pPr>
    </w:p>
    <w:p w14:paraId="26000000">
      <w:pPr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к распоряжению Администрации </w:t>
      </w:r>
    </w:p>
    <w:p w14:paraId="28000000">
      <w:pPr>
        <w:ind/>
        <w:jc w:val="right"/>
        <w:rPr>
          <w:sz w:val="24"/>
        </w:rPr>
      </w:pPr>
      <w:r>
        <w:rPr>
          <w:sz w:val="24"/>
        </w:rPr>
        <w:t>Поляковского сельск</w:t>
      </w:r>
      <w:r>
        <w:rPr>
          <w:sz w:val="24"/>
        </w:rPr>
        <w:t>ог</w:t>
      </w:r>
      <w:r>
        <w:rPr>
          <w:sz w:val="24"/>
        </w:rPr>
        <w:t xml:space="preserve">о </w:t>
      </w:r>
      <w:r>
        <w:rPr>
          <w:sz w:val="24"/>
        </w:rPr>
        <w:t>посе</w:t>
      </w:r>
      <w:r>
        <w:rPr>
          <w:sz w:val="24"/>
        </w:rPr>
        <w:t>ления</w:t>
      </w:r>
    </w:p>
    <w:p w14:paraId="29000000">
      <w:pPr>
        <w:ind/>
        <w:jc w:val="right"/>
        <w:rPr>
          <w:sz w:val="22"/>
        </w:rPr>
      </w:pPr>
      <w:r>
        <w:rPr>
          <w:sz w:val="24"/>
        </w:rPr>
        <w:t>от31.10.2</w:t>
      </w:r>
      <w:r>
        <w:rPr>
          <w:sz w:val="24"/>
        </w:rPr>
        <w:t>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70</w:t>
      </w:r>
      <w:r>
        <w:rPr>
          <w:sz w:val="24"/>
        </w:rPr>
        <w:t xml:space="preserve"> </w:t>
      </w:r>
    </w:p>
    <w:p w14:paraId="2A000000">
      <w:pPr>
        <w:rPr>
          <w:sz w:val="16"/>
        </w:rPr>
      </w:pPr>
    </w:p>
    <w:p w14:paraId="2B000000">
      <w:pPr>
        <w:rPr>
          <w:sz w:val="16"/>
        </w:rPr>
      </w:pPr>
    </w:p>
    <w:p w14:paraId="2C000000">
      <w:pPr>
        <w:ind/>
        <w:jc w:val="center"/>
        <w:rPr>
          <w:sz w:val="27"/>
        </w:rPr>
      </w:pPr>
      <w:r>
        <w:rPr>
          <w:sz w:val="27"/>
        </w:rPr>
        <w:t xml:space="preserve">Единый аналитический план реализации муниципальной </w:t>
      </w:r>
      <w:r>
        <w:rPr>
          <w:sz w:val="27"/>
        </w:rPr>
        <w:t>программы</w:t>
      </w:r>
    </w:p>
    <w:p w14:paraId="2D000000">
      <w:pPr>
        <w:ind/>
        <w:jc w:val="center"/>
        <w:rPr>
          <w:sz w:val="27"/>
        </w:rPr>
      </w:pPr>
      <w:r>
        <w:rPr>
          <w:sz w:val="27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14:paraId="2E000000">
      <w:pPr>
        <w:ind/>
        <w:jc w:val="center"/>
        <w:rPr>
          <w:sz w:val="27"/>
        </w:rPr>
      </w:pPr>
      <w:r>
        <w:rPr>
          <w:sz w:val="27"/>
        </w:rPr>
        <w:t>на 2025 год</w:t>
      </w:r>
    </w:p>
    <w:p w14:paraId="2F000000">
      <w:pPr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3606"/>
        <w:gridCol w:w="1387"/>
        <w:gridCol w:w="1388"/>
        <w:gridCol w:w="3190"/>
        <w:gridCol w:w="1035"/>
        <w:gridCol w:w="1059"/>
        <w:gridCol w:w="1165"/>
        <w:gridCol w:w="1105"/>
        <w:gridCol w:w="1248"/>
      </w:tblGrid>
      <w:tr>
        <w:tc>
          <w:tcPr>
            <w:tcW w:type="dxa" w:w="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структурного элемента муниципальной программы</w:t>
            </w:r>
            <w:r>
              <w:rPr>
                <w:sz w:val="23"/>
              </w:rPr>
              <w:t>, мероприятия (результата), контрольной точки</w:t>
            </w:r>
          </w:p>
        </w:tc>
        <w:tc>
          <w:tcPr>
            <w:tcW w:type="dxa" w:w="2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Срок реализации</w:t>
            </w:r>
          </w:p>
        </w:tc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Ответственный исполнитель (должность</w:t>
            </w:r>
            <w:r>
              <w:rPr>
                <w:sz w:val="23"/>
              </w:rPr>
              <w:t>, ФИО)</w:t>
            </w:r>
          </w:p>
        </w:tc>
        <w:tc>
          <w:tcPr>
            <w:tcW w:type="dxa" w:w="56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Объем расходов, (тыс. рублей)</w:t>
            </w:r>
          </w:p>
        </w:tc>
      </w:tr>
      <w:t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окончание</w:t>
            </w:r>
          </w:p>
        </w:tc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бластной </w:t>
            </w:r>
            <w:r>
              <w:rPr>
                <w:sz w:val="23"/>
              </w:rPr>
              <w:t>бюджет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z w:val="23"/>
              </w:rPr>
              <w:t xml:space="preserve">едеральный </w:t>
            </w:r>
            <w:r>
              <w:rPr>
                <w:sz w:val="23"/>
              </w:rPr>
              <w:t>бюджет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  <w:r>
              <w:rPr>
                <w:sz w:val="23"/>
              </w:rPr>
              <w:t xml:space="preserve">юджет </w:t>
            </w:r>
            <w:r>
              <w:rPr>
                <w:sz w:val="23"/>
              </w:rPr>
              <w:t>поселения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 xml:space="preserve">небюджетные </w:t>
            </w:r>
            <w:r>
              <w:rPr>
                <w:sz w:val="23"/>
              </w:rPr>
              <w:t>источники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3"/>
              </w:rPr>
            </w:pPr>
            <w:r>
              <w:rPr>
                <w:sz w:val="23"/>
              </w:rPr>
              <w:t xml:space="preserve">Структурный элемент </w:t>
            </w:r>
            <w:r>
              <w:rPr>
                <w:sz w:val="23"/>
              </w:rPr>
              <w:t>«</w:t>
            </w:r>
            <w:r>
              <w:rPr>
                <w:sz w:val="23"/>
              </w:rPr>
              <w:t>Эффективное управление доходами</w:t>
            </w:r>
            <w:r>
              <w:rPr>
                <w:sz w:val="23"/>
              </w:rPr>
              <w:t>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sz w:val="23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 (результат) 1 «Достигнута положительная динамика поступлений по налоговым и неналоговым </w:t>
            </w:r>
            <w:r>
              <w:rPr>
                <w:sz w:val="23"/>
              </w:rPr>
              <w:t>доходам (в сопоставимых условиях)»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– экономический отдел Администрации Поляковского сельского поселения (Рыбкина Я.С., </w:t>
            </w:r>
            <w:r>
              <w:rPr>
                <w:sz w:val="23"/>
              </w:rPr>
              <w:t>специалист первой категории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1.1.</w:t>
            </w:r>
          </w:p>
          <w:p w14:paraId="5C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Исполнены пункты Плана мероприятий п</w:t>
            </w:r>
            <w:r>
              <w:rPr>
                <w:sz w:val="23"/>
              </w:rPr>
              <w:t>о увеличению доходов бюджета Поляковского сельского поселения и повышению эффективности налогового администрирова</w:t>
            </w:r>
            <w:r>
              <w:rPr>
                <w:sz w:val="23"/>
              </w:rPr>
              <w:t>ния, утвержденные постановле</w:t>
            </w:r>
            <w:r>
              <w:rPr>
                <w:sz w:val="23"/>
              </w:rPr>
              <w:t>нием Администрации Поляковского сельского поселения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25.12.2025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– экономический отдел Администрации </w:t>
            </w:r>
            <w:r>
              <w:rPr>
                <w:sz w:val="23"/>
              </w:rPr>
              <w:t xml:space="preserve">Поляковского сельского поселения (Рыбкина Я.С., </w:t>
            </w:r>
            <w:r>
              <w:rPr>
                <w:sz w:val="23"/>
              </w:rPr>
              <w:t>специалист первой категории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 (результат) 2</w:t>
            </w:r>
            <w:r>
              <w:rPr>
                <w:sz w:val="23"/>
              </w:rPr>
              <w:t xml:space="preserve"> «Реализованы меры </w:t>
            </w:r>
            <w:r>
              <w:rPr>
                <w:sz w:val="23"/>
              </w:rPr>
              <w:t>по оптимизации налоговых льгот, пониженными ставками»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</w:t>
            </w:r>
            <w:r>
              <w:rPr>
                <w:sz w:val="23"/>
              </w:rPr>
              <w:t xml:space="preserve">– экономический отдел Администрации Поляковского сельского поселения (Рыбкина Я.С., </w:t>
            </w:r>
            <w:r>
              <w:rPr>
                <w:sz w:val="23"/>
              </w:rPr>
              <w:t>специалист первой категории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2.1.</w:t>
            </w:r>
          </w:p>
          <w:p w14:paraId="71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Направлена в Финансовое управление Администрации Неклиновского района инфор</w:t>
            </w:r>
            <w:r>
              <w:rPr>
                <w:sz w:val="23"/>
              </w:rPr>
              <w:t>мация о результатах проведен</w:t>
            </w:r>
            <w:r>
              <w:rPr>
                <w:sz w:val="23"/>
              </w:rPr>
              <w:t>ной оценки эффективности на</w:t>
            </w:r>
            <w:r>
              <w:rPr>
                <w:sz w:val="23"/>
              </w:rPr>
              <w:t>логовых расходов Поляковс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ого сельского поселения, обусловленных льготами и пониженными ставками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08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– экономический отдел Администрации Поляковского сельского поселения (Рыбкина Я.С., </w:t>
            </w:r>
            <w:r>
              <w:rPr>
                <w:sz w:val="23"/>
              </w:rPr>
              <w:t>специалист первой категории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Структурный элемент </w:t>
            </w:r>
            <w:r>
              <w:rPr>
                <w:sz w:val="23"/>
              </w:rPr>
              <w:t>«</w:t>
            </w:r>
            <w:r>
              <w:rPr>
                <w:sz w:val="23"/>
              </w:rPr>
              <w:t>Нормативно - методическое обеспечение и организация бюджетного процесса</w:t>
            </w:r>
            <w:r>
              <w:rPr>
                <w:sz w:val="23"/>
              </w:rPr>
              <w:t>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sz w:val="23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747,</w:t>
            </w:r>
            <w:r>
              <w:rPr>
                <w:sz w:val="23"/>
              </w:rPr>
              <w:t>4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0,2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747,</w:t>
            </w:r>
            <w:r>
              <w:rPr>
                <w:sz w:val="23"/>
              </w:rPr>
              <w:t>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 (результат) 1 «Обеспечена деятельность Админ</w:t>
            </w:r>
            <w:r>
              <w:rPr>
                <w:sz w:val="23"/>
              </w:rPr>
              <w:t>истрации Поляковского сельского поселения»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отдела; Скрыпник Н.С., </w:t>
            </w:r>
            <w:r>
              <w:rPr>
                <w:sz w:val="23"/>
              </w:rPr>
              <w:t>главный специалист финансово – экономического от</w:t>
            </w:r>
            <w:r>
              <w:rPr>
                <w:sz w:val="23"/>
              </w:rPr>
              <w:t>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747,</w:t>
            </w:r>
            <w:r>
              <w:rPr>
                <w:sz w:val="23"/>
              </w:rPr>
              <w:t>4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0,2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747,</w:t>
            </w:r>
            <w:r>
              <w:rPr>
                <w:sz w:val="23"/>
              </w:rPr>
              <w:t>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1.1.</w:t>
            </w:r>
          </w:p>
          <w:p w14:paraId="90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  <w:r>
              <w:rPr>
                <w:sz w:val="23"/>
              </w:rPr>
              <w:t>для обеспечения го</w:t>
            </w:r>
            <w:r>
              <w:rPr>
                <w:sz w:val="23"/>
              </w:rPr>
              <w:t>сударственных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</w:t>
            </w:r>
          </w:p>
          <w:p w14:paraId="94000000">
            <w:pPr>
              <w:rPr>
                <w:sz w:val="23"/>
              </w:rPr>
            </w:pPr>
            <w:r>
              <w:rPr>
                <w:sz w:val="23"/>
              </w:rPr>
              <w:t xml:space="preserve">(Гугукина В.В., </w:t>
            </w:r>
            <w:r>
              <w:rPr>
                <w:sz w:val="23"/>
              </w:rPr>
              <w:t>ведущий специалист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1.2.</w:t>
            </w:r>
          </w:p>
          <w:p w14:paraId="9C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Перераспределение экономии, оптимизация расходов бюдже</w:t>
            </w:r>
            <w:r>
              <w:rPr>
                <w:sz w:val="23"/>
              </w:rPr>
              <w:t>та Поляковског</w:t>
            </w:r>
            <w:r>
              <w:rPr>
                <w:sz w:val="23"/>
              </w:rPr>
              <w:t>о сельского поселения по результатам проведенных закупок товаров, работ, услуг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9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</w:t>
            </w:r>
            <w:r>
              <w:rPr>
                <w:sz w:val="23"/>
              </w:rPr>
              <w:t>номического отдела; Скрыпник Н.С., главный специалист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1.3.</w:t>
            </w:r>
          </w:p>
          <w:p w14:paraId="A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Использование экономии </w:t>
            </w:r>
            <w:r>
              <w:rPr>
                <w:sz w:val="23"/>
              </w:rPr>
              <w:t xml:space="preserve">для проведения закупки товаров, </w:t>
            </w:r>
            <w:r>
              <w:rPr>
                <w:sz w:val="23"/>
              </w:rPr>
              <w:t xml:space="preserve">работ, услуг в соответствии </w:t>
            </w:r>
            <w:r>
              <w:rPr>
                <w:sz w:val="23"/>
              </w:rPr>
              <w:t xml:space="preserve">с Федеральным законом от </w:t>
            </w:r>
            <w:r>
              <w:rPr>
                <w:sz w:val="23"/>
              </w:rPr>
              <w:t>05.04.2013 № 44-ФЗ «О конт</w:t>
            </w:r>
            <w:r>
              <w:rPr>
                <w:sz w:val="23"/>
              </w:rPr>
              <w:t xml:space="preserve">рактной системе </w:t>
            </w:r>
            <w:r>
              <w:rPr>
                <w:sz w:val="23"/>
              </w:rPr>
              <w:t xml:space="preserve">в сфере закупок товаров, работ, услуг </w:t>
            </w:r>
          </w:p>
          <w:p w14:paraId="A8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обеспечения государственных </w:t>
            </w:r>
          </w:p>
          <w:p w14:paraId="A9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 муниципальных нужд» для обеспечения нужд Администрации Поляковского сельского поселения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</w:t>
            </w:r>
            <w:r>
              <w:rPr>
                <w:sz w:val="23"/>
              </w:rPr>
              <w:t xml:space="preserve">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отдела; Гугукина В.В., </w:t>
            </w:r>
            <w:r>
              <w:rPr>
                <w:sz w:val="23"/>
              </w:rPr>
              <w:t>ведущий специалист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1.4.</w:t>
            </w:r>
          </w:p>
          <w:p w14:paraId="B4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Исполнение расходов бюджета </w:t>
            </w:r>
            <w:r>
              <w:rPr>
                <w:sz w:val="23"/>
              </w:rPr>
              <w:t>Поляковского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бюджета Поляковского сельского поселения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</w:t>
            </w:r>
            <w:r>
              <w:rPr>
                <w:sz w:val="23"/>
              </w:rPr>
              <w:t xml:space="preserve">о О.Ю., начальник </w:t>
            </w:r>
            <w:r>
              <w:rPr>
                <w:sz w:val="23"/>
              </w:rPr>
              <w:t>финансово – экономического отдела; Скрыпник Н.С., главный специалист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 (результат) 2</w:t>
            </w:r>
          </w:p>
          <w:p w14:paraId="BF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«Организовано планирование </w:t>
            </w:r>
          </w:p>
          <w:p w14:paraId="C0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 исполнение расходов бюджета Поляковского сельского поселения»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2.7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2.1.</w:t>
            </w:r>
          </w:p>
          <w:p w14:paraId="CB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Подготовлено постановление Администрации Поляковского сельского поселения «Об утверждении Порядка и сроков составления проекта бюджета Поляков</w:t>
            </w:r>
            <w:r>
              <w:rPr>
                <w:sz w:val="23"/>
              </w:rPr>
              <w:t>ского сельского поселения на очередной финансовый год и на плановые периоды»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06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2.8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2.2.</w:t>
            </w:r>
          </w:p>
          <w:p w14:paraId="D6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Принято рас</w:t>
            </w:r>
            <w:r>
              <w:rPr>
                <w:sz w:val="23"/>
              </w:rPr>
              <w:t>поряжение Администра</w:t>
            </w:r>
            <w:r>
              <w:rPr>
                <w:sz w:val="23"/>
              </w:rPr>
              <w:t>ции Поляковского сельского поселения «О внесении изменений в распоряже</w:t>
            </w:r>
            <w:r>
              <w:rPr>
                <w:sz w:val="23"/>
              </w:rPr>
              <w:t>ние Администрации Поляковского сельского поселения от 30.05.2016 №46 «О методике и порядке планирования бюджетных ассигнований бюджета Поляковского сельского поселе</w:t>
            </w:r>
            <w:r>
              <w:rPr>
                <w:sz w:val="23"/>
              </w:rPr>
              <w:t>ния»»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7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2.9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2.3.</w:t>
            </w:r>
          </w:p>
          <w:p w14:paraId="E1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Структурный элемент </w:t>
            </w:r>
            <w:r>
              <w:rPr>
                <w:sz w:val="23"/>
              </w:rPr>
              <w:t>«</w:t>
            </w:r>
            <w:r>
              <w:rPr>
                <w:sz w:val="23"/>
              </w:rPr>
              <w:t>Совершенствование системы распределения финансовых ресурсов между уровнями бюджетной системы</w:t>
            </w:r>
            <w:r>
              <w:rPr>
                <w:sz w:val="23"/>
              </w:rPr>
              <w:t>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– экономический отдел Администрации Поляковского сельского поселения (Романченко О.Ю., начальник </w:t>
            </w:r>
            <w:r>
              <w:rPr>
                <w:sz w:val="23"/>
              </w:rPr>
              <w:t xml:space="preserve">финансово </w:t>
            </w:r>
            <w:r>
              <w:rPr>
                <w:sz w:val="23"/>
              </w:rPr>
              <w:t>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150,5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z w:val="23"/>
              </w:rPr>
              <w:t>0,5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 (результат) 1 «Пере</w:t>
            </w:r>
            <w:r>
              <w:rPr>
                <w:sz w:val="23"/>
              </w:rPr>
              <w:t>даны иные межбюджетные трансферты в бюджет Неклинов</w:t>
            </w:r>
            <w:r>
              <w:rPr>
                <w:sz w:val="23"/>
              </w:rPr>
              <w:t>ского района на осуществление части полномочий по решению вопросов местного значения»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</w:t>
            </w:r>
            <w:r>
              <w:rPr>
                <w:sz w:val="23"/>
              </w:rPr>
              <w:t xml:space="preserve">ельского поселения (Романченко О.Ю., начальник </w:t>
            </w:r>
            <w:r>
              <w:rPr>
                <w:sz w:val="23"/>
              </w:rPr>
              <w:t>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150,5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z w:val="23"/>
              </w:rPr>
              <w:t>0,5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1.1.</w:t>
            </w:r>
          </w:p>
          <w:p w14:paraId="00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Осуществлен сбор данных, необходимых для проведения расчетов иных межбюджетных трансфертов, пере</w:t>
            </w:r>
            <w:r>
              <w:rPr>
                <w:sz w:val="23"/>
              </w:rPr>
              <w:t>числяемых бюджету Неклиновского района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09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1.2.</w:t>
            </w:r>
          </w:p>
          <w:p w14:paraId="0B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Подготовлено распределение иных межбюджетных трансфер</w:t>
            </w:r>
            <w:r>
              <w:rPr>
                <w:sz w:val="23"/>
              </w:rPr>
              <w:t>тов на осуществление части полномочий по решению вопро</w:t>
            </w:r>
            <w:r>
              <w:rPr>
                <w:sz w:val="23"/>
              </w:rPr>
              <w:t>сов местного значения в бюджет Неклиновского района в составе проекта решения Собрания</w:t>
            </w:r>
            <w:r>
              <w:rPr>
                <w:sz w:val="23"/>
              </w:rPr>
              <w:t xml:space="preserve"> депутатов  Поляковского сельс</w:t>
            </w:r>
            <w:r>
              <w:rPr>
                <w:sz w:val="23"/>
              </w:rPr>
              <w:t>кого поселения о бюджете Поля</w:t>
            </w:r>
            <w:r>
              <w:rPr>
                <w:sz w:val="23"/>
              </w:rPr>
              <w:t>ковского сельского поселения на очередной финансовый год и плановый период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sz w:val="23"/>
              </w:rPr>
            </w:pPr>
            <w:r>
              <w:rPr>
                <w:sz w:val="23"/>
              </w:rPr>
              <w:t xml:space="preserve">финансово – экономический отдел </w:t>
            </w:r>
            <w:r>
              <w:rPr>
                <w:sz w:val="23"/>
              </w:rPr>
              <w:t>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1.3.</w:t>
            </w:r>
          </w:p>
          <w:p w14:paraId="16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Перечислено бюджету Неклинов</w:t>
            </w:r>
            <w:r>
              <w:rPr>
                <w:sz w:val="23"/>
              </w:rPr>
              <w:t>ского района иные межбюджет-ные трансферты на осуществле</w:t>
            </w:r>
            <w:r>
              <w:rPr>
                <w:sz w:val="23"/>
              </w:rPr>
              <w:t>ние части по</w:t>
            </w:r>
            <w:r>
              <w:rPr>
                <w:sz w:val="23"/>
              </w:rPr>
              <w:t>лномочий по реше</w:t>
            </w:r>
            <w:r>
              <w:rPr>
                <w:sz w:val="23"/>
              </w:rPr>
              <w:t>нию вопросов местного значения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rPr>
                <w:sz w:val="23"/>
              </w:rPr>
            </w:pPr>
            <w:r>
              <w:rPr>
                <w:sz w:val="23"/>
              </w:rPr>
              <w:t>финансово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точка 1.4.</w:t>
            </w:r>
          </w:p>
          <w:p w14:paraId="21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Заключены соглашения, которые предусматривают передачу пол</w:t>
            </w:r>
            <w:r>
              <w:rPr>
                <w:sz w:val="23"/>
              </w:rPr>
              <w:t>номочий по решению вопросов местного значения Неклиновскому району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01.01.2025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9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>
              <w:rPr>
                <w:sz w:val="23"/>
              </w:rPr>
              <w:t>.2025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sz w:val="23"/>
              </w:rPr>
            </w:pPr>
            <w:r>
              <w:rPr>
                <w:sz w:val="23"/>
              </w:rPr>
              <w:t>фина</w:t>
            </w:r>
            <w:r>
              <w:rPr>
                <w:sz w:val="23"/>
              </w:rPr>
              <w:t>нсово – экономический отдел Администрации Поляковского сельского поселения (Романченко О.Ю., начальник</w:t>
            </w:r>
            <w:r>
              <w:rPr>
                <w:sz w:val="23"/>
              </w:rPr>
              <w:t xml:space="preserve"> финансово – экономического отдела)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  <w:t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Итого по муниципальной программе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89</w:t>
            </w:r>
            <w:r>
              <w:rPr>
                <w:sz w:val="23"/>
              </w:rPr>
              <w:t>7,</w:t>
            </w:r>
            <w:r>
              <w:rPr>
                <w:sz w:val="23"/>
              </w:rPr>
              <w:t>9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0,2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 </w:t>
            </w:r>
            <w:r>
              <w:rPr>
                <w:sz w:val="23"/>
              </w:rPr>
              <w:t>897</w:t>
            </w:r>
            <w:r>
              <w:rPr>
                <w:sz w:val="23"/>
              </w:rPr>
              <w:t>,</w:t>
            </w:r>
            <w:r>
              <w:rPr>
                <w:sz w:val="23"/>
              </w:rPr>
              <w:t>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</w:tr>
    </w:tbl>
    <w:p w14:paraId="34010000"/>
    <w:sectPr>
      <w:footerReference r:id="rId1" w:type="default"/>
      <w:pgSz w:h="11906" w:orient="landscape" w:w="16838"/>
      <w:pgMar w:bottom="567" w:footer="720" w:gutter="0" w:header="720" w:left="567" w:right="567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link w:val="Style_7_ch"/>
    <w:rPr>
      <w:rFonts w:ascii="Times New Roman" w:hAnsi="Times New Roman"/>
      <w:color w:val="000000"/>
      <w:spacing w:val="0"/>
      <w:sz w:val="28"/>
      <w:u w:val="none"/>
    </w:rPr>
  </w:style>
  <w:style w:styleId="Style_7_ch" w:type="character">
    <w:name w:val="Основной текст (2)"/>
    <w:link w:val="Style_7"/>
    <w:rPr>
      <w:rFonts w:ascii="Times New Roman" w:hAnsi="Times New Roman"/>
      <w:color w:val="000000"/>
      <w:spacing w:val="0"/>
      <w:sz w:val="28"/>
      <w:u w:val="none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ind w:firstLine="10440" w:left="0"/>
      <w:jc w:val="center"/>
      <w:outlineLvl w:val="6"/>
    </w:pPr>
    <w:rPr>
      <w:sz w:val="28"/>
    </w:rPr>
  </w:style>
  <w:style w:styleId="Style_9_ch" w:type="character">
    <w:name w:val="heading 7"/>
    <w:basedOn w:val="Style_5_ch"/>
    <w:link w:val="Style_9"/>
    <w:rPr>
      <w:sz w:val="28"/>
    </w:rPr>
  </w:style>
  <w:style w:styleId="Style_10" w:type="paragraph">
    <w:name w:val="Normal (Web)"/>
    <w:basedOn w:val="Style_5"/>
    <w:link w:val="Style_10_ch"/>
    <w:pPr>
      <w:widowControl w:val="0"/>
      <w:ind/>
    </w:pPr>
    <w:rPr>
      <w:sz w:val="24"/>
    </w:rPr>
  </w:style>
  <w:style w:styleId="Style_10_ch" w:type="character">
    <w:name w:val="Normal (Web)"/>
    <w:basedOn w:val="Style_5_ch"/>
    <w:link w:val="Style_10"/>
    <w:rPr>
      <w:sz w:val="24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 w:right="43"/>
      <w:jc w:val="center"/>
      <w:outlineLvl w:val="2"/>
    </w:pPr>
    <w:rPr>
      <w:sz w:val="24"/>
    </w:rPr>
  </w:style>
  <w:style w:styleId="Style_13_ch" w:type="character">
    <w:name w:val="heading 3"/>
    <w:basedOn w:val="Style_5_ch"/>
    <w:link w:val="Style_13"/>
    <w:rPr>
      <w:sz w:val="24"/>
    </w:rPr>
  </w:style>
  <w:style w:styleId="Style_14" w:type="paragraph">
    <w:name w:val="heading 9"/>
    <w:basedOn w:val="Style_5"/>
    <w:next w:val="Style_5"/>
    <w:link w:val="Style_14_ch"/>
    <w:uiPriority w:val="9"/>
    <w:qFormat/>
    <w:pPr>
      <w:keepNext w:val="1"/>
      <w:ind/>
      <w:outlineLvl w:val="8"/>
    </w:pPr>
    <w:rPr>
      <w:sz w:val="24"/>
    </w:rPr>
  </w:style>
  <w:style w:styleId="Style_14_ch" w:type="character">
    <w:name w:val="heading 9"/>
    <w:basedOn w:val="Style_5_ch"/>
    <w:link w:val="Style_14"/>
    <w:rPr>
      <w:sz w:val="24"/>
    </w:rPr>
  </w:style>
  <w:style w:styleId="Style_15" w:type="paragraph">
    <w:name w:val="ConsNonformat"/>
    <w:link w:val="Style_15_ch"/>
    <w:pPr>
      <w:widowControl w:val="0"/>
      <w:ind w:right="19772"/>
    </w:pPr>
    <w:rPr>
      <w:rFonts w:ascii="Courier New" w:hAnsi="Courier New"/>
      <w:sz w:val="22"/>
    </w:rPr>
  </w:style>
  <w:style w:styleId="Style_15_ch" w:type="character">
    <w:name w:val="ConsNonformat"/>
    <w:link w:val="Style_15"/>
    <w:rPr>
      <w:rFonts w:ascii="Courier New" w:hAnsi="Courier New"/>
      <w:sz w:val="22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Postan"/>
    <w:basedOn w:val="Style_5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5_ch"/>
    <w:link w:val="Style_18"/>
    <w:rPr>
      <w:sz w:val="28"/>
    </w:rPr>
  </w:style>
  <w:style w:styleId="Style_19" w:type="paragraph">
    <w:name w:val="Body Text Indent"/>
    <w:basedOn w:val="Style_5"/>
    <w:link w:val="Style_19_ch"/>
    <w:pPr>
      <w:spacing w:after="120"/>
      <w:ind w:firstLine="0" w:left="283"/>
    </w:pPr>
  </w:style>
  <w:style w:styleId="Style_19_ch" w:type="character">
    <w:name w:val="Body Text Indent"/>
    <w:basedOn w:val="Style_5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сновной текст1"/>
    <w:basedOn w:val="Style_5"/>
    <w:link w:val="Style_21_ch"/>
    <w:pPr>
      <w:widowControl w:val="0"/>
      <w:spacing w:line="331" w:lineRule="exact"/>
      <w:ind w:hanging="3960" w:left="3960"/>
      <w:jc w:val="both"/>
    </w:pPr>
    <w:rPr>
      <w:sz w:val="25"/>
    </w:rPr>
  </w:style>
  <w:style w:styleId="Style_21_ch" w:type="character">
    <w:name w:val="Основной текст1"/>
    <w:basedOn w:val="Style_5_ch"/>
    <w:link w:val="Style_21"/>
    <w:rPr>
      <w:sz w:val="25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 2"/>
    <w:basedOn w:val="Style_5"/>
    <w:link w:val="Style_24_ch"/>
    <w:pPr>
      <w:spacing w:after="120" w:line="480" w:lineRule="auto"/>
      <w:ind/>
    </w:pPr>
  </w:style>
  <w:style w:styleId="Style_24_ch" w:type="character">
    <w:name w:val="Body Text 2"/>
    <w:basedOn w:val="Style_5_ch"/>
    <w:link w:val="Style_24"/>
  </w:style>
  <w:style w:styleId="Style_25" w:type="paragraph">
    <w:name w:val="heading 5"/>
    <w:basedOn w:val="Style_5"/>
    <w:next w:val="Style_5"/>
    <w:link w:val="Style_25_ch"/>
    <w:uiPriority w:val="9"/>
    <w:qFormat/>
    <w:pPr>
      <w:keepNext w:val="1"/>
      <w:ind w:firstLine="720" w:left="0"/>
      <w:jc w:val="center"/>
      <w:outlineLvl w:val="4"/>
    </w:pPr>
    <w:rPr>
      <w:sz w:val="28"/>
    </w:rPr>
  </w:style>
  <w:style w:styleId="Style_25_ch" w:type="character">
    <w:name w:val="heading 5"/>
    <w:basedOn w:val="Style_5_ch"/>
    <w:link w:val="Style_25"/>
    <w:rPr>
      <w:sz w:val="28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both"/>
      <w:outlineLvl w:val="0"/>
    </w:pPr>
    <w:rPr>
      <w:b w:val="1"/>
      <w:sz w:val="28"/>
    </w:rPr>
  </w:style>
  <w:style w:styleId="Style_4_ch" w:type="character">
    <w:name w:val="heading 1"/>
    <w:basedOn w:val="Style_5_ch"/>
    <w:link w:val="Style_4"/>
    <w:rPr>
      <w:b w:val="1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heading 8"/>
    <w:basedOn w:val="Style_5"/>
    <w:next w:val="Style_5"/>
    <w:link w:val="Style_28_ch"/>
    <w:uiPriority w:val="9"/>
    <w:qFormat/>
    <w:pPr>
      <w:keepNext w:val="1"/>
      <w:pageBreakBefore w:val="1"/>
      <w:widowControl w:val="0"/>
      <w:ind w:firstLine="0" w:left="10773"/>
      <w:jc w:val="center"/>
      <w:outlineLvl w:val="7"/>
    </w:pPr>
    <w:rPr>
      <w:sz w:val="28"/>
    </w:rPr>
  </w:style>
  <w:style w:styleId="Style_28_ch" w:type="character">
    <w:name w:val="heading 8"/>
    <w:basedOn w:val="Style_5_ch"/>
    <w:link w:val="Style_28"/>
    <w:rPr>
      <w:sz w:val="28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  <w:rPr>
      <w:sz w:val="24"/>
    </w:rPr>
  </w:style>
  <w:style w:styleId="Style_29_ch" w:type="character">
    <w:name w:val="List Paragraph"/>
    <w:basedOn w:val="Style_5_ch"/>
    <w:link w:val="Style_29"/>
    <w:rPr>
      <w:sz w:val="24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Font Style87"/>
    <w:link w:val="Style_31_ch"/>
    <w:rPr>
      <w:rFonts w:ascii="Times New Roman" w:hAnsi="Times New Roman"/>
      <w:b w:val="1"/>
      <w:sz w:val="26"/>
    </w:rPr>
  </w:style>
  <w:style w:styleId="Style_31_ch" w:type="character">
    <w:name w:val="Font Style87"/>
    <w:link w:val="Style_31"/>
    <w:rPr>
      <w:rFonts w:ascii="Times New Roman" w:hAnsi="Times New Roman"/>
      <w:b w:val="1"/>
      <w:sz w:val="26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page number"/>
    <w:basedOn w:val="Style_20"/>
    <w:link w:val="Style_34_ch"/>
  </w:style>
  <w:style w:styleId="Style_34_ch" w:type="character">
    <w:name w:val="page number"/>
    <w:basedOn w:val="Style_20_ch"/>
    <w:link w:val="Style_34"/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header"/>
    <w:basedOn w:val="Style_5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5_ch"/>
    <w:link w:val="Style_37"/>
  </w:style>
  <w:style w:styleId="Style_38" w:type="paragraph">
    <w:name w:val="Subtitle"/>
    <w:basedOn w:val="Style_5"/>
    <w:link w:val="Style_38_ch"/>
    <w:uiPriority w:val="11"/>
    <w:qFormat/>
    <w:pPr>
      <w:ind/>
      <w:jc w:val="center"/>
    </w:pPr>
    <w:rPr>
      <w:b w:val="1"/>
      <w:sz w:val="36"/>
    </w:rPr>
  </w:style>
  <w:style w:styleId="Style_38_ch" w:type="character">
    <w:name w:val="Subtitle"/>
    <w:basedOn w:val="Style_5_ch"/>
    <w:link w:val="Style_38"/>
    <w:rPr>
      <w:b w:val="1"/>
      <w:sz w:val="36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Body Text"/>
    <w:basedOn w:val="Style_5"/>
    <w:link w:val="Style_40_ch"/>
    <w:pPr>
      <w:ind/>
      <w:jc w:val="both"/>
    </w:pPr>
    <w:rPr>
      <w:sz w:val="28"/>
    </w:rPr>
  </w:style>
  <w:style w:styleId="Style_40_ch" w:type="character">
    <w:name w:val="Body Text"/>
    <w:basedOn w:val="Style_5_ch"/>
    <w:link w:val="Style_40"/>
    <w:rPr>
      <w:sz w:val="28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5_ch"/>
    <w:link w:val="Style_2"/>
    <w:rPr>
      <w:sz w:val="36"/>
    </w:rPr>
  </w:style>
  <w:style w:styleId="Style_41" w:type="paragraph">
    <w:name w:val="heading 4"/>
    <w:basedOn w:val="Style_5"/>
    <w:next w:val="Style_5"/>
    <w:link w:val="Style_41_ch"/>
    <w:uiPriority w:val="9"/>
    <w:qFormat/>
    <w:pPr>
      <w:keepNext w:val="1"/>
      <w:pageBreakBefore w:val="1"/>
      <w:widowControl w:val="0"/>
      <w:ind w:firstLine="5041" w:left="0"/>
      <w:jc w:val="center"/>
      <w:outlineLvl w:val="3"/>
    </w:pPr>
    <w:rPr>
      <w:sz w:val="28"/>
    </w:rPr>
  </w:style>
  <w:style w:styleId="Style_41_ch" w:type="character">
    <w:name w:val="heading 4"/>
    <w:basedOn w:val="Style_5_ch"/>
    <w:link w:val="Style_41"/>
    <w:rPr>
      <w:sz w:val="28"/>
    </w:rPr>
  </w:style>
  <w:style w:styleId="Style_42" w:type="paragraph">
    <w:name w:val="heading 2"/>
    <w:basedOn w:val="Style_5"/>
    <w:next w:val="Style_5"/>
    <w:link w:val="Style_42_ch"/>
    <w:uiPriority w:val="9"/>
    <w:qFormat/>
    <w:pPr>
      <w:keepNext w:val="1"/>
      <w:ind w:right="43"/>
      <w:jc w:val="both"/>
      <w:outlineLvl w:val="1"/>
    </w:pPr>
    <w:rPr>
      <w:sz w:val="28"/>
    </w:rPr>
  </w:style>
  <w:style w:styleId="Style_42_ch" w:type="character">
    <w:name w:val="heading 2"/>
    <w:basedOn w:val="Style_5_ch"/>
    <w:link w:val="Style_42"/>
    <w:rPr>
      <w:sz w:val="28"/>
    </w:rPr>
  </w:style>
  <w:style w:styleId="Style_43" w:type="paragraph">
    <w:name w:val="heading 6"/>
    <w:basedOn w:val="Style_5"/>
    <w:next w:val="Style_5"/>
    <w:link w:val="Style_43_ch"/>
    <w:uiPriority w:val="9"/>
    <w:qFormat/>
    <w:pPr>
      <w:keepNext w:val="1"/>
      <w:ind/>
      <w:outlineLvl w:val="5"/>
    </w:pPr>
    <w:rPr>
      <w:sz w:val="28"/>
    </w:rPr>
  </w:style>
  <w:style w:styleId="Style_43_ch" w:type="character">
    <w:name w:val="heading 6"/>
    <w:basedOn w:val="Style_5_ch"/>
    <w:link w:val="Style_43"/>
    <w:rPr>
      <w:sz w:val="28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2024-12-04T05:47:45Z</dcterms:modified>
</cp:coreProperties>
</file>