
<file path=[Content_Types].xml><?xml version="1.0" encoding="utf-8"?>
<Types xmlns="http://schemas.openxmlformats.org/package/2006/content-types">
  <Default ContentType="image/gif" Extension="gi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drawing>
          <wp:inline>
            <wp:extent cx="933450" cy="12001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933450" cy="12001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6"/>
        </w:rPr>
        <w:t xml:space="preserve">РОССИЙСКАЯ ФЕДЕРАЦИЯ              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sz w:val="26"/>
        </w:rPr>
        <w:t>РОСТОВСКАЯ ОБЛАСТЬ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НЕКЛИНОВСКИЙ РАЙОН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МУНИЦИПАЛЬНОЕ ОБРАЗОВАНИЕ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«ПОЛЯКОВСКОЕ СЕЛЬСКОЕ ПОСЕЛЕНИЕ»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АДМИНИСТРАЦИЯ ПОЛЯКОВСКОГО СЕЛЬСКОГО ПОСЕЛЕНИЯ</w:t>
      </w:r>
    </w:p>
    <w:tbl>
      <w:tblPr>
        <w:tblStyle w:val="Style_2"/>
        <w:tblLayout w:type="fixed"/>
      </w:tblPr>
      <w:tblGrid>
        <w:gridCol w:w="236"/>
        <w:gridCol w:w="10012"/>
      </w:tblGrid>
      <w:tr>
        <w:trPr>
          <w:trHeight w:hRule="atLeast" w:val="474"/>
        </w:trPr>
        <w:tc>
          <w:tcPr>
            <w:tcW w:type="dxa" w:w="236"/>
            <w:vAlign w:val="center"/>
          </w:tcPr>
          <w:p w14:paraId="0C00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0012"/>
            <w:vAlign w:val="center"/>
          </w:tcPr>
          <w:p w14:paraId="0D00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drawing>
                <wp:inline>
                  <wp:extent cx="6572250" cy="104775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6"/>
                          <a:stretch/>
                        </pic:blipFill>
                        <pic:spPr>
                          <a:xfrm flipH="false" flipV="false" rot="0">
                            <a:ext cx="6572250" cy="1047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23.10.2024 г. № 95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х. Красный Десант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tbl>
      <w:tblPr>
        <w:tblStyle w:val="Style_2"/>
        <w:tblLayout w:type="fixed"/>
      </w:tblPr>
      <w:tblGrid>
        <w:gridCol w:w="10264"/>
      </w:tblGrid>
      <w:tr>
        <w:trPr>
          <w:trHeight w:hRule="atLeast" w:val="1530"/>
        </w:trPr>
        <w:tc>
          <w:tcPr>
            <w:tcW w:type="dxa" w:w="1026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О внесении изменений в постановление Администрации Поляковского сельского поселения от 12.10.2018г. № 106 «Об утверждении муниципальной программы Поляковского сельского поселения</w:t>
            </w:r>
            <w:r>
              <w:rPr>
                <w:rFonts w:ascii="Times New Roman" w:hAnsi="Times New Roman"/>
                <w:b w:val="1"/>
                <w:sz w:val="26"/>
              </w:rPr>
              <w:t xml:space="preserve"> «Обеспечение качественными коммунальными услугами населения и повышение уровня благоустройства территории Поляковского  сельского поселения»</w:t>
            </w:r>
          </w:p>
        </w:tc>
      </w:tr>
    </w:tbl>
    <w:p w14:paraId="13000000">
      <w:pPr>
        <w:tabs>
          <w:tab w:leader="none" w:pos="8041" w:val="left"/>
        </w:tabs>
        <w:spacing w:line="240" w:lineRule="auto"/>
        <w:ind w:firstLine="108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обеспечения реализации муниципальной программы Поляковского сельского поселения «Об утверждении муниципальной программы Поляковского сельского поселения «Обеспечение качественными коммунальными услугами населения и повышение уровня благоустройства </w:t>
      </w:r>
      <w:r>
        <w:rPr>
          <w:rFonts w:ascii="Times New Roman" w:hAnsi="Times New Roman"/>
          <w:sz w:val="28"/>
        </w:rPr>
        <w:t xml:space="preserve">территории Поляковского  сельского поселения», Администрация Поляковского сельского поселения  </w:t>
      </w:r>
      <w:r>
        <w:rPr>
          <w:rFonts w:ascii="Times New Roman" w:hAnsi="Times New Roman"/>
          <w:b w:val="1"/>
          <w:sz w:val="28"/>
        </w:rPr>
        <w:t>постановляет:</w:t>
      </w:r>
    </w:p>
    <w:p w14:paraId="14000000">
      <w:pPr>
        <w:numPr>
          <w:numId w:val="1"/>
        </w:numPr>
        <w:spacing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Внести изменения в постановление администрации Поляковского сельского поселения от 12.10.2018г. № 106 «Об утверждении муниципальной программы Пол</w:t>
      </w:r>
      <w:r>
        <w:rPr>
          <w:rFonts w:ascii="Times New Roman" w:hAnsi="Times New Roman"/>
          <w:sz w:val="28"/>
        </w:rPr>
        <w:t xml:space="preserve">яковского сельского поселения «Обеспечение качественными коммунальными услугами населения и повышение уровня благоустройства территории Поляковского  сельского поселения»» </w:t>
      </w:r>
      <w:r>
        <w:rPr>
          <w:rFonts w:ascii="Times New Roman" w:hAnsi="Times New Roman"/>
          <w:b w:val="0"/>
          <w:sz w:val="28"/>
        </w:rPr>
        <w:t xml:space="preserve"> следующие изменения:</w:t>
      </w:r>
    </w:p>
    <w:p w14:paraId="15000000">
      <w:pPr>
        <w:spacing w:after="0" w:before="0" w:line="240" w:lineRule="auto"/>
        <w:ind w:firstLine="36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1.1. </w:t>
      </w:r>
      <w:r>
        <w:rPr>
          <w:rFonts w:ascii="Times New Roman" w:hAnsi="Times New Roman"/>
          <w:b w:val="0"/>
          <w:sz w:val="28"/>
        </w:rPr>
        <w:t>Преамбулу постановления изложить в следующей редакции:</w:t>
      </w:r>
    </w:p>
    <w:p w14:paraId="16000000">
      <w:pPr>
        <w:spacing w:line="240" w:lineRule="auto"/>
        <w:ind w:firstLine="567" w:left="0" w:right="-143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«В соответствии с постановлением Администрации </w:t>
      </w:r>
      <w:r>
        <w:rPr>
          <w:rFonts w:ascii="Times New Roman" w:hAnsi="Times New Roman"/>
          <w:b w:val="0"/>
          <w:sz w:val="28"/>
        </w:rPr>
        <w:t>Поляковского сельского поселения</w:t>
      </w:r>
      <w:r>
        <w:rPr>
          <w:rFonts w:ascii="Times New Roman" w:hAnsi="Times New Roman"/>
          <w:b w:val="0"/>
          <w:sz w:val="28"/>
        </w:rPr>
        <w:t xml:space="preserve"> от 24.07.2024 № 63 «</w:t>
      </w:r>
      <w:r>
        <w:rPr>
          <w:rFonts w:ascii="Times New Roman" w:hAnsi="Times New Roman"/>
          <w:b w:val="0"/>
          <w:sz w:val="28"/>
        </w:rPr>
        <w:t>Об утверждении Порядка разработки, реализации и оценки эффективности муниципальных программ Поляковского сельского поселения</w:t>
      </w:r>
      <w:r>
        <w:rPr>
          <w:rFonts w:ascii="Times New Roman" w:hAnsi="Times New Roman"/>
          <w:b w:val="0"/>
          <w:sz w:val="28"/>
        </w:rPr>
        <w:t xml:space="preserve">», распоряжением Администрации </w:t>
      </w:r>
      <w:r>
        <w:rPr>
          <w:rFonts w:ascii="Times New Roman" w:hAnsi="Times New Roman"/>
          <w:b w:val="0"/>
          <w:sz w:val="28"/>
        </w:rPr>
        <w:t>Поляковского сельского поселения</w:t>
      </w:r>
      <w:r>
        <w:rPr>
          <w:rFonts w:ascii="Times New Roman" w:hAnsi="Times New Roman"/>
          <w:b w:val="0"/>
          <w:sz w:val="28"/>
        </w:rPr>
        <w:t xml:space="preserve"> от 19.06.2018 № 42 «Об утверждении Перечня муниципальных программ </w:t>
      </w:r>
      <w:r>
        <w:rPr>
          <w:rFonts w:ascii="Times New Roman" w:hAnsi="Times New Roman"/>
          <w:b w:val="0"/>
          <w:sz w:val="28"/>
        </w:rPr>
        <w:t>Поляковского сельского поселения</w:t>
      </w:r>
      <w:r>
        <w:rPr>
          <w:rFonts w:ascii="Times New Roman" w:hAnsi="Times New Roman"/>
          <w:b w:val="0"/>
          <w:sz w:val="28"/>
        </w:rPr>
        <w:t xml:space="preserve">», решением Собрания депутатов Неклиновского района от 26.12.2018 № 215 «Об утверждении Стратегии социально-экономического развития Неклиновского района до 2030 года», распоряжением Администрации </w:t>
      </w:r>
      <w:r>
        <w:rPr>
          <w:rFonts w:ascii="Times New Roman" w:hAnsi="Times New Roman"/>
          <w:b w:val="0"/>
          <w:sz w:val="28"/>
        </w:rPr>
        <w:t>Поляковского сельского поселения</w:t>
      </w:r>
      <w:r>
        <w:rPr>
          <w:rFonts w:ascii="Times New Roman" w:hAnsi="Times New Roman"/>
          <w:b w:val="0"/>
          <w:sz w:val="28"/>
        </w:rPr>
        <w:t xml:space="preserve"> от 30.07.2024 № 37 «</w:t>
      </w:r>
      <w:r>
        <w:rPr>
          <w:rFonts w:ascii="Times New Roman" w:hAnsi="Times New Roman"/>
          <w:b w:val="0"/>
          <w:sz w:val="28"/>
        </w:rPr>
        <w:t>Об утверждении Методических рекомендаций по разработке и реализации муниципальных программ Поляковского сельского поселения</w:t>
      </w:r>
      <w:r>
        <w:rPr>
          <w:rFonts w:ascii="Times New Roman" w:hAnsi="Times New Roman"/>
          <w:b w:val="0"/>
          <w:sz w:val="28"/>
        </w:rPr>
        <w:t>», руководствуясь Уставом муниципального образования «</w:t>
      </w:r>
      <w:r>
        <w:rPr>
          <w:rFonts w:ascii="Times New Roman" w:hAnsi="Times New Roman"/>
          <w:b w:val="0"/>
          <w:sz w:val="28"/>
        </w:rPr>
        <w:t>Поляковское сельское поселение</w:t>
      </w:r>
      <w:r>
        <w:rPr>
          <w:rFonts w:ascii="Times New Roman" w:hAnsi="Times New Roman"/>
          <w:b w:val="0"/>
          <w:sz w:val="28"/>
        </w:rPr>
        <w:t xml:space="preserve">», Администрация </w:t>
      </w:r>
      <w:r>
        <w:rPr>
          <w:rFonts w:ascii="Times New Roman" w:hAnsi="Times New Roman"/>
          <w:b w:val="0"/>
          <w:sz w:val="28"/>
        </w:rPr>
        <w:t>Поляковского сельского поселения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постановляет:</w:t>
      </w:r>
      <w:r>
        <w:rPr>
          <w:rFonts w:ascii="Times New Roman" w:hAnsi="Times New Roman"/>
          <w:b w:val="0"/>
          <w:sz w:val="28"/>
        </w:rPr>
        <w:t>»</w:t>
      </w:r>
    </w:p>
    <w:p w14:paraId="17000000">
      <w:pPr>
        <w:spacing w:line="240" w:lineRule="auto"/>
        <w:ind w:firstLine="567" w:left="0" w:right="-143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1.2. Приложение №1 к постановлению изложить в редакции в соответствии с приложением к настоящему постановлению.</w:t>
      </w:r>
    </w:p>
    <w:p w14:paraId="18000000">
      <w:pPr>
        <w:numPr>
          <w:numId w:val="1"/>
        </w:numPr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Настоящее постановление вступает в силу со дня его официального опубликования, но не ранее 1 января 2025 года, и распространяется на правоотношения, возникающие начиная с формирования муниципальных программ Поляковского сельского поселения для составления проекта бюджета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Поляковского сельского поселения Неклиновского района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 2025 год и плановый период 2026 и 2027 годов.</w:t>
      </w:r>
      <w:r>
        <w:rPr>
          <w:rFonts w:ascii="Times New Roman" w:hAnsi="Times New Roman"/>
          <w:sz w:val="28"/>
        </w:rPr>
        <w:t xml:space="preserve"> </w:t>
      </w:r>
    </w:p>
    <w:p w14:paraId="19000000">
      <w:pPr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</w:p>
    <w:p w14:paraId="1A000000">
      <w:pPr>
        <w:numPr>
          <w:numId w:val="1"/>
        </w:num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выполнением настоящего постановления возложить на ведущего специалиста Администрации Поляковского сельского поселения Сасину Н.И.</w:t>
      </w:r>
    </w:p>
    <w:p w14:paraId="1B000000">
      <w:pPr>
        <w:spacing w:line="240" w:lineRule="auto"/>
        <w:ind/>
        <w:rPr>
          <w:rFonts w:ascii="Times New Roman" w:hAnsi="Times New Roman"/>
          <w:sz w:val="28"/>
        </w:rPr>
      </w:pPr>
    </w:p>
    <w:p w14:paraId="1C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Глава Администрации</w:t>
      </w:r>
    </w:p>
    <w:p w14:paraId="1D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Поляковского сельского по</w:t>
      </w:r>
      <w:r>
        <w:rPr>
          <w:rFonts w:ascii="Times New Roman" w:hAnsi="Times New Roman"/>
          <w:sz w:val="28"/>
        </w:rPr>
        <w:t>селения                                                     А.Н. Галицкий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</w:t>
      </w:r>
    </w:p>
    <w:p w14:paraId="1E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1F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20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21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22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23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24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25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26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27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28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29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2A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2B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2C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2D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2E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2F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30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31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32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№1</w:t>
      </w:r>
    </w:p>
    <w:p w14:paraId="33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34000000">
      <w:pPr>
        <w:spacing w:after="0" w:line="240" w:lineRule="auto"/>
        <w:ind w:firstLine="709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Поляковского сельского поселения</w:t>
      </w:r>
    </w:p>
    <w:p w14:paraId="35000000">
      <w:pPr>
        <w:spacing w:line="240" w:lineRule="auto"/>
        <w:ind w:firstLine="0" w:lef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от 23.10.2024 № 95</w:t>
      </w:r>
    </w:p>
    <w:p w14:paraId="36000000">
      <w:pPr>
        <w:spacing w:after="0" w:before="0"/>
        <w:ind w:firstLine="709" w:left="0" w:righ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«Приложение №1</w:t>
      </w:r>
    </w:p>
    <w:p w14:paraId="37000000">
      <w:pPr>
        <w:spacing w:after="0" w:before="0"/>
        <w:ind w:firstLine="709" w:left="0" w:righ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38000000">
      <w:pPr>
        <w:spacing w:after="0" w:before="0"/>
        <w:ind w:firstLine="709" w:left="0" w:righ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Поляковского сельского поселения</w:t>
      </w:r>
    </w:p>
    <w:p w14:paraId="39000000">
      <w:pPr>
        <w:spacing w:after="0" w:before="0"/>
        <w:ind w:firstLine="709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12.10.2018 № 10</w:t>
      </w:r>
      <w:r>
        <w:rPr>
          <w:rFonts w:ascii="Times New Roman" w:hAnsi="Times New Roman"/>
          <w:sz w:val="28"/>
        </w:rPr>
        <w:t>6</w:t>
      </w:r>
    </w:p>
    <w:p w14:paraId="3A000000">
      <w:pPr>
        <w:spacing w:after="0" w:before="0"/>
        <w:ind w:firstLine="709" w:left="0" w:right="0"/>
        <w:jc w:val="right"/>
        <w:rPr>
          <w:rFonts w:ascii="Times New Roman" w:hAnsi="Times New Roman"/>
          <w:sz w:val="28"/>
        </w:rPr>
      </w:pPr>
    </w:p>
    <w:p w14:paraId="3B000000">
      <w:pPr>
        <w:spacing w:after="0" w:before="0"/>
        <w:ind w:firstLine="709" w:left="0" w:right="0"/>
        <w:jc w:val="center"/>
        <w:rPr>
          <w:rFonts w:ascii="Times New Roman" w:hAnsi="Times New Roman"/>
          <w:sz w:val="20"/>
        </w:rPr>
      </w:pPr>
    </w:p>
    <w:p w14:paraId="3C000000">
      <w:pPr>
        <w:spacing w:after="0" w:before="0"/>
        <w:ind w:firstLine="709" w:left="0" w:right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                         </w:t>
      </w:r>
    </w:p>
    <w:p w14:paraId="3D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</w:t>
      </w:r>
    </w:p>
    <w:p w14:paraId="3E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Поляковского сельского поселения «Обеспечение качественными </w:t>
      </w:r>
      <w:r>
        <w:rPr>
          <w:rFonts w:ascii="Times New Roman" w:hAnsi="Times New Roman"/>
          <w:sz w:val="28"/>
        </w:rPr>
        <w:t>коммунальными услугами населения и повышение уровня благоустройства территории Поляковского  сельского поселения»</w:t>
      </w:r>
    </w:p>
    <w:p w14:paraId="3F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40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I. СТРАТЕГИЧЕСКИЕ ПРИОРИТЕТЫ </w:t>
      </w:r>
    </w:p>
    <w:p w14:paraId="41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муниципальной программы Поляковского сельского поселения «Обеспечение качественными коммунальными услугами насе</w:t>
      </w:r>
      <w:r>
        <w:rPr>
          <w:rFonts w:ascii="Times New Roman" w:hAnsi="Times New Roman"/>
          <w:sz w:val="28"/>
        </w:rPr>
        <w:t>ления и повышение уровня благоустройства территории Поляковского  сельского поселения»</w:t>
      </w:r>
    </w:p>
    <w:p w14:paraId="42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Оценка текущего состояния сферы </w:t>
      </w:r>
    </w:p>
    <w:p w14:paraId="43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муниципальной программы Поляковского сельского поселения "Обеспечение качественными коммунальными услугами населения и пов</w:t>
      </w:r>
      <w:r>
        <w:rPr>
          <w:rFonts w:ascii="Times New Roman" w:hAnsi="Times New Roman"/>
          <w:sz w:val="28"/>
        </w:rPr>
        <w:t>ышение уровня благоустройства территории Поляковского  сельского поселения"</w:t>
      </w:r>
    </w:p>
    <w:p w14:paraId="44000000">
      <w:pPr>
        <w:spacing w:after="269" w:before="269" w:line="240" w:lineRule="auto"/>
        <w:ind/>
        <w:jc w:val="both"/>
        <w:rPr>
          <w:rFonts w:ascii="Times New Roman" w:hAnsi="Times New Roman"/>
          <w:color w:val="020B22"/>
          <w:sz w:val="28"/>
          <w:highlight w:val="white"/>
        </w:rPr>
      </w:pPr>
      <w:r>
        <w:rPr>
          <w:rFonts w:ascii="Times New Roman" w:hAnsi="Times New Roman"/>
          <w:color w:val="020B22"/>
          <w:sz w:val="28"/>
          <w:highlight w:val="white"/>
        </w:rPr>
        <w:t xml:space="preserve">   Муниципальная программа Поляковского сельского поселения «</w:t>
      </w:r>
      <w:r>
        <w:rPr>
          <w:rFonts w:ascii="Times New Roman" w:hAnsi="Times New Roman"/>
          <w:sz w:val="28"/>
        </w:rPr>
        <w:t xml:space="preserve">Обеспечение качественными коммунальными услугами населения и повышение уровня благоустройства территории Поляковского 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color w:val="020B22"/>
          <w:sz w:val="28"/>
          <w:highlight w:val="white"/>
        </w:rPr>
        <w:t>» (далее также – муниципальная программа) определяет цели и основные приоритеты в сфере жилищно-коммунального хозяйства Поляковского сельского поселения.</w:t>
      </w:r>
    </w:p>
    <w:p w14:paraId="45000000">
      <w:pPr>
        <w:spacing w:after="269" w:before="269" w:line="240" w:lineRule="auto"/>
        <w:ind/>
        <w:jc w:val="both"/>
        <w:rPr>
          <w:rFonts w:ascii="Times New Roman" w:hAnsi="Times New Roman"/>
          <w:color w:val="020B22"/>
          <w:sz w:val="28"/>
          <w:highlight w:val="white"/>
        </w:rPr>
      </w:pPr>
      <w:r>
        <w:rPr>
          <w:rFonts w:ascii="Times New Roman" w:hAnsi="Times New Roman"/>
          <w:color w:val="020B22"/>
          <w:sz w:val="28"/>
          <w:highlight w:val="white"/>
        </w:rPr>
        <w:t xml:space="preserve">   Жилищно-коммунальное хозяйство является одной из основных составляющих экономики</w:t>
      </w:r>
      <w:r>
        <w:rPr>
          <w:rFonts w:ascii="Times New Roman" w:hAnsi="Times New Roman"/>
          <w:color w:val="020B22"/>
          <w:sz w:val="28"/>
          <w:highlight w:val="white"/>
        </w:rPr>
        <w:t xml:space="preserve">, охватывающих многоотраслевой производственно-технический комплекс, обеспечивающих население жизненно важными услугами, </w:t>
      </w:r>
      <w:r>
        <w:rPr>
          <w:rFonts w:ascii="Times New Roman" w:hAnsi="Times New Roman"/>
          <w:color w:val="020B22"/>
          <w:sz w:val="28"/>
          <w:highlight w:val="white"/>
        </w:rPr>
        <w:t>определяющими качество жизни населения, в том числе такие как жилищные условия и коммунальное обслуживание.</w:t>
      </w:r>
    </w:p>
    <w:p w14:paraId="46000000">
      <w:pPr>
        <w:spacing w:after="269" w:before="269" w:line="240" w:lineRule="auto"/>
        <w:ind/>
        <w:jc w:val="both"/>
        <w:rPr>
          <w:rFonts w:ascii="Times New Roman" w:hAnsi="Times New Roman"/>
          <w:color w:val="020B22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    На реализацию муниципал</w:t>
      </w:r>
      <w:r>
        <w:rPr>
          <w:rFonts w:ascii="Times New Roman" w:hAnsi="Times New Roman"/>
          <w:sz w:val="28"/>
        </w:rPr>
        <w:t>ьной программы в 2023 году предусмотрено 3297,6 тыс. рублей. Фактическое освоение средств муниципальной программы по итогам 2023 года составило 1388,9 тыс. рублей, или 42,1%.</w:t>
      </w:r>
    </w:p>
    <w:p w14:paraId="47000000">
      <w:pPr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средства использованы по целевому назначению, объем неосвоенных средств соста</w:t>
      </w:r>
      <w:r>
        <w:rPr>
          <w:rFonts w:ascii="Times New Roman" w:hAnsi="Times New Roman"/>
          <w:sz w:val="28"/>
        </w:rPr>
        <w:t>вил 1908,7 тыс.рублей в связи с экономией средств.</w:t>
      </w:r>
    </w:p>
    <w:p w14:paraId="48000000">
      <w:pPr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Общий объем бюджетных ассигнований, предусмотренных муниципальной программой на 2024 г составляет 2 721,2 тыс.рублей.</w:t>
      </w:r>
    </w:p>
    <w:p w14:paraId="49000000">
      <w:pPr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Фактическое освоение средств бюджета поселения по итогам I полугодия 2024 года с</w:t>
      </w:r>
      <w:r>
        <w:rPr>
          <w:rFonts w:ascii="Times New Roman" w:hAnsi="Times New Roman"/>
          <w:sz w:val="28"/>
        </w:rPr>
        <w:t>оставило 718,6 тыс. рублей или 26,41 % к годовым назначениям.</w:t>
      </w:r>
    </w:p>
    <w:p w14:paraId="4A000000">
      <w:pPr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4B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2. Описание приоритетов и целей муниципальной политики в сфере реализации муниципальной программы Поляковского сельского поселения "Обеспечение качественными коммунальными услугами</w:t>
      </w:r>
      <w:r>
        <w:rPr>
          <w:rFonts w:ascii="Times New Roman" w:hAnsi="Times New Roman"/>
          <w:sz w:val="28"/>
        </w:rPr>
        <w:t xml:space="preserve"> населения и повышение уровня благоустройства территории Поляковского  сельского поселения"</w:t>
      </w:r>
    </w:p>
    <w:p w14:paraId="4C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 целью Администрации Поляковскогосельского поселения в жилищно-коммунальной сфере является:</w:t>
      </w:r>
    </w:p>
    <w:p w14:paraId="4D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повышение уровня благоустройства территории поселения;</w:t>
      </w:r>
    </w:p>
    <w:p w14:paraId="4E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повышение качества и надежности предоставления жилищно-коммунальных услуг населению.</w:t>
      </w:r>
    </w:p>
    <w:p w14:paraId="4F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приоритетами Администрации Поляковского сельского поселения в сфере обеспечения качественными коммунальными и услугами населения и повышение уровня благоустройст</w:t>
      </w:r>
      <w:r>
        <w:rPr>
          <w:rFonts w:ascii="Times New Roman" w:hAnsi="Times New Roman"/>
          <w:sz w:val="28"/>
        </w:rPr>
        <w:t>ва являются:</w:t>
      </w:r>
    </w:p>
    <w:p w14:paraId="50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качества коммунальных услуг предоставляемых населению, совершенствование системы управления жилищно-коммунальным хозяйством Поляковскогосельского поселения,</w:t>
      </w:r>
    </w:p>
    <w:p w14:paraId="51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развитие инженерной инфраструктуры в коммунальном хозяйстве;</w:t>
      </w:r>
    </w:p>
    <w:p w14:paraId="52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</w:t>
      </w:r>
      <w:r>
        <w:rPr>
          <w:rFonts w:ascii="Times New Roman" w:hAnsi="Times New Roman"/>
          <w:sz w:val="28"/>
        </w:rPr>
        <w:t>ий для устойчивого и эффективного функционирования жилищно-коммунального комплекса Поляковского сельского поселения, отвечающего современным условиям и потребностям населения;</w:t>
      </w:r>
    </w:p>
    <w:p w14:paraId="53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комплексное решение проблем благоустройства сельского поселения;</w:t>
      </w:r>
    </w:p>
    <w:p w14:paraId="54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улучшение внешн</w:t>
      </w:r>
      <w:r>
        <w:rPr>
          <w:rFonts w:ascii="Times New Roman" w:hAnsi="Times New Roman"/>
          <w:sz w:val="28"/>
        </w:rPr>
        <w:t>его вида территории сельского поселения;</w:t>
      </w:r>
    </w:p>
    <w:p w14:paraId="55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14:paraId="56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привлечение жителей к участию в решении проблем благоустройства.</w:t>
      </w:r>
    </w:p>
    <w:p w14:paraId="57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8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" w:hAnsi="Times New Roman"/>
          <w:color w:val="26282F"/>
          <w:sz w:val="28"/>
        </w:rPr>
      </w:pPr>
      <w:r>
        <w:rPr>
          <w:rFonts w:ascii="Times New Roman" w:hAnsi="Times New Roman"/>
          <w:color w:val="26282F"/>
          <w:sz w:val="28"/>
        </w:rPr>
        <w:t xml:space="preserve">             </w:t>
      </w:r>
      <w:r>
        <w:rPr>
          <w:rFonts w:ascii="Times New Roman" w:hAnsi="Times New Roman"/>
          <w:color w:val="26282F"/>
          <w:sz w:val="28"/>
        </w:rPr>
        <w:t xml:space="preserve">     </w:t>
      </w:r>
    </w:p>
    <w:p w14:paraId="59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26282F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 3. Задачи муниципального управления, способы их эффективного решения в сфере реализации муниципальной программы</w:t>
      </w:r>
    </w:p>
    <w:p w14:paraId="5A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задачи муниципальной программы Поляковского сельского поселения«Обеспечение качественными коммунальными услугами населения и по</w:t>
      </w:r>
      <w:r>
        <w:rPr>
          <w:rFonts w:ascii="Times New Roman" w:hAnsi="Times New Roman"/>
          <w:sz w:val="28"/>
        </w:rPr>
        <w:t xml:space="preserve">вышение уровня благоустройства территории Поляковского сельского поселения» являются: </w:t>
      </w:r>
    </w:p>
    <w:p w14:paraId="5B000000">
      <w:pPr>
        <w:numPr>
          <w:ilvl w:val="0"/>
          <w:numId w:val="2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 озеленения территории сельского поселения;</w:t>
      </w:r>
    </w:p>
    <w:p w14:paraId="5C000000">
      <w:pPr>
        <w:numPr>
          <w:ilvl w:val="0"/>
          <w:numId w:val="3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освещения территории сельского поселения;</w:t>
      </w:r>
    </w:p>
    <w:p w14:paraId="5D000000">
      <w:pPr>
        <w:numPr>
          <w:ilvl w:val="0"/>
          <w:numId w:val="4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прочих работ по благоустройству территории посе</w:t>
      </w:r>
      <w:r>
        <w:rPr>
          <w:rFonts w:ascii="Times New Roman" w:hAnsi="Times New Roman"/>
          <w:sz w:val="28"/>
        </w:rPr>
        <w:t>ления;</w:t>
      </w:r>
    </w:p>
    <w:p w14:paraId="5E000000">
      <w:pPr>
        <w:numPr>
          <w:ilvl w:val="0"/>
          <w:numId w:val="5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содержания мест захоронения в сельском поселении.</w:t>
      </w:r>
    </w:p>
    <w:p w14:paraId="5F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Указанные направления реализуются в соответствии с:</w:t>
      </w:r>
    </w:p>
    <w:p w14:paraId="60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Указом Президента Российской  от 07.05.2012 № 600 «О мерах по обеспечению граждан Российской Федерации доступным и комфортным жильем и </w:t>
      </w:r>
      <w:r>
        <w:rPr>
          <w:rFonts w:ascii="Times New Roman" w:hAnsi="Times New Roman"/>
          <w:sz w:val="28"/>
        </w:rPr>
        <w:t>повышению качества жилищно-коммунальных услуг»;</w:t>
      </w:r>
    </w:p>
    <w:p w14:paraId="61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</w:t>
      </w:r>
    </w:p>
    <w:p w14:paraId="62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Стратегией </w:t>
      </w:r>
      <w:r>
        <w:rPr>
          <w:rFonts w:ascii="Times New Roman" w:hAnsi="Times New Roman"/>
          <w:sz w:val="28"/>
        </w:rPr>
        <w:t>социально-экономического развития Ростовской области на период до 2030 года;</w:t>
      </w:r>
    </w:p>
    <w:p w14:paraId="63000000">
      <w:pPr>
        <w:widowControl w:val="0"/>
        <w:spacing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Указанные составляющие формируют единую функциональную основу для достижения предусмотренных муниципальной программой результатов.</w:t>
      </w:r>
    </w:p>
    <w:p w14:paraId="64000000">
      <w:pPr>
        <w:widowControl w:val="0"/>
        <w:spacing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указанных задач будет осуществляться за </w:t>
      </w:r>
      <w:r>
        <w:rPr>
          <w:rFonts w:ascii="Times New Roman" w:hAnsi="Times New Roman"/>
          <w:sz w:val="28"/>
        </w:rPr>
        <w:t>счет реализации комплексов процессных мероприятий.</w:t>
      </w:r>
    </w:p>
    <w:p w14:paraId="65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66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67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68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69000000">
      <w:pPr>
        <w:sectPr>
          <w:headerReference r:id="rId3" w:type="default"/>
          <w:footerReference r:id="rId4" w:type="default"/>
          <w:pgSz w:h="16848" w:orient="portrait" w:w="11908"/>
          <w:pgMar w:bottom="567" w:footer="720" w:gutter="0" w:header="720" w:left="964" w:right="680" w:top="567"/>
          <w:pgNumType w:start="1"/>
        </w:sectPr>
      </w:pPr>
    </w:p>
    <w:p w14:paraId="6A000000">
      <w:pPr>
        <w:widowControl w:val="0"/>
        <w:spacing w:after="0" w:line="240" w:lineRule="auto"/>
        <w:ind w:firstLine="0" w:left="10773"/>
        <w:jc w:val="center"/>
        <w:outlineLvl w:val="1"/>
        <w:rPr>
          <w:rFonts w:ascii="Times New Roman" w:hAnsi="Times New Roman"/>
          <w:sz w:val="28"/>
        </w:rPr>
      </w:pPr>
    </w:p>
    <w:p w14:paraId="6B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ПАСПОРТ</w:t>
      </w:r>
    </w:p>
    <w:p w14:paraId="6C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муниципальной  программы Поляковского сельского поселения </w:t>
      </w:r>
      <w:r>
        <w:rPr>
          <w:rFonts w:ascii="Times New Roman" w:hAnsi="Times New Roman"/>
          <w:i w:val="1"/>
          <w:sz w:val="28"/>
        </w:rPr>
        <w:t>«</w:t>
      </w:r>
      <w:r>
        <w:rPr>
          <w:rFonts w:ascii="Times New Roman" w:hAnsi="Times New Roman"/>
          <w:sz w:val="28"/>
        </w:rPr>
        <w:t>Обеспечение качественными коммунальными услугами</w:t>
      </w:r>
      <w:r>
        <w:rPr>
          <w:rFonts w:ascii="Times New Roman" w:hAnsi="Times New Roman"/>
          <w:sz w:val="28"/>
        </w:rPr>
        <w:t xml:space="preserve"> населения и повышение уровня благоустройства территории Поляковского  сельского поселения</w:t>
      </w:r>
      <w:r>
        <w:rPr>
          <w:rFonts w:ascii="Times New Roman" w:hAnsi="Times New Roman"/>
          <w:i w:val="1"/>
          <w:sz w:val="28"/>
        </w:rPr>
        <w:t>»</w:t>
      </w:r>
    </w:p>
    <w:p w14:paraId="6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1.Основные положения</w:t>
      </w:r>
    </w:p>
    <w:p w14:paraId="6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787"/>
        <w:gridCol w:w="4901"/>
        <w:gridCol w:w="480"/>
        <w:gridCol w:w="8402"/>
      </w:tblGrid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Куратор муниципальной программы 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Галицкий Александр Николаевич, глава Администрации Поляковского сельского поселения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Поляковского сельского поселения, (Сасина Наталья Ивановна, ведущий специалист Администрации )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Сроки реализации муниципальной  программы 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 – 2024 годы;</w:t>
            </w:r>
          </w:p>
          <w:p w14:paraId="7B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этап II: 2025 – </w:t>
            </w:r>
            <w:r>
              <w:rPr>
                <w:rFonts w:ascii="Times New Roman" w:hAnsi="Times New Roman"/>
                <w:sz w:val="28"/>
              </w:rPr>
              <w:t>2030 годы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Цели муниципальной программы 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  <w:p w14:paraId="7F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0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уровня благоустройства территории Поляковского сельского поселения;</w:t>
            </w:r>
          </w:p>
          <w:p w14:paraId="82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качества и надежности предоставления коммунальных услуг населению Поляковского сельского поселения.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Параметры </w:t>
            </w:r>
            <w:r>
              <w:rPr>
                <w:rFonts w:ascii="Times New Roman" w:hAnsi="Times New Roman"/>
                <w:sz w:val="28"/>
              </w:rPr>
              <w:t>финансового обеспечения муниципальной программы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26373,3 тыс. рублей:</w:t>
            </w:r>
          </w:p>
          <w:p w14:paraId="87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  20 616,3 тыс. рублей;</w:t>
            </w:r>
          </w:p>
          <w:p w14:paraId="88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   5 757,0 тыс. рублей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</w:tbl>
    <w:p w14:paraId="8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E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8F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90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Показатели муниципальной программы </w:t>
      </w:r>
    </w:p>
    <w:tbl>
      <w:tblPr>
        <w:tblStyle w:val="Style_2"/>
        <w:tblLayout w:type="fixed"/>
        <w:tblCellMar>
          <w:left w:type="dxa" w:w="75"/>
          <w:right w:type="dxa" w:w="75"/>
        </w:tblCellMar>
      </w:tblPr>
      <w:tblGrid>
        <w:gridCol w:w="625"/>
        <w:gridCol w:w="2027"/>
        <w:gridCol w:w="991"/>
        <w:gridCol w:w="1395"/>
        <w:gridCol w:w="1187"/>
        <w:gridCol w:w="915"/>
        <w:gridCol w:w="850"/>
        <w:gridCol w:w="615"/>
        <w:gridCol w:w="670"/>
        <w:gridCol w:w="630"/>
        <w:gridCol w:w="651"/>
        <w:gridCol w:w="699"/>
        <w:gridCol w:w="1369"/>
        <w:gridCol w:w="1201"/>
        <w:gridCol w:w="1074"/>
      </w:tblGrid>
      <w:tr>
        <w:trPr>
          <w:trHeight w:hRule="atLeast" w:val="278"/>
        </w:trPr>
        <w:tc>
          <w:tcPr>
            <w:tcW w:type="dxa" w:w="6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0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9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показа-теля </w:t>
            </w:r>
          </w:p>
        </w:tc>
        <w:tc>
          <w:tcPr>
            <w:tcW w:type="dxa" w:w="1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возраста-ния/убыва-ния</w:t>
            </w:r>
          </w:p>
        </w:tc>
        <w:tc>
          <w:tcPr>
            <w:tcW w:type="dxa" w:w="11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9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показателя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9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(2023 год) </w:t>
            </w:r>
          </w:p>
        </w:tc>
        <w:tc>
          <w:tcPr>
            <w:tcW w:type="dxa" w:w="256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Документ </w:t>
            </w:r>
          </w:p>
        </w:tc>
        <w:tc>
          <w:tcPr>
            <w:tcW w:type="dxa" w:w="13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2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Связь </w:t>
            </w:r>
          </w:p>
          <w:p w14:paraId="9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показа-телями национальных целей</w:t>
            </w:r>
          </w:p>
        </w:tc>
        <w:tc>
          <w:tcPr>
            <w:tcW w:type="dxa" w:w="10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Информа-ционная система</w:t>
            </w:r>
          </w:p>
        </w:tc>
      </w:tr>
      <w:tr>
        <w:trPr>
          <w:trHeight w:hRule="atLeast" w:val="919"/>
        </w:trPr>
        <w:tc>
          <w:tcPr>
            <w:tcW w:type="dxa" w:w="6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0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A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(спра</w:t>
            </w:r>
            <w:r>
              <w:rPr>
                <w:rFonts w:ascii="Times New Roman" w:hAnsi="Times New Roman"/>
                <w:spacing w:val="-20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очно</w:t>
            </w:r>
            <w:r>
              <w:rPr>
                <w:rFonts w:ascii="Times New Roman" w:hAnsi="Times New Roman"/>
                <w:spacing w:val="-20"/>
                <w:sz w:val="24"/>
              </w:rPr>
              <w:t>)</w:t>
            </w:r>
          </w:p>
        </w:tc>
        <w:tc>
          <w:tcPr>
            <w:tcW w:type="dxa" w:w="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c>
          <w:tcPr>
            <w:tcW w:type="dxa" w:w="14899"/>
            <w:gridSpan w:val="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Цель муниципальной программы  «Повышение уровня благоустройства территории Поляковского сельского поселения» </w:t>
            </w:r>
          </w:p>
        </w:tc>
      </w:tr>
      <w:tr>
        <w:trPr>
          <w:trHeight w:hRule="atLeast" w:val="191"/>
        </w:trPr>
        <w:tc>
          <w:tcPr>
            <w:tcW w:type="dxa" w:w="6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20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00000">
            <w:pPr>
              <w:spacing w:line="240" w:lineRule="auto"/>
              <w:ind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 xml:space="preserve">Удельный вес благоустроенных </w:t>
            </w:r>
          </w:p>
          <w:p w14:paraId="B6000000">
            <w:pPr>
              <w:spacing w:line="240" w:lineRule="auto"/>
              <w:ind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населенных пунктов, входящих в состав  Поляковского сельского поселения</w:t>
            </w:r>
          </w:p>
        </w:tc>
        <w:tc>
          <w:tcPr>
            <w:tcW w:type="dxa" w:w="9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74,0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77,0</w:t>
            </w:r>
          </w:p>
        </w:tc>
        <w:tc>
          <w:tcPr>
            <w:tcW w:type="dxa" w:w="6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79,0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93,5</w:t>
            </w:r>
          </w:p>
        </w:tc>
        <w:tc>
          <w:tcPr>
            <w:tcW w:type="dxa" w:w="6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Администрации Поляковского сельского поселения(Сасина Н.И.)</w:t>
            </w:r>
          </w:p>
        </w:tc>
        <w:tc>
          <w:tcPr>
            <w:tcW w:type="dxa" w:w="12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185"/>
        </w:trPr>
        <w:tc>
          <w:tcPr>
            <w:tcW w:type="dxa" w:w="14899"/>
            <w:gridSpan w:val="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2. Цель муниципальной программы</w:t>
            </w:r>
            <w:r>
              <w:rPr>
                <w:rFonts w:ascii="Times New Roman" w:hAnsi="Times New Roman"/>
                <w:sz w:val="24"/>
              </w:rPr>
              <w:t xml:space="preserve"> «Повышение качества и надежности предоставления коммунальных услуг населению Поляковского сельского поселения» </w:t>
            </w:r>
          </w:p>
        </w:tc>
      </w:tr>
      <w:tr>
        <w:trPr>
          <w:trHeight w:hRule="atLeast" w:val="292"/>
        </w:trPr>
        <w:tc>
          <w:tcPr>
            <w:tcW w:type="dxa" w:w="6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20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00000">
            <w:pPr>
              <w:spacing w:line="240" w:lineRule="auto"/>
              <w:ind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Общая площадь зеленых насаждений в расчете на одного жителя»</w:t>
            </w:r>
          </w:p>
        </w:tc>
        <w:tc>
          <w:tcPr>
            <w:tcW w:type="dxa" w:w="9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7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8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  <w:p w14:paraId="CA000000">
            <w:pPr>
              <w:spacing w:line="240" w:lineRule="auto"/>
              <w:ind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77,2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D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81,2</w:t>
            </w:r>
          </w:p>
        </w:tc>
        <w:tc>
          <w:tcPr>
            <w:tcW w:type="dxa" w:w="6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87,5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F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92,0</w:t>
            </w:r>
          </w:p>
        </w:tc>
        <w:tc>
          <w:tcPr>
            <w:tcW w:type="dxa" w:w="6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0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1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2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</w:t>
            </w:r>
            <w:r>
              <w:rPr>
                <w:rFonts w:ascii="Times New Roman" w:hAnsi="Times New Roman"/>
                <w:sz w:val="24"/>
              </w:rPr>
              <w:t xml:space="preserve">пециалист Администрации Поляковского сельского поселения(Сасина </w:t>
            </w:r>
            <w:r>
              <w:rPr>
                <w:rFonts w:ascii="Times New Roman" w:hAnsi="Times New Roman"/>
                <w:sz w:val="24"/>
              </w:rPr>
              <w:t>Н.И.)</w:t>
            </w:r>
          </w:p>
        </w:tc>
        <w:tc>
          <w:tcPr>
            <w:tcW w:type="dxa" w:w="12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3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4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1748"/>
        </w:trPr>
        <w:tc>
          <w:tcPr>
            <w:tcW w:type="dxa" w:w="6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5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20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6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Удельный вес  действующих  светильников  к  общему количеству свитильников.</w:t>
            </w:r>
          </w:p>
        </w:tc>
        <w:tc>
          <w:tcPr>
            <w:tcW w:type="dxa" w:w="9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7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8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9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  <w:p w14:paraId="DA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B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C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93,3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D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type="dxa" w:w="6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E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96,0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F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97,0</w:t>
            </w:r>
          </w:p>
        </w:tc>
        <w:tc>
          <w:tcPr>
            <w:tcW w:type="dxa" w:w="6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000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1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3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2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Администрации Поляковского сельского поселения(Сасина Н.И.)</w:t>
            </w:r>
          </w:p>
          <w:p w14:paraId="E3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4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E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E7000000">
      <w:pPr>
        <w:widowControl w:val="0"/>
        <w:spacing w:after="0" w:line="240" w:lineRule="auto"/>
        <w:ind w:firstLine="0" w:left="720"/>
        <w:jc w:val="center"/>
        <w:outlineLvl w:val="2"/>
        <w:rPr>
          <w:rFonts w:ascii="Times New Roman" w:hAnsi="Times New Roman"/>
          <w:sz w:val="28"/>
        </w:rPr>
      </w:pPr>
    </w:p>
    <w:p w14:paraId="E8000000">
      <w:pPr>
        <w:widowControl w:val="0"/>
        <w:spacing w:after="0" w:line="240" w:lineRule="auto"/>
        <w:ind/>
        <w:jc w:val="both"/>
        <w:outlineLvl w:val="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* Значение показателя сложилось в связи с принятием закона, который предусматривает применение с 1 января 2021 года в отношении </w:t>
      </w:r>
      <w:r>
        <w:rPr>
          <w:rFonts w:ascii="Times New Roman" w:hAnsi="Times New Roman"/>
          <w:sz w:val="22"/>
        </w:rPr>
        <w:t xml:space="preserve">доходов физических лиц, превысивших 5 млн. рублей за налоговый период (год), ставки НДФЛ – 15%, в следствии чего поступили в бюджет поселения дополнительные доходы в 2023 году, кроме того, за счет выплат отпускных и премий. </w:t>
      </w:r>
    </w:p>
    <w:p w14:paraId="E9000000">
      <w:pPr>
        <w:widowControl w:val="0"/>
        <w:spacing w:after="0" w:line="240" w:lineRule="auto"/>
        <w:ind/>
        <w:jc w:val="both"/>
        <w:outlineLvl w:val="2"/>
        <w:rPr>
          <w:rFonts w:ascii="Times New Roman" w:hAnsi="Times New Roman"/>
          <w:sz w:val="22"/>
          <w:shd w:fill="92FF99" w:val="clear"/>
        </w:rPr>
      </w:pPr>
    </w:p>
    <w:p w14:paraId="EA000000">
      <w:pPr>
        <w:widowControl w:val="0"/>
        <w:spacing w:after="0" w:line="240" w:lineRule="auto"/>
        <w:ind/>
        <w:jc w:val="both"/>
        <w:outlineLvl w:val="2"/>
        <w:rPr>
          <w:rFonts w:ascii="Times New Roman" w:hAnsi="Times New Roman"/>
          <w:sz w:val="22"/>
          <w:shd w:fill="92FF99" w:val="clear"/>
        </w:rPr>
      </w:pPr>
    </w:p>
    <w:p w14:paraId="EB000000">
      <w:pPr>
        <w:widowControl w:val="0"/>
        <w:spacing w:after="0" w:line="240" w:lineRule="auto"/>
        <w:ind w:firstLine="709" w:left="0"/>
        <w:jc w:val="both"/>
        <w:outlineLvl w:val="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Примечание.</w:t>
      </w:r>
    </w:p>
    <w:p w14:paraId="E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Используемое сокр</w:t>
      </w:r>
      <w:r>
        <w:rPr>
          <w:rFonts w:ascii="Times New Roman" w:hAnsi="Times New Roman"/>
          <w:sz w:val="22"/>
        </w:rPr>
        <w:t xml:space="preserve">ащение: </w:t>
      </w:r>
    </w:p>
    <w:p w14:paraId="E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ОКЕИ – Общероссийский классификатор единиц измерения.</w:t>
      </w:r>
    </w:p>
    <w:p w14:paraId="EE000000">
      <w:pPr>
        <w:widowControl w:val="0"/>
        <w:spacing w:after="0" w:line="240" w:lineRule="auto"/>
        <w:ind w:firstLine="0" w:left="720"/>
        <w:jc w:val="center"/>
        <w:outlineLvl w:val="2"/>
        <w:rPr>
          <w:rFonts w:ascii="Times New Roman" w:hAnsi="Times New Roman"/>
          <w:sz w:val="28"/>
        </w:rPr>
      </w:pPr>
    </w:p>
    <w:p w14:paraId="EF000000">
      <w:pPr>
        <w:widowControl w:val="0"/>
        <w:spacing w:after="0" w:line="240" w:lineRule="auto"/>
        <w:ind w:firstLine="0" w:left="720"/>
        <w:jc w:val="center"/>
        <w:outlineLvl w:val="2"/>
        <w:rPr>
          <w:rFonts w:ascii="Times New Roman" w:hAnsi="Times New Roman"/>
          <w:sz w:val="28"/>
        </w:rPr>
      </w:pPr>
    </w:p>
    <w:p w14:paraId="F0000000">
      <w:pPr>
        <w:widowControl w:val="0"/>
        <w:spacing w:after="0" w:line="240" w:lineRule="auto"/>
        <w:ind w:firstLine="0" w:left="720"/>
        <w:jc w:val="center"/>
        <w:outlineLvl w:val="2"/>
        <w:rPr>
          <w:rFonts w:ascii="Times New Roman" w:hAnsi="Times New Roman"/>
          <w:sz w:val="28"/>
        </w:rPr>
      </w:pPr>
    </w:p>
    <w:p w14:paraId="F1000000">
      <w:pPr>
        <w:widowControl w:val="0"/>
        <w:spacing w:after="0" w:line="240" w:lineRule="auto"/>
        <w:ind w:firstLine="0" w:left="720"/>
        <w:jc w:val="center"/>
        <w:outlineLvl w:val="2"/>
        <w:rPr>
          <w:rFonts w:ascii="Times New Roman" w:hAnsi="Times New Roman"/>
          <w:sz w:val="28"/>
        </w:rPr>
      </w:pPr>
    </w:p>
    <w:p w14:paraId="F2000000">
      <w:pPr>
        <w:widowControl w:val="0"/>
        <w:spacing w:after="0" w:line="240" w:lineRule="auto"/>
        <w:ind w:firstLine="0" w:left="720"/>
        <w:jc w:val="center"/>
        <w:outlineLvl w:val="2"/>
        <w:rPr>
          <w:rFonts w:ascii="Times New Roman" w:hAnsi="Times New Roman"/>
          <w:sz w:val="28"/>
        </w:rPr>
      </w:pPr>
    </w:p>
    <w:p w14:paraId="F3000000">
      <w:pPr>
        <w:widowControl w:val="0"/>
        <w:spacing w:after="0" w:line="240" w:lineRule="auto"/>
        <w:ind w:firstLine="0" w:left="720"/>
        <w:jc w:val="center"/>
        <w:outlineLvl w:val="2"/>
        <w:rPr>
          <w:rFonts w:ascii="Times New Roman" w:hAnsi="Times New Roman"/>
          <w:sz w:val="28"/>
        </w:rPr>
      </w:pPr>
    </w:p>
    <w:p w14:paraId="F4000000">
      <w:pPr>
        <w:widowControl w:val="0"/>
        <w:spacing w:after="0" w:line="240" w:lineRule="auto"/>
        <w:ind w:firstLine="0" w:left="720"/>
        <w:jc w:val="center"/>
        <w:outlineLvl w:val="2"/>
        <w:rPr>
          <w:rFonts w:ascii="Times New Roman" w:hAnsi="Times New Roman"/>
          <w:sz w:val="28"/>
        </w:rPr>
      </w:pPr>
    </w:p>
    <w:p w14:paraId="F5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F6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F7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Перечень структурных элементов муниципальной программы </w:t>
      </w:r>
    </w:p>
    <w:p w14:paraId="F8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57"/>
        <w:gridCol w:w="5480"/>
        <w:gridCol w:w="5386"/>
        <w:gridCol w:w="3540"/>
      </w:tblGrid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 п/п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Задачи структурного элемента 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type="dxa" w:w="3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Связь с показателями </w:t>
            </w: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type="dxa" w:w="3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</w:tr>
      <w:tr>
        <w:tc>
          <w:tcPr>
            <w:tcW w:type="dxa" w:w="1516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 Комплекс процессных мероприятий «Повышение уровня благоустройства территории Поляковского сельского поселения»</w:t>
            </w:r>
          </w:p>
          <w:p w14:paraId="0201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Ответственный за реализацию: ведущий специалист Администрации Поляковского сельского поселения.</w:t>
            </w:r>
          </w:p>
          <w:p w14:paraId="0301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Срок </w:t>
            </w:r>
            <w:r>
              <w:rPr>
                <w:rFonts w:ascii="Times New Roman" w:hAnsi="Times New Roman"/>
                <w:sz w:val="26"/>
              </w:rPr>
              <w:t>реализации: 2025 – 2030 годы</w:t>
            </w: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1.1.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Организация озеленения территории сельского поселения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повышение уровня озеленения территории Поляковского сельского поселения</w:t>
            </w:r>
          </w:p>
          <w:p w14:paraId="07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10000">
            <w:pPr>
              <w:spacing w:line="240" w:lineRule="auto"/>
              <w:ind/>
              <w:rPr>
                <w:rFonts w:ascii="Times New Roman" w:hAnsi="Times New Roman"/>
                <w:spacing w:val="-6"/>
                <w:sz w:val="26"/>
              </w:rPr>
            </w:pPr>
            <w:r>
              <w:rPr>
                <w:rFonts w:ascii="Times New Roman" w:hAnsi="Times New Roman"/>
                <w:spacing w:val="-6"/>
                <w:sz w:val="26"/>
              </w:rPr>
              <w:t>удельный вес благоустроенных населенных пунктов, входящих в состав  Поляковского сельского пос</w:t>
            </w:r>
            <w:r>
              <w:rPr>
                <w:rFonts w:ascii="Times New Roman" w:hAnsi="Times New Roman"/>
                <w:spacing w:val="-6"/>
                <w:sz w:val="26"/>
              </w:rPr>
              <w:t>еления</w:t>
            </w: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1.2.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Организация освещения территории сельского поселения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повышение протяженности освещенных улиц на территории Поляковского сельского поселения</w:t>
            </w:r>
          </w:p>
        </w:tc>
        <w:tc>
          <w:tcPr>
            <w:tcW w:type="dxa" w:w="3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spacing w:line="240" w:lineRule="auto"/>
              <w:ind/>
              <w:rPr>
                <w:rFonts w:ascii="Times New Roman" w:hAnsi="Times New Roman"/>
                <w:spacing w:val="-6"/>
                <w:sz w:val="26"/>
              </w:rPr>
            </w:pPr>
            <w:r>
              <w:rPr>
                <w:rFonts w:ascii="Times New Roman" w:hAnsi="Times New Roman"/>
                <w:spacing w:val="-6"/>
                <w:sz w:val="26"/>
              </w:rPr>
              <w:t>удельный вес благоустроенных населенных пунктов, входящих в состав  Поляковского сельского поселения</w:t>
            </w: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1.3.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Организация прочих работ по благоустройству сельского поселения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поддержание эстетического вида территории Поляковского сельского поселения</w:t>
            </w:r>
          </w:p>
          <w:p w14:paraId="10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spacing w:line="240" w:lineRule="auto"/>
              <w:ind/>
              <w:rPr>
                <w:rFonts w:ascii="Times New Roman" w:hAnsi="Times New Roman"/>
                <w:spacing w:val="-6"/>
                <w:sz w:val="26"/>
              </w:rPr>
            </w:pPr>
            <w:r>
              <w:rPr>
                <w:rFonts w:ascii="Times New Roman" w:hAnsi="Times New Roman"/>
                <w:spacing w:val="-6"/>
                <w:sz w:val="26"/>
              </w:rPr>
              <w:t>удельный вес благоустроенных населенных пунктов, входящих в состав  Поляковского сельского поселения</w:t>
            </w:r>
          </w:p>
        </w:tc>
      </w:tr>
      <w:tr>
        <w:trPr>
          <w:trHeight w:hRule="atLeast" w:val="1701"/>
        </w:trP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1.4.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Организация содержания мест захоронения в сельском поселении.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повышение уровня благоустройства в сельском поселении.</w:t>
            </w:r>
          </w:p>
        </w:tc>
        <w:tc>
          <w:tcPr>
            <w:tcW w:type="dxa" w:w="3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10000">
            <w:pPr>
              <w:spacing w:line="240" w:lineRule="auto"/>
              <w:ind/>
              <w:rPr>
                <w:rFonts w:ascii="Times New Roman" w:hAnsi="Times New Roman"/>
                <w:spacing w:val="-6"/>
                <w:sz w:val="26"/>
              </w:rPr>
            </w:pPr>
            <w:r>
              <w:rPr>
                <w:rFonts w:ascii="Times New Roman" w:hAnsi="Times New Roman"/>
                <w:spacing w:val="-6"/>
                <w:sz w:val="26"/>
              </w:rPr>
              <w:t>удельный вес благоустроенных населенных пунктов, входящих в состав  Поляковского сельского поселения</w:t>
            </w:r>
          </w:p>
        </w:tc>
      </w:tr>
    </w:tbl>
    <w:p w14:paraId="1601000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8"/>
        </w:rPr>
      </w:pPr>
    </w:p>
    <w:p w14:paraId="17010000">
      <w:pPr>
        <w:widowControl w:val="0"/>
        <w:spacing w:after="0" w:line="240" w:lineRule="auto"/>
        <w:ind w:firstLine="0" w:left="928" w:right="-173"/>
        <w:jc w:val="center"/>
        <w:outlineLvl w:val="2"/>
        <w:rPr>
          <w:rFonts w:ascii="Times New Roman" w:hAnsi="Times New Roman"/>
          <w:sz w:val="28"/>
        </w:rPr>
      </w:pPr>
    </w:p>
    <w:p w14:paraId="18010000">
      <w:pPr>
        <w:widowControl w:val="0"/>
        <w:spacing w:after="0" w:line="240" w:lineRule="auto"/>
        <w:ind w:firstLine="0" w:left="928" w:right="-173"/>
        <w:jc w:val="center"/>
        <w:outlineLvl w:val="2"/>
        <w:rPr>
          <w:rFonts w:ascii="Times New Roman" w:hAnsi="Times New Roman"/>
          <w:sz w:val="28"/>
        </w:rPr>
      </w:pPr>
    </w:p>
    <w:p w14:paraId="19010000">
      <w:pPr>
        <w:tabs>
          <w:tab w:leader="none" w:pos="0" w:val="left"/>
          <w:tab w:leader="none" w:pos="5636" w:val="left"/>
        </w:tabs>
        <w:spacing w:after="0" w:line="240" w:lineRule="auto"/>
        <w:ind/>
        <w:jc w:val="center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</w:rPr>
        <w:t xml:space="preserve">4. Параметры финансового обеспечения муниципальной программы </w:t>
      </w:r>
    </w:p>
    <w:p w14:paraId="1A010000">
      <w:pPr>
        <w:widowControl w:val="0"/>
        <w:spacing w:after="0" w:line="240" w:lineRule="auto"/>
        <w:ind w:firstLine="0" w:left="720" w:right="-173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60"/>
        <w:gridCol w:w="6449"/>
        <w:gridCol w:w="1632"/>
        <w:gridCol w:w="1615"/>
        <w:gridCol w:w="1559"/>
        <w:gridCol w:w="2719"/>
      </w:tblGrid>
      <w:tr>
        <w:trPr>
          <w:trHeight w:hRule="atLeast" w:val="200"/>
        </w:trPr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4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1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752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4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2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2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Поляковского сельского поселения «Обеспечение качественными коммунальными услугами населения и повышение уровня благоустройства территории Поляковского  сельского поселения» (всего), в том числе: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2 424,3</w:t>
            </w: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900,3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590,4</w:t>
            </w:r>
          </w:p>
        </w:tc>
        <w:tc>
          <w:tcPr>
            <w:tcW w:type="dxa" w:w="2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3 915,0</w:t>
            </w:r>
          </w:p>
        </w:tc>
      </w:tr>
      <w:t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Бюджет Поляковского сельского поселения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2 424,3</w:t>
            </w: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900,3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590,4</w:t>
            </w:r>
          </w:p>
        </w:tc>
        <w:tc>
          <w:tcPr>
            <w:tcW w:type="dxa" w:w="2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3 915,0</w:t>
            </w:r>
          </w:p>
        </w:tc>
      </w:tr>
      <w:tr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1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 «Повышение уровня благоустройства территории Поляковского сельского поселения» (всего), в том числе: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2 424,3</w:t>
            </w: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900,3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590,4</w:t>
            </w:r>
          </w:p>
        </w:tc>
        <w:tc>
          <w:tcPr>
            <w:tcW w:type="dxa" w:w="2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3 915,0</w:t>
            </w:r>
          </w:p>
        </w:tc>
      </w:tr>
      <w:t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Бюджет Поляковского сельского поселения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2 424,3</w:t>
            </w: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900,3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590,4</w:t>
            </w:r>
          </w:p>
        </w:tc>
        <w:tc>
          <w:tcPr>
            <w:tcW w:type="dxa" w:w="2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3 915,0</w:t>
            </w:r>
          </w:p>
        </w:tc>
      </w:tr>
    </w:tbl>
    <w:p w14:paraId="3F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40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41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42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43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44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45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46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47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48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49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III. ПАСПОРТ</w:t>
      </w:r>
    </w:p>
    <w:p w14:paraId="4A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«Повышение уровня благоустройства территории Поляковского сельского поселения»</w:t>
      </w:r>
    </w:p>
    <w:p w14:paraId="4B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i w:val="1"/>
          <w:sz w:val="28"/>
          <w:shd w:fill="92FF99" w:val="clear"/>
        </w:rPr>
      </w:pPr>
    </w:p>
    <w:p w14:paraId="4C010000">
      <w:pPr>
        <w:widowControl w:val="0"/>
        <w:numPr>
          <w:ilvl w:val="0"/>
          <w:numId w:val="6"/>
        </w:numPr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положения </w:t>
      </w:r>
    </w:p>
    <w:p w14:paraId="4D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655"/>
        <w:gridCol w:w="5617"/>
        <w:gridCol w:w="553"/>
        <w:gridCol w:w="7745"/>
      </w:tblGrid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«Повышение уровня благоустройства территории Поляковского сельского поселения»</w:t>
            </w:r>
          </w:p>
          <w:p w14:paraId="50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Поляковского </w:t>
            </w:r>
            <w:r>
              <w:rPr>
                <w:rFonts w:ascii="Times New Roman" w:hAnsi="Times New Roman"/>
                <w:sz w:val="28"/>
              </w:rPr>
              <w:t>сельского поселения</w:t>
            </w:r>
          </w:p>
          <w:p w14:paraId="53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ответственным</w:t>
            </w:r>
          </w:p>
          <w:p w14:paraId="54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(Сасина Наталья Ивановна, ведущий специалист Администрации Поляковского сельского поселения)</w:t>
            </w:r>
          </w:p>
        </w:tc>
      </w:tr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Поляковского сельского поселения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Поляковского сельского поселен</w:t>
            </w:r>
            <w:r>
              <w:rPr>
                <w:rFonts w:ascii="Times New Roman" w:hAnsi="Times New Roman"/>
                <w:sz w:val="28"/>
              </w:rPr>
              <w:t xml:space="preserve">ия </w:t>
            </w:r>
          </w:p>
          <w:p w14:paraId="5901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«Обеспечение качественными коммунальными услугами населения и повышение уровня благоустройства территории Поляковского  сельского поселения»</w:t>
            </w:r>
          </w:p>
        </w:tc>
      </w:tr>
    </w:tbl>
    <w:p w14:paraId="5A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5B01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5C01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5D01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5E01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5F01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6001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6101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6201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6301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6401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6501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6601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6701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68010000">
      <w:pPr>
        <w:sectPr>
          <w:headerReference r:id="rId1" w:type="default"/>
          <w:footerReference r:id="rId2" w:type="default"/>
          <w:pgSz w:h="11908" w:orient="landscape" w:w="16848"/>
          <w:pgMar w:bottom="567" w:footer="720" w:gutter="0" w:header="720" w:left="964" w:right="680" w:top="567"/>
        </w:sectPr>
      </w:pPr>
    </w:p>
    <w:p w14:paraId="69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Показатели комплекса процессных мероприятий</w:t>
      </w:r>
    </w:p>
    <w:p w14:paraId="6A01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75"/>
          <w:right w:type="dxa" w:w="75"/>
        </w:tblCellMar>
      </w:tblPr>
      <w:tblGrid>
        <w:gridCol w:w="590"/>
        <w:gridCol w:w="52"/>
        <w:gridCol w:w="3119"/>
        <w:gridCol w:w="1417"/>
        <w:gridCol w:w="1134"/>
        <w:gridCol w:w="1276"/>
        <w:gridCol w:w="1418"/>
        <w:gridCol w:w="850"/>
        <w:gridCol w:w="709"/>
        <w:gridCol w:w="850"/>
        <w:gridCol w:w="818"/>
        <w:gridCol w:w="1687"/>
        <w:gridCol w:w="1259"/>
        <w:gridCol w:w="200"/>
      </w:tblGrid>
      <w:tr>
        <w:trPr>
          <w:trHeight w:hRule="atLeast" w:val="728"/>
        </w:trPr>
        <w:tc>
          <w:tcPr>
            <w:tcW w:type="dxa" w:w="5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317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 (2023)</w:t>
            </w:r>
          </w:p>
        </w:tc>
        <w:tc>
          <w:tcPr>
            <w:tcW w:type="dxa" w:w="322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6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за достижение показателя </w:t>
            </w:r>
          </w:p>
        </w:tc>
        <w:tc>
          <w:tcPr>
            <w:tcW w:type="dxa" w:w="12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система</w:t>
            </w:r>
          </w:p>
        </w:tc>
        <w:tc>
          <w:tcPr>
            <w:tcW w:type="dxa" w:w="200"/>
            <w:tcMar>
              <w:left w:type="dxa" w:w="75"/>
              <w:right w:type="dxa" w:w="75"/>
            </w:tcMar>
          </w:tcPr>
          <w:p w14:paraId="74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570"/>
        </w:trPr>
        <w:tc>
          <w:tcPr>
            <w:tcW w:type="dxa" w:w="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7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7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(справочно)</w:t>
            </w:r>
          </w:p>
        </w:tc>
        <w:tc>
          <w:tcPr>
            <w:tcW w:type="dxa" w:w="16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0"/>
            <w:tcMar>
              <w:left w:type="dxa" w:w="75"/>
              <w:right w:type="dxa" w:w="75"/>
            </w:tcMar>
          </w:tcPr>
          <w:p w14:paraId="7A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200"/>
        </w:trPr>
        <w:tc>
          <w:tcPr>
            <w:tcW w:type="dxa" w:w="5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17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200"/>
            <w:tcMar>
              <w:left w:type="dxa" w:w="75"/>
              <w:right w:type="dxa" w:w="75"/>
            </w:tcMar>
          </w:tcPr>
          <w:p w14:paraId="86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237"/>
        </w:trPr>
        <w:tc>
          <w:tcPr>
            <w:tcW w:type="dxa" w:w="15179"/>
            <w:gridSpan w:val="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10000">
            <w:pPr>
              <w:widowControl w:val="0"/>
              <w:numPr>
                <w:ilvl w:val="0"/>
                <w:numId w:val="7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 комплекса процессных мероприятий «Организация озеленения территории сельского поселения»</w:t>
            </w:r>
          </w:p>
        </w:tc>
        <w:tc>
          <w:tcPr>
            <w:tcW w:type="dxa" w:w="200"/>
            <w:tcMar>
              <w:left w:type="dxa" w:w="75"/>
              <w:right w:type="dxa" w:w="75"/>
            </w:tcMar>
          </w:tcPr>
          <w:p w14:paraId="88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67"/>
        </w:trPr>
        <w:tc>
          <w:tcPr>
            <w:tcW w:type="dxa" w:w="5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17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10000">
            <w:pPr>
              <w:spacing w:line="240" w:lineRule="auto"/>
              <w:ind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общая площадь зеленых насаждений в расчете на одного жителя»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10000">
            <w:pPr>
              <w:spacing w:line="240" w:lineRule="auto"/>
              <w:ind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Процентов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81,2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87,5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92,0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98,0</w:t>
            </w:r>
          </w:p>
        </w:tc>
        <w:tc>
          <w:tcPr>
            <w:tcW w:type="dxa" w:w="8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6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ведущий специалист </w:t>
            </w:r>
            <w:r>
              <w:rPr>
                <w:rFonts w:ascii="Times New Roman" w:hAnsi="Times New Roman"/>
                <w:sz w:val="24"/>
              </w:rPr>
              <w:t>Администрации Поляковского сельского поселения (Н.И.Сасина)</w:t>
            </w:r>
          </w:p>
        </w:tc>
        <w:tc>
          <w:tcPr>
            <w:tcW w:type="dxa" w:w="12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0"/>
            <w:tcMar>
              <w:left w:type="dxa" w:w="75"/>
              <w:right w:type="dxa" w:w="75"/>
            </w:tcMar>
          </w:tcPr>
          <w:p w14:paraId="95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62"/>
        </w:trPr>
        <w:tc>
          <w:tcPr>
            <w:tcW w:type="dxa" w:w="1517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10000">
            <w:pPr>
              <w:pStyle w:val="Style_3"/>
              <w:widowControl w:val="0"/>
              <w:numPr>
                <w:ilvl w:val="0"/>
                <w:numId w:val="7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 комплекса процессных мероприятий «Организация освещения территории сельского поселения»</w:t>
            </w:r>
          </w:p>
        </w:tc>
        <w:tc>
          <w:tcPr>
            <w:tcW w:type="dxa" w:w="200"/>
            <w:tcMar>
              <w:left w:type="dxa" w:w="75"/>
              <w:right w:type="dxa" w:w="75"/>
            </w:tcMar>
          </w:tcPr>
          <w:p w14:paraId="97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62"/>
        </w:trPr>
        <w:tc>
          <w:tcPr>
            <w:tcW w:type="dxa" w:w="5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317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Удельный вес  действующих  светильников  к  общему количеству свитильников.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96,0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97,0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98,0</w:t>
            </w:r>
          </w:p>
        </w:tc>
        <w:tc>
          <w:tcPr>
            <w:tcW w:type="dxa" w:w="8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6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Администрации Поляковского сельского поселения (Н.И.Сасина)</w:t>
            </w:r>
          </w:p>
        </w:tc>
        <w:tc>
          <w:tcPr>
            <w:tcW w:type="dxa" w:w="12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0"/>
            <w:tcMar>
              <w:left w:type="dxa" w:w="75"/>
              <w:right w:type="dxa" w:w="75"/>
            </w:tcMar>
          </w:tcPr>
          <w:p w14:paraId="A4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62"/>
        </w:trPr>
        <w:tc>
          <w:tcPr>
            <w:tcW w:type="dxa" w:w="1517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10000">
            <w:pPr>
              <w:widowControl w:val="0"/>
              <w:numPr>
                <w:ilvl w:val="0"/>
                <w:numId w:val="7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 комплекса процессных мероприятий «Организация прочих работ по благоустройству сельского поселения»</w:t>
            </w:r>
          </w:p>
        </w:tc>
        <w:tc>
          <w:tcPr>
            <w:tcW w:type="dxa" w:w="200"/>
            <w:tcMar>
              <w:left w:type="dxa" w:w="75"/>
              <w:right w:type="dxa" w:w="75"/>
            </w:tcMar>
          </w:tcPr>
          <w:p w14:paraId="A6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62"/>
        </w:trPr>
        <w:tc>
          <w:tcPr>
            <w:tcW w:type="dxa" w:w="642"/>
            <w:gridSpan w:val="2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type="dxa" w:w="3119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10000">
            <w:pPr>
              <w:spacing w:line="240" w:lineRule="auto"/>
              <w:ind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 xml:space="preserve">Удельный вес благоустроенных </w:t>
            </w:r>
          </w:p>
          <w:p w14:paraId="A9010000">
            <w:pPr>
              <w:spacing w:line="240" w:lineRule="auto"/>
              <w:ind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 xml:space="preserve">населенных пунктов, входящих в состав  </w:t>
            </w:r>
            <w:r>
              <w:rPr>
                <w:rFonts w:ascii="Times New Roman" w:hAnsi="Times New Roman"/>
                <w:spacing w:val="-6"/>
                <w:sz w:val="24"/>
              </w:rPr>
              <w:t>Поляковского сельского поселения</w:t>
            </w:r>
          </w:p>
        </w:tc>
        <w:tc>
          <w:tcPr>
            <w:tcW w:type="dxa" w:w="1417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134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276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1418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85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1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709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F01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85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1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818"/>
            <w:tcBorders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687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ведущий специалист Администрации Поляковского </w:t>
            </w:r>
            <w:r>
              <w:rPr>
                <w:rFonts w:ascii="Times New Roman" w:hAnsi="Times New Roman"/>
                <w:sz w:val="24"/>
              </w:rPr>
              <w:t>сельского поселения (Н.И.Сасина)</w:t>
            </w:r>
          </w:p>
        </w:tc>
        <w:tc>
          <w:tcPr>
            <w:tcW w:type="dxa" w:w="1459"/>
            <w:gridSpan w:val="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162"/>
        </w:trPr>
        <w:tc>
          <w:tcPr>
            <w:tcW w:type="dxa" w:w="15179"/>
            <w:gridSpan w:val="1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4010000">
            <w:pPr>
              <w:widowControl w:val="0"/>
              <w:numPr>
                <w:ilvl w:val="0"/>
                <w:numId w:val="7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Задача комплекса процессных мероприятий «Организация по содержанию мест захоронения в сельском поселении»      </w:t>
            </w:r>
          </w:p>
        </w:tc>
        <w:tc>
          <w:tcPr>
            <w:tcW w:type="dxa" w:w="200"/>
            <w:tcBorders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5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62"/>
        </w:trPr>
        <w:tc>
          <w:tcPr>
            <w:tcW w:type="dxa" w:w="642"/>
            <w:gridSpan w:val="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6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type="dxa" w:w="311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7010000">
            <w:pPr>
              <w:spacing w:line="240" w:lineRule="auto"/>
              <w:ind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 xml:space="preserve">Удельный вес благоустроенных </w:t>
            </w:r>
          </w:p>
          <w:p w14:paraId="B8010000">
            <w:pPr>
              <w:spacing w:line="240" w:lineRule="auto"/>
              <w:ind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населенных пунктов, входящих в состав  Поляковского сельского поселения</w:t>
            </w:r>
          </w:p>
        </w:tc>
        <w:tc>
          <w:tcPr>
            <w:tcW w:type="dxa" w:w="141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13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27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141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85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D01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E01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85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1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81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68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Администрации Поляковского сельского поселения (Н.И.Сасина)</w:t>
            </w:r>
          </w:p>
        </w:tc>
        <w:tc>
          <w:tcPr>
            <w:tcW w:type="dxa" w:w="145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2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C3010000">
      <w:pPr>
        <w:widowControl w:val="0"/>
        <w:spacing w:after="0" w:line="240" w:lineRule="auto"/>
        <w:ind/>
        <w:outlineLvl w:val="2"/>
        <w:rPr>
          <w:rFonts w:ascii="Times New Roman" w:hAnsi="Times New Roman"/>
          <w:sz w:val="28"/>
        </w:rPr>
      </w:pPr>
    </w:p>
    <w:p w14:paraId="C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C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Используемое сокращение: </w:t>
      </w:r>
    </w:p>
    <w:p w14:paraId="C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ОКЕИ – Общероссийский классификатор единиц измерения;</w:t>
      </w:r>
    </w:p>
    <w:p w14:paraId="C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КПМ – комплекс процессных мероприятий.</w:t>
      </w:r>
    </w:p>
    <w:p w14:paraId="C8010000">
      <w:pPr>
        <w:widowControl w:val="0"/>
        <w:spacing w:after="0" w:line="240" w:lineRule="auto"/>
        <w:ind w:firstLine="0" w:left="360"/>
        <w:jc w:val="center"/>
        <w:outlineLvl w:val="2"/>
        <w:rPr>
          <w:rFonts w:ascii="Times New Roman" w:hAnsi="Times New Roman"/>
          <w:sz w:val="28"/>
        </w:rPr>
      </w:pPr>
    </w:p>
    <w:p w14:paraId="C9010000">
      <w:pPr>
        <w:widowControl w:val="0"/>
        <w:spacing w:after="0" w:line="240" w:lineRule="auto"/>
        <w:ind w:firstLine="0" w:left="360"/>
        <w:jc w:val="center"/>
        <w:outlineLvl w:val="2"/>
        <w:rPr>
          <w:rFonts w:ascii="Times New Roman" w:hAnsi="Times New Roman"/>
          <w:sz w:val="28"/>
        </w:rPr>
      </w:pPr>
    </w:p>
    <w:p w14:paraId="CA010000">
      <w:pPr>
        <w:widowControl w:val="0"/>
        <w:spacing w:after="0" w:line="240" w:lineRule="auto"/>
        <w:ind w:firstLine="0" w:left="360"/>
        <w:jc w:val="center"/>
        <w:outlineLvl w:val="2"/>
        <w:rPr>
          <w:rFonts w:ascii="Times New Roman" w:hAnsi="Times New Roman"/>
          <w:sz w:val="28"/>
        </w:rPr>
      </w:pPr>
    </w:p>
    <w:p w14:paraId="CB010000">
      <w:pPr>
        <w:widowControl w:val="0"/>
        <w:spacing w:after="0" w:line="240" w:lineRule="auto"/>
        <w:ind w:firstLine="0" w:left="360"/>
        <w:jc w:val="center"/>
        <w:outlineLvl w:val="2"/>
        <w:rPr>
          <w:rFonts w:ascii="Times New Roman" w:hAnsi="Times New Roman"/>
          <w:sz w:val="28"/>
        </w:rPr>
      </w:pPr>
    </w:p>
    <w:p w14:paraId="CC010000">
      <w:pPr>
        <w:widowControl w:val="0"/>
        <w:spacing w:after="0" w:line="240" w:lineRule="auto"/>
        <w:ind w:firstLine="0" w:left="360"/>
        <w:jc w:val="center"/>
        <w:outlineLvl w:val="2"/>
        <w:rPr>
          <w:rFonts w:ascii="Times New Roman" w:hAnsi="Times New Roman"/>
          <w:sz w:val="28"/>
        </w:rPr>
      </w:pPr>
    </w:p>
    <w:p w14:paraId="CD010000">
      <w:pPr>
        <w:widowControl w:val="0"/>
        <w:spacing w:after="0" w:line="240" w:lineRule="auto"/>
        <w:ind w:firstLine="0" w:left="360"/>
        <w:jc w:val="center"/>
        <w:outlineLvl w:val="2"/>
        <w:rPr>
          <w:rFonts w:ascii="Times New Roman" w:hAnsi="Times New Roman"/>
          <w:sz w:val="28"/>
        </w:rPr>
      </w:pPr>
    </w:p>
    <w:p w14:paraId="CE010000">
      <w:pPr>
        <w:widowControl w:val="0"/>
        <w:spacing w:after="0" w:line="240" w:lineRule="auto"/>
        <w:ind w:firstLine="0" w:left="360"/>
        <w:jc w:val="center"/>
        <w:outlineLvl w:val="2"/>
        <w:rPr>
          <w:rFonts w:ascii="Times New Roman" w:hAnsi="Times New Roman"/>
          <w:sz w:val="28"/>
        </w:rPr>
      </w:pPr>
    </w:p>
    <w:p w14:paraId="CF010000">
      <w:pPr>
        <w:widowControl w:val="0"/>
        <w:spacing w:after="0" w:line="240" w:lineRule="auto"/>
        <w:ind w:firstLine="0" w:left="360"/>
        <w:jc w:val="center"/>
        <w:outlineLvl w:val="2"/>
        <w:rPr>
          <w:rFonts w:ascii="Times New Roman" w:hAnsi="Times New Roman"/>
          <w:sz w:val="28"/>
        </w:rPr>
      </w:pPr>
    </w:p>
    <w:p w14:paraId="D0010000">
      <w:pPr>
        <w:widowControl w:val="0"/>
        <w:spacing w:after="0" w:line="240" w:lineRule="auto"/>
        <w:ind w:firstLine="0" w:left="360"/>
        <w:jc w:val="center"/>
        <w:outlineLvl w:val="2"/>
        <w:rPr>
          <w:rFonts w:ascii="Times New Roman" w:hAnsi="Times New Roman"/>
          <w:sz w:val="28"/>
        </w:rPr>
      </w:pPr>
    </w:p>
    <w:p w14:paraId="D1010000">
      <w:pPr>
        <w:widowControl w:val="0"/>
        <w:spacing w:after="0" w:line="240" w:lineRule="auto"/>
        <w:ind w:firstLine="0" w:left="36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Перечень мероприятий (результатов) комплекса процессных мероприятий</w:t>
      </w:r>
    </w:p>
    <w:p w14:paraId="D201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1"/>
        <w:gridCol w:w="2828"/>
        <w:gridCol w:w="1872"/>
        <w:gridCol w:w="3515"/>
        <w:gridCol w:w="1417"/>
        <w:gridCol w:w="1134"/>
        <w:gridCol w:w="1276"/>
        <w:gridCol w:w="1276"/>
        <w:gridCol w:w="1255"/>
      </w:tblGrid>
      <w:tr>
        <w:trPr>
          <w:trHeight w:hRule="atLeast" w:val="486"/>
        </w:trPr>
        <w:tc>
          <w:tcPr>
            <w:tcW w:type="dxa" w:w="6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8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8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type="dxa" w:w="35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type="dxa" w:w="38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DA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c>
          <w:tcPr>
            <w:tcW w:type="dxa" w:w="6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8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5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15204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widowControl w:val="0"/>
              <w:numPr>
                <w:ilvl w:val="0"/>
                <w:numId w:val="8"/>
              </w:numPr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 комплекса процессных мероприятий «Организация озеленения территории сельского поселения»</w:t>
            </w:r>
          </w:p>
        </w:tc>
      </w:tr>
      <w:tr>
        <w:trPr>
          <w:trHeight w:hRule="atLeast" w:val="1903"/>
        </w:trP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1.1.</w:t>
            </w:r>
          </w:p>
        </w:tc>
        <w:tc>
          <w:tcPr>
            <w:tcW w:type="dxa" w:w="2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Мероприятие (результат) "Повышение уровня озеленения территории Поляковского сельского поселения"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иные мероприятия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реализация мероприятий по повышению уровня озеленения территории Поляковского сельского поселения"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единиц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</w:tr>
      <w:tr>
        <w:tc>
          <w:tcPr>
            <w:tcW w:type="dxa" w:w="15204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10000">
            <w:pPr>
              <w:widowControl w:val="0"/>
              <w:numPr>
                <w:ilvl w:val="0"/>
                <w:numId w:val="8"/>
              </w:numPr>
              <w:spacing w:after="0" w:line="240" w:lineRule="auto"/>
              <w:ind/>
              <w:outlineLvl w:val="2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Задача  комплекса процессных мероприятий «Организация освещения территории сельского поселения»</w:t>
            </w:r>
          </w:p>
        </w:tc>
      </w:tr>
      <w:tr>
        <w:trPr>
          <w:trHeight w:hRule="atLeast" w:val="1881"/>
        </w:trP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2.1.</w:t>
            </w:r>
          </w:p>
        </w:tc>
        <w:tc>
          <w:tcPr>
            <w:tcW w:type="dxa" w:w="2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1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Мероприятие (результат) "</w:t>
            </w:r>
            <w:r>
              <w:rPr>
                <w:rFonts w:ascii="Times New Roman" w:hAnsi="Times New Roman"/>
                <w:i w:val="0"/>
                <w:color w:val="26282F"/>
                <w:sz w:val="24"/>
              </w:rPr>
              <w:t>О</w:t>
            </w:r>
            <w:r>
              <w:rPr>
                <w:rFonts w:ascii="Times New Roman" w:hAnsi="Times New Roman"/>
                <w:i w:val="0"/>
                <w:sz w:val="24"/>
              </w:rPr>
              <w:t xml:space="preserve">рганизация </w:t>
            </w:r>
            <w:r>
              <w:rPr>
                <w:rFonts w:ascii="Times New Roman" w:hAnsi="Times New Roman"/>
                <w:i w:val="0"/>
                <w:sz w:val="24"/>
              </w:rPr>
              <w:t>освещения улиц в населенных пунктах сельского поселения»"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иные мероприятия 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spacing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реализация мероприятий по повышению уровня освещения территории Поляковского сельского поселения"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единиц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</w:tr>
      <w:tr>
        <w:tc>
          <w:tcPr>
            <w:tcW w:type="dxa" w:w="15204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10000">
            <w:pPr>
              <w:widowControl w:val="0"/>
              <w:numPr>
                <w:ilvl w:val="0"/>
                <w:numId w:val="8"/>
              </w:numPr>
              <w:spacing w:after="0" w:line="240" w:lineRule="auto"/>
              <w:ind/>
              <w:outlineLvl w:val="2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Задача комплекса процессных мероприятий «Организация </w:t>
            </w:r>
            <w:r>
              <w:rPr>
                <w:rFonts w:ascii="Times New Roman" w:hAnsi="Times New Roman"/>
                <w:i w:val="0"/>
                <w:sz w:val="24"/>
              </w:rPr>
              <w:t>прочих работ по благоустройству сельского поселения»</w:t>
            </w:r>
          </w:p>
        </w:tc>
      </w:tr>
      <w:tr>
        <w:trPr>
          <w:trHeight w:hRule="atLeast" w:val="1589"/>
        </w:trP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3.1.</w:t>
            </w:r>
          </w:p>
        </w:tc>
        <w:tc>
          <w:tcPr>
            <w:tcW w:type="dxa" w:w="2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Мероприятие (результат) «Организация прочих работ по благоустройству сельского поселения»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иные мероприятия 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мероприятие предусматривает поддержание эстетического вида территории </w:t>
            </w:r>
            <w:r>
              <w:rPr>
                <w:rFonts w:ascii="Times New Roman" w:hAnsi="Times New Roman"/>
                <w:i w:val="0"/>
                <w:sz w:val="24"/>
              </w:rPr>
              <w:t>Поляковского сельского поселения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единиц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2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</w:tr>
      <w:tr>
        <w:tc>
          <w:tcPr>
            <w:tcW w:type="dxa" w:w="15204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20000">
            <w:pPr>
              <w:widowControl w:val="0"/>
              <w:numPr>
                <w:ilvl w:val="0"/>
                <w:numId w:val="8"/>
              </w:numPr>
              <w:spacing w:after="0" w:line="240" w:lineRule="auto"/>
              <w:ind/>
              <w:outlineLvl w:val="2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Задача комплекса процессных мероприятий «Организация по содержанию мест захоронения в сельском поселении»</w:t>
            </w:r>
          </w:p>
        </w:tc>
      </w:tr>
      <w:t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4.1.</w:t>
            </w:r>
          </w:p>
        </w:tc>
        <w:tc>
          <w:tcPr>
            <w:tcW w:type="dxa" w:w="2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2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Мероприятие (результат) «Содержание мест захоронения в сельском поселении»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иные мероприятия 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мероприятие предусматривает поддержание эстетического вида территории Поляковского сельского поселения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единиц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</w:tr>
    </w:tbl>
    <w:p w14:paraId="0F02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Параметры финансового обеспечения комплекса процессных мероприятий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8"/>
        <w:gridCol w:w="6575"/>
        <w:gridCol w:w="2790"/>
        <w:gridCol w:w="1192"/>
        <w:gridCol w:w="1060"/>
        <w:gridCol w:w="1148"/>
        <w:gridCol w:w="1295"/>
      </w:tblGrid>
      <w:tr>
        <w:trPr>
          <w:trHeight w:hRule="atLeast" w:val="500"/>
        </w:trPr>
        <w:tc>
          <w:tcPr>
            <w:tcW w:type="dxa" w:w="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65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(результата)/ источник</w:t>
            </w:r>
          </w:p>
          <w:p w14:paraId="12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финансового обеспечения </w:t>
            </w:r>
          </w:p>
        </w:tc>
        <w:tc>
          <w:tcPr>
            <w:tcW w:type="dxa" w:w="27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469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реализации, тыс.рублей</w:t>
            </w:r>
          </w:p>
        </w:tc>
      </w:tr>
      <w:tr>
        <w:trPr>
          <w:trHeight w:hRule="atLeast" w:val="499"/>
        </w:trPr>
        <w:tc>
          <w:tcPr>
            <w:tcW w:type="dxa" w:w="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5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1"/>
        <w:gridCol w:w="6577"/>
        <w:gridCol w:w="2775"/>
        <w:gridCol w:w="1194"/>
        <w:gridCol w:w="1075"/>
        <w:gridCol w:w="1166"/>
        <w:gridCol w:w="1260"/>
      </w:tblGrid>
      <w:tr>
        <w:trPr>
          <w:trHeight w:hRule="atLeast" w:val="224"/>
          <w:tblHeader/>
        </w:trP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1B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</w:tr>
      <w:tr>
        <w:trPr>
          <w:trHeight w:hRule="atLeast" w:val="545"/>
        </w:trPr>
        <w:tc>
          <w:tcPr>
            <w:tcW w:type="dxa" w:w="5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</w:rPr>
              <w:t xml:space="preserve">Комплекс процессных мероприятий «Повышение уровня благоустройства территории Поляковского сельского 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>поселения» (всего), в том числе:</w:t>
            </w:r>
          </w:p>
        </w:tc>
        <w:tc>
          <w:tcPr>
            <w:tcW w:type="dxa" w:w="27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Х</w:t>
            </w:r>
          </w:p>
        </w:tc>
        <w:tc>
          <w:tcPr>
            <w:tcW w:type="dxa" w:w="119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</w:tcPr>
          <w:p w14:paraId="23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2 424,3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900,3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590,4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3 915,0</w:t>
            </w:r>
          </w:p>
        </w:tc>
      </w:tr>
      <w:tr>
        <w:trPr>
          <w:trHeight w:hRule="atLeast" w:val="263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Бюджет Поляковского сельского поселения</w:t>
            </w:r>
          </w:p>
        </w:tc>
        <w:tc>
          <w:tcPr>
            <w:tcW w:type="dxa" w:w="27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19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2 424,3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900,3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590,4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3 915,0</w:t>
            </w:r>
          </w:p>
        </w:tc>
      </w:tr>
      <w:tr>
        <w:trPr>
          <w:trHeight w:hRule="atLeast" w:val="545"/>
        </w:trPr>
        <w:tc>
          <w:tcPr>
            <w:tcW w:type="dxa" w:w="5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2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</w:t>
            </w:r>
          </w:p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 (результат) 1 «</w:t>
            </w:r>
            <w:r>
              <w:rPr>
                <w:rFonts w:ascii="Times New Roman" w:hAnsi="Times New Roman"/>
                <w:color w:val="26282F"/>
                <w:sz w:val="22"/>
              </w:rPr>
              <w:t>О</w:t>
            </w:r>
            <w:r>
              <w:rPr>
                <w:rFonts w:ascii="Times New Roman" w:hAnsi="Times New Roman"/>
                <w:sz w:val="22"/>
              </w:rPr>
              <w:t>рганизация озеленения улиц в населенных пунктах сельского поселения» (всего),</w:t>
            </w:r>
            <w:r>
              <w:rPr>
                <w:rFonts w:ascii="Times New Roman" w:hAnsi="Times New Roman"/>
                <w:sz w:val="22"/>
              </w:rPr>
              <w:t xml:space="preserve"> в том числе:</w:t>
            </w:r>
          </w:p>
        </w:tc>
        <w:tc>
          <w:tcPr>
            <w:tcW w:type="dxa" w:w="2775"/>
            <w:vMerge w:val="restart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Х</w:t>
            </w: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5,0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5,2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10,2</w:t>
            </w:r>
          </w:p>
        </w:tc>
      </w:tr>
      <w:tr>
        <w:trPr>
          <w:trHeight w:hRule="atLeast" w:val="279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Поляковского сельского поселения</w:t>
            </w:r>
          </w:p>
        </w:tc>
        <w:tc>
          <w:tcPr>
            <w:tcW w:type="dxa" w:w="2775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5,0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5,2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10,2</w:t>
            </w:r>
          </w:p>
        </w:tc>
      </w:tr>
      <w:tr>
        <w:trPr>
          <w:trHeight w:hRule="atLeast" w:val="250"/>
          <w:hidden w:val="0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77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951 0503 0140120100 240</w:t>
            </w: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5,0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5,2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10,2</w:t>
            </w:r>
          </w:p>
        </w:tc>
      </w:tr>
      <w:tr>
        <w:trPr>
          <w:trHeight w:hRule="atLeast" w:val="781"/>
        </w:trPr>
        <w:tc>
          <w:tcPr>
            <w:tcW w:type="dxa" w:w="5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2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</w:p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 (результат) 2 «</w:t>
            </w:r>
            <w:r>
              <w:rPr>
                <w:rFonts w:ascii="Times New Roman" w:hAnsi="Times New Roman"/>
                <w:color w:val="26282F"/>
                <w:sz w:val="22"/>
              </w:rPr>
              <w:t>О</w:t>
            </w:r>
            <w:r>
              <w:rPr>
                <w:rFonts w:ascii="Times New Roman" w:hAnsi="Times New Roman"/>
                <w:sz w:val="22"/>
              </w:rPr>
              <w:t>рганизация освещения улиц в населенных пунктах сельского поселения» (всего), в том числе:</w:t>
            </w:r>
          </w:p>
        </w:tc>
        <w:tc>
          <w:tcPr>
            <w:tcW w:type="dxa" w:w="2775"/>
            <w:vMerge w:val="restart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40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Х</w:t>
            </w:r>
          </w:p>
          <w:p w14:paraId="41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2"/>
              </w:rPr>
            </w:pPr>
          </w:p>
          <w:p w14:paraId="42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9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2 157,5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779,5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590,4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3 527,4</w:t>
            </w:r>
          </w:p>
        </w:tc>
      </w:tr>
      <w:tr>
        <w:trPr>
          <w:trHeight w:hRule="atLeast" w:val="279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Поляковского сельского поселения</w:t>
            </w:r>
          </w:p>
        </w:tc>
        <w:tc>
          <w:tcPr>
            <w:tcW w:type="dxa" w:w="27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119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2 157,5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779,5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590,4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3 527,4</w:t>
            </w:r>
          </w:p>
        </w:tc>
      </w:tr>
      <w:tr>
        <w:trPr>
          <w:trHeight w:hRule="atLeast" w:val="279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77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951 0503 0140120110 240</w:t>
            </w: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2 157,5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779,5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590,4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3 527,4</w:t>
            </w:r>
          </w:p>
        </w:tc>
      </w:tr>
      <w:tr>
        <w:trPr>
          <w:trHeight w:hRule="atLeast" w:val="545"/>
        </w:trPr>
        <w:tc>
          <w:tcPr>
            <w:tcW w:type="dxa" w:w="5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2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</w:t>
            </w:r>
          </w:p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 (результат) 3 «Организация прочих работ по благоустройству сельского поселения» (всего), в том числе:</w:t>
            </w:r>
          </w:p>
        </w:tc>
        <w:tc>
          <w:tcPr>
            <w:tcW w:type="dxa" w:w="27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Х</w:t>
            </w:r>
          </w:p>
        </w:tc>
        <w:tc>
          <w:tcPr>
            <w:tcW w:type="dxa" w:w="119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</w:tcPr>
          <w:p w14:paraId="55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57,3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72,9</w:t>
            </w:r>
          </w:p>
        </w:tc>
      </w:tr>
      <w:tr>
        <w:trPr>
          <w:trHeight w:hRule="atLeast" w:val="416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Поляковского сельского поселения</w:t>
            </w:r>
          </w:p>
        </w:tc>
        <w:tc>
          <w:tcPr>
            <w:tcW w:type="dxa" w:w="27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19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57,3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72,9</w:t>
            </w:r>
          </w:p>
        </w:tc>
      </w:tr>
      <w:tr>
        <w:trPr>
          <w:trHeight w:hRule="atLeast" w:val="416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951 0503 0140120120 240</w:t>
            </w:r>
          </w:p>
        </w:tc>
        <w:tc>
          <w:tcPr>
            <w:tcW w:type="dxa" w:w="119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57,3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72,9</w:t>
            </w:r>
          </w:p>
        </w:tc>
      </w:tr>
      <w:tr>
        <w:trPr>
          <w:trHeight w:hRule="atLeast" w:val="663"/>
        </w:trPr>
        <w:tc>
          <w:tcPr>
            <w:tcW w:type="dxa" w:w="5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2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</w:t>
            </w:r>
          </w:p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 (результат) 4 «Содержание мест захоронения в сельском поселении» (всего), в том числе:</w:t>
            </w:r>
          </w:p>
        </w:tc>
        <w:tc>
          <w:tcPr>
            <w:tcW w:type="dxa" w:w="2775"/>
            <w:vMerge w:val="restart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Х</w:t>
            </w:r>
          </w:p>
          <w:p w14:paraId="67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204,5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304,5</w:t>
            </w:r>
          </w:p>
        </w:tc>
      </w:tr>
      <w:tr>
        <w:trPr>
          <w:trHeight w:hRule="atLeast" w:val="491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Поляковского сельского поселения</w:t>
            </w:r>
          </w:p>
        </w:tc>
        <w:tc>
          <w:tcPr>
            <w:tcW w:type="dxa" w:w="2775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204,5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304,5</w:t>
            </w:r>
          </w:p>
        </w:tc>
      </w:tr>
      <w:tr>
        <w:trPr>
          <w:trHeight w:hRule="atLeast" w:val="491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77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951 0503 0140120200 240</w:t>
            </w: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204,5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304,5</w:t>
            </w:r>
          </w:p>
        </w:tc>
      </w:tr>
    </w:tbl>
    <w:p w14:paraId="7702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  <w:sz w:val="28"/>
        </w:rPr>
      </w:pPr>
    </w:p>
    <w:p w14:paraId="7802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 План реализации комплекса процессных мероприятий на 2025-2027 годы</w:t>
      </w:r>
    </w:p>
    <w:p w14:paraId="79020000">
      <w:pPr>
        <w:pStyle w:val="Style_5"/>
        <w:tabs>
          <w:tab w:leader="none" w:pos="11057" w:val="left"/>
        </w:tabs>
        <w:spacing w:after="1" w:before="8"/>
        <w:ind/>
        <w:rPr>
          <w:b w:val="1"/>
        </w:rPr>
      </w:pPr>
    </w:p>
    <w:tbl>
      <w:tblPr>
        <w:tblStyle w:val="Style_2"/>
        <w:tblLayout w:type="fixed"/>
      </w:tblPr>
      <w:tblGrid>
        <w:gridCol w:w="805"/>
        <w:gridCol w:w="3855"/>
        <w:gridCol w:w="1736"/>
        <w:gridCol w:w="5186"/>
        <w:gridCol w:w="1694"/>
        <w:gridCol w:w="1928"/>
      </w:tblGrid>
      <w:tr>
        <w:trPr>
          <w:trHeight w:hRule="atLeast" w:val="607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pStyle w:val="Style_6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п/п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20000">
            <w:pPr>
              <w:pStyle w:val="Style_6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20000">
            <w:pPr>
              <w:pStyle w:val="Style_6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20000">
            <w:pPr>
              <w:pStyle w:val="Style_6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14:paraId="7E020000">
            <w:pPr>
              <w:pStyle w:val="Style_6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(ФИО., должность,</w:t>
            </w:r>
            <w:r>
              <w:rPr>
                <w:spacing w:val="-1"/>
                <w:sz w:val="24"/>
              </w:rPr>
              <w:t xml:space="preserve"> наименование </w:t>
            </w:r>
            <w:r>
              <w:rPr>
                <w:sz w:val="24"/>
              </w:rPr>
              <w:t>исполнительно - распорядительного органа муниципального образования «Поляковское сельское поселение»)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20000">
            <w:pPr>
              <w:pStyle w:val="Style_6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20000">
            <w:pPr>
              <w:pStyle w:val="Style_6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14:paraId="81020000">
            <w:pPr>
              <w:pStyle w:val="Style_6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(источник данных) </w:t>
            </w:r>
          </w:p>
        </w:tc>
      </w:tr>
      <w:tr>
        <w:trPr>
          <w:trHeight w:hRule="atLeast" w:val="256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pStyle w:val="Style_6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20000">
            <w:pPr>
              <w:pStyle w:val="Style_6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20000">
            <w:pPr>
              <w:pStyle w:val="Style_6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20000">
            <w:pPr>
              <w:pStyle w:val="Style_6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20000">
            <w:pPr>
              <w:pStyle w:val="Style_6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20000">
            <w:pPr>
              <w:pStyle w:val="Style_6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296"/>
        </w:trPr>
        <w:tc>
          <w:tcPr>
            <w:tcW w:type="dxa" w:w="152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pStyle w:val="Style_6"/>
              <w:numPr>
                <w:numId w:val="9"/>
              </w:numPr>
              <w:tabs>
                <w:tab w:leader="none" w:pos="11057" w:val="left"/>
              </w:tabs>
              <w:spacing w:before="32"/>
              <w:ind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Задача комплекса процессных мероприятий «</w:t>
            </w:r>
            <w:r>
              <w:rPr>
                <w:b w:val="0"/>
                <w:sz w:val="24"/>
              </w:rPr>
              <w:t>Организация озеленения территории сельского поселения»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</w:t>
            </w:r>
          </w:p>
          <w:p w14:paraId="8B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</w:t>
            </w:r>
            <w:r>
              <w:rPr>
                <w:rFonts w:ascii="Times New Roman" w:hAnsi="Times New Roman"/>
                <w:color w:val="26282F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рганизация озеленения улиц в населенных пунктах сельского поселения"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Поляковского сельского </w:t>
            </w:r>
            <w:r>
              <w:rPr>
                <w:rFonts w:ascii="Times New Roman" w:hAnsi="Times New Roman"/>
                <w:sz w:val="24"/>
              </w:rPr>
              <w:t>поселения(Сасина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2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9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озеленения территории Поляковского сельского поселения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июня  2025 г.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1352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</w:t>
            </w:r>
          </w:p>
          <w:p w14:paraId="9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озеленения территории Поляковского сельского поселения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июня 2026 г.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муниципальные </w:t>
            </w:r>
            <w:r>
              <w:rPr>
                <w:rFonts w:ascii="Times New Roman" w:hAnsi="Times New Roman"/>
                <w:sz w:val="24"/>
              </w:rPr>
              <w:t>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68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</w:t>
            </w:r>
          </w:p>
          <w:p w14:paraId="A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озеленения территории Поляковского сельского поселения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июня 2027 г.</w:t>
            </w:r>
          </w:p>
          <w:p w14:paraId="A2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95"/>
        </w:trPr>
        <w:tc>
          <w:tcPr>
            <w:tcW w:type="dxa" w:w="152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pStyle w:val="Style_6"/>
              <w:numPr>
                <w:numId w:val="9"/>
              </w:numPr>
              <w:tabs>
                <w:tab w:leader="none" w:pos="11057" w:val="left"/>
              </w:tabs>
              <w:ind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Задача комплекса процессных мероприятий </w:t>
            </w:r>
            <w:r>
              <w:rPr>
                <w:b w:val="0"/>
                <w:sz w:val="24"/>
              </w:rPr>
              <w:t xml:space="preserve"> «Организация освещения территории сельского поселения»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2</w:t>
            </w:r>
          </w:p>
          <w:p w14:paraId="A9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</w:t>
            </w:r>
            <w:r>
              <w:rPr>
                <w:rFonts w:ascii="Times New Roman" w:hAnsi="Times New Roman"/>
                <w:color w:val="26282F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рганизация освещения улиц в населенных пунктах сельского поселения»"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2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1269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2.1.</w:t>
            </w:r>
          </w:p>
          <w:p w14:paraId="B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Повышение протяженности освещенных улиц на территории Поляковского сельского поселения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2025 г.</w:t>
            </w:r>
          </w:p>
          <w:p w14:paraId="B2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Поляковского сельского поселения(Сасина Н.И., ведущий </w:t>
            </w:r>
            <w:r>
              <w:rPr>
                <w:rFonts w:ascii="Times New Roman" w:hAnsi="Times New Roman"/>
                <w:sz w:val="24"/>
              </w:rPr>
              <w:t>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98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2.2.</w:t>
            </w:r>
          </w:p>
          <w:p w14:paraId="B8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Повышение протяженности освещенных улиц на территории Поляковского сельского поселения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2026 г.</w:t>
            </w:r>
          </w:p>
          <w:p w14:paraId="BA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Поляковского сельского поселения(Сасина Н.И., ведущий </w:t>
            </w:r>
            <w:r>
              <w:rPr>
                <w:rFonts w:ascii="Times New Roman" w:hAnsi="Times New Roman"/>
                <w:sz w:val="24"/>
              </w:rPr>
              <w:t>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14:paraId="BE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0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2.3.</w:t>
            </w:r>
          </w:p>
          <w:p w14:paraId="C1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Повышение протяженности освещенных улиц на территории Поляковского сельского поселения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2027 г.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Поляковского сельского поселения(Сасина Н.И., ведущий </w:t>
            </w:r>
            <w:r>
              <w:rPr>
                <w:rFonts w:ascii="Times New Roman" w:hAnsi="Times New Roman"/>
                <w:sz w:val="24"/>
              </w:rPr>
              <w:t>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95"/>
        </w:trPr>
        <w:tc>
          <w:tcPr>
            <w:tcW w:type="dxa" w:w="152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numPr>
                <w:numId w:val="9"/>
              </w:numPr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Задача комплекса процессных мероприятий 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«Организация прочих работ по благоустройству сельского поселения»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3</w:t>
            </w:r>
          </w:p>
          <w:p w14:paraId="C9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"Организация прочих работ по благоустройству сельского поселения"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Поляковского сельского </w:t>
            </w:r>
            <w:r>
              <w:rPr>
                <w:rFonts w:ascii="Times New Roman" w:hAnsi="Times New Roman"/>
                <w:sz w:val="24"/>
              </w:rPr>
              <w:t>поселения 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2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104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КонтрольнаПоддержание эстетического вида территории Поляковского сельского поселенияя точка 3.1.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2025 г.</w:t>
            </w:r>
          </w:p>
          <w:p w14:paraId="D1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 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1261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3.2.</w:t>
            </w:r>
          </w:p>
          <w:p w14:paraId="D7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Поддержание эстетического вида территории Поляковского сельского поселения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 декабря </w:t>
            </w:r>
            <w:r>
              <w:rPr>
                <w:rFonts w:ascii="Times New Roman" w:hAnsi="Times New Roman"/>
                <w:sz w:val="24"/>
              </w:rPr>
              <w:t>2026 г.</w:t>
            </w:r>
          </w:p>
          <w:p w14:paraId="D9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 (Сасина Н.И., ведущий специалист)</w:t>
            </w:r>
          </w:p>
          <w:p w14:paraId="DB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00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3.3.</w:t>
            </w:r>
          </w:p>
          <w:p w14:paraId="E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Поддержание эстетического вида территории Поляковского сельского поселения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2027 г.</w:t>
            </w:r>
          </w:p>
          <w:p w14:paraId="E2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 (Сасина Н.И., ведущий специалист)</w:t>
            </w:r>
          </w:p>
          <w:p w14:paraId="E4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95"/>
        </w:trPr>
        <w:tc>
          <w:tcPr>
            <w:tcW w:type="dxa" w:w="152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pStyle w:val="Style_6"/>
              <w:numPr>
                <w:numId w:val="9"/>
              </w:numPr>
              <w:tabs>
                <w:tab w:leader="none" w:pos="11057" w:val="left"/>
              </w:tabs>
              <w:ind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Задача комплекса процессных мероприятий</w:t>
            </w:r>
            <w:r>
              <w:rPr>
                <w:b w:val="0"/>
                <w:sz w:val="24"/>
              </w:rPr>
              <w:t xml:space="preserve"> «Организация по содержанию мест захоронения в сельском поселении»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4</w:t>
            </w:r>
          </w:p>
          <w:p w14:paraId="EA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"Содержание мест захоронения в сельском поселении"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 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2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4.1.</w:t>
            </w:r>
          </w:p>
          <w:p w14:paraId="F1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жителей к участию в решении проблем благоустройства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июня 2025 г.</w:t>
            </w:r>
          </w:p>
          <w:p w14:paraId="F3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 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98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4.2.</w:t>
            </w:r>
          </w:p>
          <w:p w14:paraId="F9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жителей к участию в решении проблем благоустройства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июня 2026 г.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 (Сасина Н.И., ведущий специалист)</w:t>
            </w:r>
          </w:p>
          <w:p w14:paraId="FC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00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4.3.</w:t>
            </w:r>
          </w:p>
          <w:p w14:paraId="01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жителей к участию в решении проблем благоустройства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июня 2027 г.</w:t>
            </w:r>
          </w:p>
          <w:p w14:paraId="03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Поляковского </w:t>
            </w:r>
            <w:r>
              <w:rPr>
                <w:rFonts w:ascii="Times New Roman" w:hAnsi="Times New Roman"/>
                <w:sz w:val="24"/>
              </w:rPr>
              <w:t>сельского поселения (Сасина Н.И., ведущий специалист)</w:t>
            </w:r>
          </w:p>
          <w:p w14:paraId="05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08030000">
      <w:pPr>
        <w:widowControl w:val="0"/>
        <w:spacing w:after="0" w:line="240" w:lineRule="auto"/>
        <w:ind w:firstLine="0" w:left="10773"/>
        <w:jc w:val="center"/>
        <w:outlineLvl w:val="1"/>
        <w:rPr>
          <w:rFonts w:ascii="Times New Roman" w:hAnsi="Times New Roman"/>
          <w:sz w:val="28"/>
        </w:rPr>
      </w:pPr>
    </w:p>
    <w:p w14:paraId="09030000">
      <w:pPr>
        <w:widowControl w:val="0"/>
        <w:spacing w:after="0" w:line="240" w:lineRule="auto"/>
        <w:ind w:firstLine="0" w:left="9356"/>
        <w:jc w:val="center"/>
        <w:rPr>
          <w:rFonts w:ascii="Times New Roman" w:hAnsi="Times New Roman"/>
          <w:sz w:val="28"/>
        </w:rPr>
      </w:pPr>
    </w:p>
    <w:p w14:paraId="0A030000">
      <w:pPr>
        <w:widowControl w:val="0"/>
        <w:spacing w:after="0" w:line="240" w:lineRule="auto"/>
        <w:ind w:firstLine="0" w:left="10773"/>
        <w:jc w:val="center"/>
        <w:rPr>
          <w:rFonts w:ascii="Times New Roman" w:hAnsi="Times New Roman"/>
          <w:sz w:val="28"/>
        </w:rPr>
      </w:pPr>
    </w:p>
    <w:p w14:paraId="0B03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.</w:t>
      </w:r>
    </w:p>
    <w:sectPr>
      <w:pgSz w:h="11908" w:orient="landscape" w:w="16848"/>
      <w:pgMar w:bottom="567" w:footer="720" w:gutter="0" w:header="720" w:left="964" w:right="68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2000000"/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4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tabs>
        <w:tab w:leader="none" w:pos="4677" w:val="clear"/>
        <w:tab w:leader="none" w:pos="8490" w:val="left"/>
        <w:tab w:leader="none" w:pos="9355" w:val="clear"/>
      </w:tabs>
      <w:ind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tabs>
        <w:tab w:leader="none" w:pos="4677" w:val="clear"/>
        <w:tab w:leader="none" w:pos="8490" w:val="left"/>
        <w:tab w:leader="none" w:pos="9355" w:val="clear"/>
      </w:tabs>
      <w:ind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abstractNum w:abstractNumId="1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"/>
      <w:lvlJc w:val="left"/>
      <w:pPr>
        <w:ind w:hanging="360" w:left="1080"/>
      </w:pPr>
    </w:lvl>
    <w:lvl w:ilvl="2">
      <w:start w:val="1"/>
      <w:numFmt w:val="decimal"/>
      <w:lvlText w:val="%1.%2.%3"/>
      <w:lvlJc w:val="left"/>
      <w:pPr>
        <w:ind w:hanging="720" w:left="1800"/>
      </w:pPr>
    </w:lvl>
    <w:lvl w:ilvl="3">
      <w:start w:val="1"/>
      <w:numFmt w:val="decimal"/>
      <w:lvlText w:val="%1.%2.%3.%4"/>
      <w:lvlJc w:val="left"/>
      <w:pPr>
        <w:ind w:hanging="720" w:left="2160"/>
      </w:pPr>
    </w:lvl>
    <w:lvl w:ilvl="4">
      <w:start w:val="1"/>
      <w:numFmt w:val="decimal"/>
      <w:lvlText w:val="%1.%2.%3.%4.%5"/>
      <w:lvlJc w:val="left"/>
      <w:pPr>
        <w:ind w:hanging="1080" w:left="2880"/>
      </w:pPr>
    </w:lvl>
    <w:lvl w:ilvl="5">
      <w:start w:val="1"/>
      <w:numFmt w:val="decimal"/>
      <w:lvlText w:val="%1.%2.%3.%4.%5.%6"/>
      <w:lvlJc w:val="left"/>
      <w:pPr>
        <w:ind w:hanging="1080" w:left="3240"/>
      </w:pPr>
    </w:lvl>
    <w:lvl w:ilvl="6">
      <w:start w:val="1"/>
      <w:numFmt w:val="decimal"/>
      <w:lvlText w:val="%1.%2.%3.%4.%5.%6.%7"/>
      <w:lvlJc w:val="left"/>
      <w:pPr>
        <w:ind w:hanging="1440" w:left="3960"/>
      </w:pPr>
    </w:lvl>
    <w:lvl w:ilvl="7">
      <w:start w:val="1"/>
      <w:numFmt w:val="decimal"/>
      <w:lvlText w:val="%1.%2.%3.%4.%5.%6.%7.%8"/>
      <w:lvlJc w:val="left"/>
      <w:pPr>
        <w:ind w:hanging="1440" w:left="4320"/>
      </w:pPr>
    </w:lvl>
    <w:lvl w:ilvl="8">
      <w:start w:val="1"/>
      <w:numFmt w:val="decimal"/>
      <w:lvlText w:val="%1.%2.%3.%4.%5.%6.%7.%8.%9"/>
      <w:lvlJc w:val="left"/>
      <w:pPr>
        <w:ind w:hanging="1800" w:left="5040"/>
      </w:pPr>
    </w:lvl>
  </w:abstractNum>
  <w:abstractNum w:abstractNumId="6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7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8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200" w:line="276" w:lineRule="auto"/>
      <w:ind/>
    </w:pPr>
    <w:rPr>
      <w:sz w:val="22"/>
    </w:rPr>
  </w:style>
  <w:style w:default="1" w:styleId="Style_7_ch" w:type="character">
    <w:name w:val="Normal"/>
    <w:link w:val="Style_7"/>
    <w:rPr>
      <w:sz w:val="22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Номер страницы1"/>
    <w:basedOn w:val="Style_8"/>
    <w:link w:val="Style_9_ch"/>
  </w:style>
  <w:style w:styleId="Style_9_ch" w:type="character">
    <w:name w:val="Номер страницы1"/>
    <w:basedOn w:val="Style_8_ch"/>
    <w:link w:val="Style_9"/>
  </w:style>
  <w:style w:styleId="Style_10" w:type="paragraph">
    <w:name w:val="toc 2"/>
    <w:next w:val="Style_7"/>
    <w:link w:val="Style_10_ch"/>
    <w:uiPriority w:val="39"/>
    <w:pPr>
      <w:ind w:firstLine="0" w:left="200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Гиперссылка1"/>
    <w:link w:val="Style_11_ch"/>
    <w:rPr>
      <w:color w:val="0000FF"/>
      <w:u w:val="single"/>
    </w:rPr>
  </w:style>
  <w:style w:styleId="Style_11_ch" w:type="character">
    <w:name w:val="Гиперссылка1"/>
    <w:link w:val="Style_11"/>
    <w:rPr>
      <w:color w:val="0000FF"/>
      <w:u w:val="single"/>
    </w:rPr>
  </w:style>
  <w:style w:styleId="Style_12" w:type="paragraph">
    <w:name w:val="toc 4"/>
    <w:next w:val="Style_7"/>
    <w:link w:val="Style_12_ch"/>
    <w:uiPriority w:val="39"/>
    <w:pPr>
      <w:ind w:firstLine="0" w:left="600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7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7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ConsPlusTitlePage"/>
    <w:link w:val="Style_16_ch"/>
    <w:pPr>
      <w:widowControl w:val="0"/>
      <w:ind/>
    </w:pPr>
    <w:rPr>
      <w:rFonts w:ascii="Tahoma" w:hAnsi="Tahoma"/>
    </w:rPr>
  </w:style>
  <w:style w:styleId="Style_16_ch" w:type="character">
    <w:name w:val="ConsPlusTitlePage"/>
    <w:link w:val="Style_16"/>
    <w:rPr>
      <w:rFonts w:ascii="Tahoma" w:hAnsi="Tahoma"/>
    </w:rPr>
  </w:style>
  <w:style w:styleId="Style_17" w:type="paragraph">
    <w:name w:val="ConsPlusTitle"/>
    <w:link w:val="Style_17_ch"/>
    <w:pPr>
      <w:widowControl w:val="0"/>
      <w:ind/>
    </w:pPr>
    <w:rPr>
      <w:b w:val="1"/>
      <w:sz w:val="22"/>
    </w:rPr>
  </w:style>
  <w:style w:styleId="Style_17_ch" w:type="character">
    <w:name w:val="ConsPlusTitle"/>
    <w:link w:val="Style_17"/>
    <w:rPr>
      <w:b w:val="1"/>
      <w:sz w:val="22"/>
    </w:rPr>
  </w:style>
  <w:style w:styleId="Style_18" w:type="paragraph">
    <w:name w:val="Основной шрифт абзаца2"/>
    <w:link w:val="Style_18_ch"/>
  </w:style>
  <w:style w:styleId="Style_18_ch" w:type="character">
    <w:name w:val="Основной шрифт абзаца2"/>
    <w:link w:val="Style_18"/>
  </w:style>
  <w:style w:styleId="Style_19" w:type="paragraph">
    <w:name w:val="heading 3"/>
    <w:basedOn w:val="Style_7"/>
    <w:next w:val="Style_7"/>
    <w:link w:val="Style_19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9_ch" w:type="character">
    <w:name w:val="heading 3"/>
    <w:basedOn w:val="Style_7_ch"/>
    <w:link w:val="Style_19"/>
    <w:rPr>
      <w:rFonts w:ascii="Cambria" w:hAnsi="Cambria"/>
      <w:b w:val="1"/>
      <w:sz w:val="26"/>
    </w:rPr>
  </w:style>
  <w:style w:styleId="Style_20" w:type="paragraph">
    <w:name w:val="Знак сноски1"/>
    <w:link w:val="Style_20_ch"/>
    <w:rPr>
      <w:vertAlign w:val="superscript"/>
    </w:rPr>
  </w:style>
  <w:style w:styleId="Style_20_ch" w:type="character">
    <w:name w:val="Знак сноски1"/>
    <w:link w:val="Style_20"/>
    <w:rPr>
      <w:vertAlign w:val="superscript"/>
    </w:rPr>
  </w:style>
  <w:style w:styleId="Style_21" w:type="paragraph">
    <w:name w:val="ConsPlusNonformat"/>
    <w:link w:val="Style_21_ch"/>
    <w:pPr>
      <w:widowControl w:val="0"/>
      <w:ind/>
    </w:pPr>
    <w:rPr>
      <w:rFonts w:ascii="Courier New" w:hAnsi="Courier New"/>
    </w:rPr>
  </w:style>
  <w:style w:styleId="Style_21_ch" w:type="character">
    <w:name w:val="ConsPlusNonformat"/>
    <w:link w:val="Style_21"/>
    <w:rPr>
      <w:rFonts w:ascii="Courier New" w:hAnsi="Courier New"/>
    </w:rPr>
  </w:style>
  <w:style w:styleId="Style_6" w:type="paragraph">
    <w:name w:val="Table Paragraph"/>
    <w:basedOn w:val="Style_7"/>
    <w:link w:val="Style_6_ch"/>
    <w:pPr>
      <w:widowControl w:val="0"/>
      <w:spacing w:after="0" w:line="240" w:lineRule="auto"/>
      <w:ind/>
    </w:pPr>
    <w:rPr>
      <w:rFonts w:ascii="Times New Roman" w:hAnsi="Times New Roman"/>
    </w:rPr>
  </w:style>
  <w:style w:styleId="Style_6_ch" w:type="character">
    <w:name w:val="Table Paragraph"/>
    <w:basedOn w:val="Style_7_ch"/>
    <w:link w:val="Style_6"/>
    <w:rPr>
      <w:rFonts w:ascii="Times New Roman" w:hAnsi="Times New Roman"/>
    </w:rPr>
  </w:style>
  <w:style w:styleId="Style_22" w:type="paragraph">
    <w:name w:val="Endnote"/>
    <w:basedOn w:val="Style_7"/>
    <w:link w:val="Style_22_ch"/>
    <w:pPr>
      <w:spacing w:after="0" w:line="360" w:lineRule="atLeast"/>
      <w:ind/>
      <w:jc w:val="both"/>
    </w:pPr>
    <w:rPr>
      <w:rFonts w:ascii="Times New Roman" w:hAnsi="Times New Roman"/>
      <w:sz w:val="20"/>
    </w:rPr>
  </w:style>
  <w:style w:styleId="Style_22_ch" w:type="character">
    <w:name w:val="Endnote"/>
    <w:basedOn w:val="Style_7_ch"/>
    <w:link w:val="Style_22"/>
    <w:rPr>
      <w:rFonts w:ascii="Times New Roman" w:hAnsi="Times New Roman"/>
      <w:sz w:val="20"/>
    </w:rPr>
  </w:style>
  <w:style w:styleId="Style_23" w:type="paragraph">
    <w:name w:val="Знак1_0"/>
    <w:basedOn w:val="Style_7"/>
    <w:link w:val="Style_23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23_ch" w:type="character">
    <w:name w:val="Знак1_0"/>
    <w:basedOn w:val="Style_7_ch"/>
    <w:link w:val="Style_23"/>
    <w:rPr>
      <w:rFonts w:ascii="Tahoma" w:hAnsi="Tahoma"/>
      <w:sz w:val="20"/>
    </w:rPr>
  </w:style>
  <w:style w:styleId="Style_24" w:type="paragraph">
    <w:name w:val="Обычный1"/>
    <w:link w:val="Style_24_ch"/>
    <w:rPr>
      <w:sz w:val="22"/>
    </w:rPr>
  </w:style>
  <w:style w:styleId="Style_24_ch" w:type="character">
    <w:name w:val="Обычный1"/>
    <w:link w:val="Style_24"/>
    <w:rPr>
      <w:sz w:val="22"/>
    </w:rPr>
  </w:style>
  <w:style w:styleId="Style_25" w:type="paragraph">
    <w:name w:val="Заголовок 5 Знак"/>
    <w:link w:val="Style_25_ch"/>
    <w:rPr>
      <w:rFonts w:ascii="XO Thames" w:hAnsi="XO Thames"/>
      <w:b w:val="1"/>
      <w:sz w:val="22"/>
    </w:rPr>
  </w:style>
  <w:style w:styleId="Style_25_ch" w:type="character">
    <w:name w:val="Заголовок 5 Знак"/>
    <w:link w:val="Style_25"/>
    <w:rPr>
      <w:rFonts w:ascii="XO Thames" w:hAnsi="XO Thames"/>
      <w:b w:val="1"/>
      <w:sz w:val="22"/>
    </w:rPr>
  </w:style>
  <w:style w:styleId="Style_26" w:type="paragraph">
    <w:name w:val="Привязка сноски"/>
    <w:link w:val="Style_26_ch"/>
    <w:rPr>
      <w:vertAlign w:val="superscript"/>
    </w:rPr>
  </w:style>
  <w:style w:styleId="Style_26_ch" w:type="character">
    <w:name w:val="Привязка сноски"/>
    <w:link w:val="Style_26"/>
    <w:rPr>
      <w:vertAlign w:val="superscript"/>
    </w:rPr>
  </w:style>
  <w:style w:styleId="Style_27" w:type="paragraph">
    <w:name w:val="Основной шрифт абзаца5"/>
    <w:link w:val="Style_27_ch"/>
  </w:style>
  <w:style w:styleId="Style_27_ch" w:type="character">
    <w:name w:val="Основной шрифт абзаца5"/>
    <w:link w:val="Style_27"/>
  </w:style>
  <w:style w:styleId="Style_28" w:type="paragraph">
    <w:name w:val="Основной шрифт абзаца2"/>
    <w:link w:val="Style_28_ch"/>
  </w:style>
  <w:style w:styleId="Style_28_ch" w:type="character">
    <w:name w:val="Основной шрифт абзаца2"/>
    <w:link w:val="Style_28"/>
  </w:style>
  <w:style w:styleId="Style_29" w:type="paragraph">
    <w:name w:val="annotation subject"/>
    <w:basedOn w:val="Style_30"/>
    <w:next w:val="Style_30"/>
    <w:link w:val="Style_29_ch"/>
    <w:rPr>
      <w:b w:val="1"/>
    </w:rPr>
  </w:style>
  <w:style w:styleId="Style_29_ch" w:type="character">
    <w:name w:val="annotation subject"/>
    <w:basedOn w:val="Style_30_ch"/>
    <w:link w:val="Style_29"/>
    <w:rPr>
      <w:b w:val="1"/>
    </w:rPr>
  </w:style>
  <w:style w:styleId="Style_31" w:type="paragraph">
    <w:name w:val="ConsPlusCell"/>
    <w:link w:val="Style_31_ch"/>
    <w:pPr>
      <w:widowControl w:val="0"/>
      <w:ind/>
    </w:pPr>
    <w:rPr>
      <w:sz w:val="22"/>
    </w:rPr>
  </w:style>
  <w:style w:styleId="Style_31_ch" w:type="character">
    <w:name w:val="ConsPlusCell"/>
    <w:link w:val="Style_31"/>
    <w:rPr>
      <w:sz w:val="22"/>
    </w:rPr>
  </w:style>
  <w:style w:styleId="Style_32" w:type="paragraph">
    <w:name w:val="Обычный1"/>
    <w:link w:val="Style_32_ch"/>
    <w:rPr>
      <w:sz w:val="22"/>
    </w:rPr>
  </w:style>
  <w:style w:styleId="Style_32_ch" w:type="character">
    <w:name w:val="Обычный1"/>
    <w:link w:val="Style_32"/>
    <w:rPr>
      <w:sz w:val="22"/>
    </w:rPr>
  </w:style>
  <w:style w:styleId="Style_33" w:type="paragraph">
    <w:name w:val="Гиперссылка3"/>
    <w:link w:val="Style_33_ch"/>
    <w:rPr>
      <w:color w:val="0000FF"/>
      <w:u w:val="single"/>
    </w:rPr>
  </w:style>
  <w:style w:styleId="Style_33_ch" w:type="character">
    <w:name w:val="Гиперссылка3"/>
    <w:link w:val="Style_33"/>
    <w:rPr>
      <w:color w:val="0000FF"/>
      <w:u w:val="single"/>
    </w:rPr>
  </w:style>
  <w:style w:styleId="Style_34" w:type="paragraph">
    <w:name w:val="footer"/>
    <w:basedOn w:val="Style_7"/>
    <w:link w:val="Style_3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4_ch" w:type="character">
    <w:name w:val="footer"/>
    <w:basedOn w:val="Style_7_ch"/>
    <w:link w:val="Style_34"/>
  </w:style>
  <w:style w:styleId="Style_35" w:type="paragraph">
    <w:name w:val="Гиперссылка3"/>
    <w:link w:val="Style_35_ch"/>
    <w:rPr>
      <w:color w:val="0000FF"/>
      <w:u w:val="single"/>
    </w:rPr>
  </w:style>
  <w:style w:styleId="Style_35_ch" w:type="character">
    <w:name w:val="Гиперссылка3"/>
    <w:link w:val="Style_35"/>
    <w:rPr>
      <w:color w:val="0000FF"/>
      <w:u w:val="single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7_ch"/>
    <w:link w:val="Style_1"/>
  </w:style>
  <w:style w:styleId="Style_36" w:type="paragraph">
    <w:name w:val="Обычный1"/>
    <w:link w:val="Style_36_ch"/>
    <w:rPr>
      <w:sz w:val="22"/>
    </w:rPr>
  </w:style>
  <w:style w:styleId="Style_36_ch" w:type="character">
    <w:name w:val="Обычный1"/>
    <w:link w:val="Style_36"/>
    <w:rPr>
      <w:sz w:val="22"/>
    </w:rPr>
  </w:style>
  <w:style w:styleId="Style_37" w:type="paragraph">
    <w:name w:val="Знак концевой сноски1"/>
    <w:basedOn w:val="Style_8"/>
    <w:link w:val="Style_37_ch"/>
    <w:rPr>
      <w:vertAlign w:val="superscript"/>
    </w:rPr>
  </w:style>
  <w:style w:styleId="Style_37_ch" w:type="character">
    <w:name w:val="Знак концевой сноски1"/>
    <w:basedOn w:val="Style_8_ch"/>
    <w:link w:val="Style_37"/>
    <w:rPr>
      <w:vertAlign w:val="superscript"/>
    </w:rPr>
  </w:style>
  <w:style w:styleId="Style_38" w:type="paragraph">
    <w:name w:val="toc 3"/>
    <w:next w:val="Style_7"/>
    <w:link w:val="Style_38_ch"/>
    <w:uiPriority w:val="39"/>
    <w:pPr>
      <w:ind w:firstLine="0" w:left="400"/>
    </w:pPr>
    <w:rPr>
      <w:rFonts w:ascii="XO Thames" w:hAnsi="XO Thames"/>
      <w:sz w:val="28"/>
    </w:rPr>
  </w:style>
  <w:style w:styleId="Style_38_ch" w:type="character">
    <w:name w:val="toc 3"/>
    <w:link w:val="Style_38"/>
    <w:rPr>
      <w:rFonts w:ascii="XO Thames" w:hAnsi="XO Thames"/>
      <w:sz w:val="28"/>
    </w:rPr>
  </w:style>
  <w:style w:styleId="Style_39" w:type="paragraph">
    <w:name w:val="Обычный1"/>
    <w:link w:val="Style_39_ch"/>
    <w:rPr>
      <w:sz w:val="22"/>
    </w:rPr>
  </w:style>
  <w:style w:styleId="Style_39_ch" w:type="character">
    <w:name w:val="Обычный1"/>
    <w:link w:val="Style_39"/>
    <w:rPr>
      <w:sz w:val="22"/>
    </w:rPr>
  </w:style>
  <w:style w:styleId="Style_40" w:type="paragraph">
    <w:name w:val="Гипертекстовая ссылка"/>
    <w:link w:val="Style_40_ch"/>
    <w:rPr>
      <w:color w:val="106BBE"/>
      <w:sz w:val="26"/>
    </w:rPr>
  </w:style>
  <w:style w:styleId="Style_40_ch" w:type="character">
    <w:name w:val="Гипертекстовая ссылка"/>
    <w:link w:val="Style_40"/>
    <w:rPr>
      <w:color w:val="106BBE"/>
      <w:sz w:val="26"/>
    </w:rPr>
  </w:style>
  <w:style w:styleId="Style_41" w:type="paragraph">
    <w:link w:val="Style_41_ch"/>
    <w:semiHidden w:val="1"/>
    <w:unhideWhenUsed w:val="1"/>
    <w:rPr>
      <w:rFonts w:ascii="Times New Roman" w:hAnsi="Times New Roman"/>
      <w:sz w:val="28"/>
    </w:rPr>
  </w:style>
  <w:style w:styleId="Style_41_ch" w:type="character">
    <w:link w:val="Style_41"/>
    <w:semiHidden w:val="1"/>
    <w:unhideWhenUsed w:val="1"/>
    <w:rPr>
      <w:rFonts w:ascii="Times New Roman" w:hAnsi="Times New Roman"/>
      <w:sz w:val="28"/>
    </w:rPr>
  </w:style>
  <w:style w:styleId="Style_42" w:type="paragraph">
    <w:name w:val="Гиперссылка2"/>
    <w:link w:val="Style_42_ch"/>
    <w:rPr>
      <w:color w:val="0000FF"/>
      <w:u w:val="single"/>
    </w:rPr>
  </w:style>
  <w:style w:styleId="Style_42_ch" w:type="character">
    <w:name w:val="Гиперссылка2"/>
    <w:link w:val="Style_42"/>
    <w:rPr>
      <w:color w:val="0000FF"/>
      <w:u w:val="single"/>
    </w:rPr>
  </w:style>
  <w:style w:styleId="Style_43" w:type="paragraph">
    <w:name w:val="Основной шрифт абзаца3"/>
    <w:link w:val="Style_43_ch"/>
  </w:style>
  <w:style w:styleId="Style_43_ch" w:type="character">
    <w:name w:val="Основной шрифт абзаца3"/>
    <w:link w:val="Style_43"/>
  </w:style>
  <w:style w:styleId="Style_44" w:type="paragraph">
    <w:name w:val="heading 5"/>
    <w:next w:val="Style_7"/>
    <w:link w:val="Style_4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4_ch" w:type="character">
    <w:name w:val="heading 5"/>
    <w:link w:val="Style_44"/>
    <w:rPr>
      <w:rFonts w:ascii="XO Thames" w:hAnsi="XO Thames"/>
      <w:b w:val="1"/>
      <w:sz w:val="22"/>
    </w:rPr>
  </w:style>
  <w:style w:styleId="Style_5" w:type="paragraph">
    <w:name w:val="Body Text"/>
    <w:basedOn w:val="Style_7"/>
    <w:link w:val="Style_5_ch"/>
    <w:pPr>
      <w:widowControl w:val="0"/>
      <w:spacing w:after="0" w:line="240" w:lineRule="auto"/>
      <w:ind/>
    </w:pPr>
    <w:rPr>
      <w:rFonts w:ascii="Times New Roman" w:hAnsi="Times New Roman"/>
      <w:sz w:val="28"/>
    </w:rPr>
  </w:style>
  <w:style w:styleId="Style_5_ch" w:type="character">
    <w:name w:val="Body Text"/>
    <w:basedOn w:val="Style_7_ch"/>
    <w:link w:val="Style_5"/>
    <w:rPr>
      <w:rFonts w:ascii="Times New Roman" w:hAnsi="Times New Roman"/>
      <w:sz w:val="28"/>
    </w:rPr>
  </w:style>
  <w:style w:styleId="Style_45" w:type="paragraph">
    <w:name w:val="Normal (Web)"/>
    <w:basedOn w:val="Style_7"/>
    <w:link w:val="Style_45_ch"/>
    <w:pPr>
      <w:spacing w:after="30" w:before="30" w:line="240" w:lineRule="auto"/>
      <w:ind/>
    </w:pPr>
    <w:rPr>
      <w:rFonts w:ascii="Times New Roman" w:hAnsi="Times New Roman"/>
      <w:sz w:val="24"/>
    </w:rPr>
  </w:style>
  <w:style w:styleId="Style_45_ch" w:type="character">
    <w:name w:val="Normal (Web)"/>
    <w:basedOn w:val="Style_7_ch"/>
    <w:link w:val="Style_45"/>
    <w:rPr>
      <w:rFonts w:ascii="Times New Roman" w:hAnsi="Times New Roman"/>
      <w:sz w:val="24"/>
    </w:rPr>
  </w:style>
  <w:style w:styleId="Style_46" w:type="paragraph">
    <w:name w:val="Обычный1"/>
    <w:link w:val="Style_46_ch"/>
    <w:rPr>
      <w:sz w:val="22"/>
    </w:rPr>
  </w:style>
  <w:style w:styleId="Style_46_ch" w:type="character">
    <w:name w:val="Обычный1"/>
    <w:link w:val="Style_46"/>
    <w:rPr>
      <w:sz w:val="22"/>
    </w:rPr>
  </w:style>
  <w:style w:styleId="Style_30" w:type="paragraph">
    <w:name w:val="annotation text"/>
    <w:basedOn w:val="Style_7"/>
    <w:link w:val="Style_30_ch"/>
    <w:pPr>
      <w:spacing w:after="160" w:line="264" w:lineRule="auto"/>
      <w:ind/>
    </w:pPr>
    <w:rPr>
      <w:sz w:val="20"/>
    </w:rPr>
  </w:style>
  <w:style w:styleId="Style_30_ch" w:type="character">
    <w:name w:val="annotation text"/>
    <w:basedOn w:val="Style_7_ch"/>
    <w:link w:val="Style_30"/>
    <w:rPr>
      <w:sz w:val="20"/>
    </w:rPr>
  </w:style>
  <w:style w:styleId="Style_4" w:type="paragraph">
    <w:name w:val="heading 1"/>
    <w:basedOn w:val="Style_7"/>
    <w:next w:val="Style_7"/>
    <w:link w:val="Style_4_ch"/>
    <w:uiPriority w:val="9"/>
    <w:qFormat/>
    <w:pPr>
      <w:widowControl w:val="0"/>
      <w:spacing w:after="108" w:before="108" w:line="240" w:lineRule="auto"/>
      <w:ind/>
      <w:jc w:val="center"/>
      <w:outlineLvl w:val="0"/>
    </w:pPr>
    <w:rPr>
      <w:rFonts w:ascii="Arial" w:hAnsi="Arial"/>
      <w:b w:val="1"/>
      <w:color w:val="26282F"/>
      <w:sz w:val="24"/>
    </w:rPr>
  </w:style>
  <w:style w:styleId="Style_4_ch" w:type="character">
    <w:name w:val="heading 1"/>
    <w:basedOn w:val="Style_7_ch"/>
    <w:link w:val="Style_4"/>
    <w:rPr>
      <w:rFonts w:ascii="Arial" w:hAnsi="Arial"/>
      <w:b w:val="1"/>
      <w:color w:val="26282F"/>
      <w:sz w:val="24"/>
    </w:rPr>
  </w:style>
  <w:style w:styleId="Style_47" w:type="paragraph">
    <w:name w:val="markedcontent"/>
    <w:link w:val="Style_47_ch"/>
  </w:style>
  <w:style w:styleId="Style_47_ch" w:type="character">
    <w:name w:val="markedcontent"/>
    <w:link w:val="Style_47"/>
  </w:style>
  <w:style w:styleId="Style_48" w:type="paragraph">
    <w:name w:val="Основной шрифт абзаца1"/>
    <w:link w:val="Style_48_ch"/>
  </w:style>
  <w:style w:styleId="Style_48_ch" w:type="character">
    <w:name w:val="Основной шрифт абзаца1"/>
    <w:link w:val="Style_48"/>
  </w:style>
  <w:style w:styleId="Style_49" w:type="paragraph">
    <w:name w:val="Гиперссылка1"/>
    <w:link w:val="Style_49_ch"/>
    <w:rPr>
      <w:color w:val="0000FF"/>
      <w:u w:val="single"/>
    </w:rPr>
  </w:style>
  <w:style w:styleId="Style_49_ch" w:type="character">
    <w:name w:val="Гиперссылка1"/>
    <w:link w:val="Style_49"/>
    <w:rPr>
      <w:color w:val="0000FF"/>
      <w:u w:val="single"/>
    </w:rPr>
  </w:style>
  <w:style w:styleId="Style_50" w:type="paragraph">
    <w:name w:val="Hyperlink"/>
    <w:link w:val="Style_50_ch"/>
    <w:rPr>
      <w:color w:val="0000FF"/>
      <w:u w:val="single"/>
    </w:rPr>
  </w:style>
  <w:style w:styleId="Style_50_ch" w:type="character">
    <w:name w:val="Hyperlink"/>
    <w:link w:val="Style_50"/>
    <w:rPr>
      <w:color w:val="0000FF"/>
      <w:u w:val="single"/>
    </w:rPr>
  </w:style>
  <w:style w:styleId="Style_51" w:type="paragraph">
    <w:name w:val="Footnote"/>
    <w:basedOn w:val="Style_7"/>
    <w:link w:val="Style_51_ch"/>
    <w:pPr>
      <w:spacing w:after="0" w:line="240" w:lineRule="auto"/>
      <w:ind/>
    </w:pPr>
    <w:rPr>
      <w:rFonts w:ascii="Times New Roman" w:hAnsi="Times New Roman"/>
      <w:sz w:val="20"/>
    </w:rPr>
  </w:style>
  <w:style w:styleId="Style_51_ch" w:type="character">
    <w:name w:val="Footnote"/>
    <w:basedOn w:val="Style_7_ch"/>
    <w:link w:val="Style_51"/>
    <w:rPr>
      <w:rFonts w:ascii="Times New Roman" w:hAnsi="Times New Roman"/>
      <w:sz w:val="20"/>
    </w:rPr>
  </w:style>
  <w:style w:styleId="Style_52" w:type="paragraph">
    <w:name w:val="toc 1"/>
    <w:next w:val="Style_7"/>
    <w:link w:val="Style_52_ch"/>
    <w:uiPriority w:val="39"/>
    <w:rPr>
      <w:rFonts w:ascii="XO Thames" w:hAnsi="XO Thames"/>
      <w:b w:val="1"/>
      <w:sz w:val="28"/>
    </w:rPr>
  </w:style>
  <w:style w:styleId="Style_52_ch" w:type="character">
    <w:name w:val="toc 1"/>
    <w:link w:val="Style_52"/>
    <w:rPr>
      <w:rFonts w:ascii="XO Thames" w:hAnsi="XO Thames"/>
      <w:b w:val="1"/>
      <w:sz w:val="28"/>
    </w:rPr>
  </w:style>
  <w:style w:styleId="Style_53" w:type="paragraph">
    <w:name w:val="Знак сноски2"/>
    <w:basedOn w:val="Style_28"/>
    <w:link w:val="Style_53_ch"/>
    <w:rPr>
      <w:vertAlign w:val="superscript"/>
    </w:rPr>
  </w:style>
  <w:style w:styleId="Style_53_ch" w:type="character">
    <w:name w:val="Знак сноски2"/>
    <w:basedOn w:val="Style_28_ch"/>
    <w:link w:val="Style_53"/>
    <w:rPr>
      <w:vertAlign w:val="superscript"/>
    </w:rPr>
  </w:style>
  <w:style w:styleId="Style_54" w:type="paragraph">
    <w:name w:val="Гиперссылка6"/>
    <w:link w:val="Style_54_ch"/>
    <w:rPr>
      <w:color w:val="0000FF"/>
      <w:u w:val="single"/>
    </w:rPr>
  </w:style>
  <w:style w:styleId="Style_54_ch" w:type="character">
    <w:name w:val="Гиперссылка6"/>
    <w:link w:val="Style_54"/>
    <w:rPr>
      <w:color w:val="0000FF"/>
      <w:u w:val="single"/>
    </w:rPr>
  </w:style>
  <w:style w:styleId="Style_55" w:type="paragraph">
    <w:name w:val="Balloon Text"/>
    <w:basedOn w:val="Style_7"/>
    <w:link w:val="Style_55_ch"/>
    <w:pPr>
      <w:spacing w:after="0" w:line="240" w:lineRule="auto"/>
      <w:ind/>
    </w:pPr>
    <w:rPr>
      <w:rFonts w:ascii="Tahoma" w:hAnsi="Tahoma"/>
      <w:sz w:val="16"/>
    </w:rPr>
  </w:style>
  <w:style w:styleId="Style_55_ch" w:type="character">
    <w:name w:val="Balloon Text"/>
    <w:basedOn w:val="Style_7_ch"/>
    <w:link w:val="Style_55"/>
    <w:rPr>
      <w:rFonts w:ascii="Tahoma" w:hAnsi="Tahoma"/>
      <w:sz w:val="16"/>
    </w:rPr>
  </w:style>
  <w:style w:styleId="Style_56" w:type="paragraph">
    <w:name w:val="Гиперссылка2"/>
    <w:link w:val="Style_56_ch"/>
    <w:rPr>
      <w:color w:val="0000FF"/>
      <w:u w:val="single"/>
    </w:rPr>
  </w:style>
  <w:style w:styleId="Style_56_ch" w:type="character">
    <w:name w:val="Гиперссылка2"/>
    <w:link w:val="Style_56"/>
    <w:rPr>
      <w:color w:val="0000FF"/>
      <w:u w:val="single"/>
    </w:rPr>
  </w:style>
  <w:style w:styleId="Style_57" w:type="paragraph">
    <w:name w:val="Header and Footer"/>
    <w:link w:val="Style_57_ch"/>
    <w:pPr>
      <w:ind/>
      <w:jc w:val="both"/>
    </w:pPr>
    <w:rPr>
      <w:rFonts w:ascii="XO Thames" w:hAnsi="XO Thames"/>
    </w:rPr>
  </w:style>
  <w:style w:styleId="Style_57_ch" w:type="character">
    <w:name w:val="Header and Footer"/>
    <w:link w:val="Style_57"/>
    <w:rPr>
      <w:rFonts w:ascii="XO Thames" w:hAnsi="XO Thames"/>
    </w:rPr>
  </w:style>
  <w:style w:styleId="Style_3" w:type="paragraph">
    <w:name w:val="List Paragraph"/>
    <w:basedOn w:val="Style_7"/>
    <w:link w:val="Style_3_ch"/>
    <w:pPr>
      <w:ind w:firstLine="0" w:left="720"/>
      <w:contextualSpacing w:val="1"/>
    </w:pPr>
  </w:style>
  <w:style w:styleId="Style_3_ch" w:type="character">
    <w:name w:val="List Paragraph"/>
    <w:basedOn w:val="Style_7_ch"/>
    <w:link w:val="Style_3"/>
  </w:style>
  <w:style w:styleId="Style_58" w:type="paragraph">
    <w:name w:val="Обычный1"/>
    <w:link w:val="Style_58_ch"/>
    <w:rPr>
      <w:sz w:val="22"/>
    </w:rPr>
  </w:style>
  <w:style w:styleId="Style_58_ch" w:type="character">
    <w:name w:val="Обычный1"/>
    <w:link w:val="Style_58"/>
    <w:rPr>
      <w:sz w:val="22"/>
    </w:rPr>
  </w:style>
  <w:style w:styleId="Style_59" w:type="paragraph">
    <w:name w:val="Обычный1"/>
    <w:link w:val="Style_59_ch"/>
    <w:rPr>
      <w:sz w:val="22"/>
    </w:rPr>
  </w:style>
  <w:style w:styleId="Style_59_ch" w:type="character">
    <w:name w:val="Обычный1"/>
    <w:link w:val="Style_59"/>
    <w:rPr>
      <w:sz w:val="22"/>
    </w:rPr>
  </w:style>
  <w:style w:styleId="Style_60" w:type="paragraph">
    <w:name w:val="hgkelc"/>
    <w:basedOn w:val="Style_15"/>
    <w:link w:val="Style_60_ch"/>
  </w:style>
  <w:style w:styleId="Style_60_ch" w:type="character">
    <w:name w:val="hgkelc"/>
    <w:basedOn w:val="Style_15_ch"/>
    <w:link w:val="Style_60"/>
  </w:style>
  <w:style w:styleId="Style_61" w:type="paragraph">
    <w:name w:val="toc 9"/>
    <w:next w:val="Style_7"/>
    <w:link w:val="Style_61_ch"/>
    <w:uiPriority w:val="39"/>
    <w:pPr>
      <w:ind w:firstLine="0" w:left="1600"/>
    </w:pPr>
    <w:rPr>
      <w:rFonts w:ascii="XO Thames" w:hAnsi="XO Thames"/>
      <w:sz w:val="28"/>
    </w:rPr>
  </w:style>
  <w:style w:styleId="Style_61_ch" w:type="character">
    <w:name w:val="toc 9"/>
    <w:link w:val="Style_61"/>
    <w:rPr>
      <w:rFonts w:ascii="XO Thames" w:hAnsi="XO Thames"/>
      <w:sz w:val="28"/>
    </w:rPr>
  </w:style>
  <w:style w:styleId="Style_62" w:type="paragraph">
    <w:name w:val="Знак1"/>
    <w:basedOn w:val="Style_7"/>
    <w:link w:val="Style_62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62_ch" w:type="character">
    <w:name w:val="Знак1"/>
    <w:basedOn w:val="Style_7_ch"/>
    <w:link w:val="Style_62"/>
    <w:rPr>
      <w:rFonts w:ascii="Tahoma" w:hAnsi="Tahoma"/>
      <w:sz w:val="20"/>
    </w:rPr>
  </w:style>
  <w:style w:styleId="Style_63" w:type="paragraph">
    <w:name w:val="Font Style26"/>
    <w:link w:val="Style_63_ch"/>
    <w:rPr>
      <w:rFonts w:ascii="Times New Roman" w:hAnsi="Times New Roman"/>
      <w:sz w:val="26"/>
    </w:rPr>
  </w:style>
  <w:style w:styleId="Style_63_ch" w:type="character">
    <w:name w:val="Font Style26"/>
    <w:link w:val="Style_63"/>
    <w:rPr>
      <w:rFonts w:ascii="Times New Roman" w:hAnsi="Times New Roman"/>
      <w:sz w:val="26"/>
    </w:rPr>
  </w:style>
  <w:style w:styleId="Style_64" w:type="paragraph">
    <w:name w:val="ConsPlusNormal"/>
    <w:link w:val="Style_64_ch"/>
    <w:pPr>
      <w:widowControl w:val="0"/>
      <w:ind/>
    </w:pPr>
    <w:rPr>
      <w:sz w:val="22"/>
    </w:rPr>
  </w:style>
  <w:style w:styleId="Style_64_ch" w:type="character">
    <w:name w:val="ConsPlusNormal"/>
    <w:link w:val="Style_64"/>
    <w:rPr>
      <w:sz w:val="22"/>
    </w:rPr>
  </w:style>
  <w:style w:styleId="Style_65" w:type="paragraph">
    <w:name w:val="Обычный1"/>
    <w:link w:val="Style_65_ch"/>
    <w:rPr>
      <w:sz w:val="22"/>
    </w:rPr>
  </w:style>
  <w:style w:styleId="Style_65_ch" w:type="character">
    <w:name w:val="Обычный1"/>
    <w:link w:val="Style_65"/>
    <w:rPr>
      <w:sz w:val="22"/>
    </w:rPr>
  </w:style>
  <w:style w:styleId="Style_66" w:type="paragraph">
    <w:name w:val="toc 8"/>
    <w:next w:val="Style_7"/>
    <w:link w:val="Style_66_ch"/>
    <w:uiPriority w:val="39"/>
    <w:pPr>
      <w:ind w:firstLine="0" w:left="1400"/>
    </w:pPr>
    <w:rPr>
      <w:rFonts w:ascii="XO Thames" w:hAnsi="XO Thames"/>
      <w:sz w:val="28"/>
    </w:rPr>
  </w:style>
  <w:style w:styleId="Style_66_ch" w:type="character">
    <w:name w:val="toc 8"/>
    <w:link w:val="Style_66"/>
    <w:rPr>
      <w:rFonts w:ascii="XO Thames" w:hAnsi="XO Thames"/>
      <w:sz w:val="28"/>
    </w:rPr>
  </w:style>
  <w:style w:styleId="Style_67" w:type="paragraph">
    <w:name w:val="Обычный1"/>
    <w:link w:val="Style_67_ch"/>
    <w:rPr>
      <w:sz w:val="22"/>
    </w:rPr>
  </w:style>
  <w:style w:styleId="Style_67_ch" w:type="character">
    <w:name w:val="Обычный1"/>
    <w:link w:val="Style_67"/>
    <w:rPr>
      <w:sz w:val="22"/>
    </w:rPr>
  </w:style>
  <w:style w:styleId="Style_68" w:type="paragraph">
    <w:name w:val="Footnote"/>
    <w:basedOn w:val="Style_7"/>
    <w:link w:val="Style_68_ch"/>
    <w:pPr>
      <w:spacing w:after="160" w:line="264" w:lineRule="auto"/>
      <w:ind/>
    </w:pPr>
    <w:rPr>
      <w:sz w:val="20"/>
    </w:rPr>
  </w:style>
  <w:style w:styleId="Style_68_ch" w:type="character">
    <w:name w:val="Footnote"/>
    <w:basedOn w:val="Style_7_ch"/>
    <w:link w:val="Style_68"/>
    <w:rPr>
      <w:sz w:val="20"/>
    </w:rPr>
  </w:style>
  <w:style w:styleId="Style_69" w:type="paragraph">
    <w:name w:val="Default"/>
    <w:link w:val="Style_69_ch"/>
    <w:rPr>
      <w:rFonts w:ascii="Times New Roman" w:hAnsi="Times New Roman"/>
      <w:sz w:val="24"/>
    </w:rPr>
  </w:style>
  <w:style w:styleId="Style_69_ch" w:type="character">
    <w:name w:val="Default"/>
    <w:link w:val="Style_69"/>
    <w:rPr>
      <w:rFonts w:ascii="Times New Roman" w:hAnsi="Times New Roman"/>
      <w:sz w:val="24"/>
    </w:rPr>
  </w:style>
  <w:style w:styleId="Style_70" w:type="paragraph">
    <w:name w:val="Знак1"/>
    <w:basedOn w:val="Style_7"/>
    <w:link w:val="Style_70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70_ch" w:type="character">
    <w:name w:val="Знак1"/>
    <w:basedOn w:val="Style_7_ch"/>
    <w:link w:val="Style_70"/>
    <w:rPr>
      <w:rFonts w:ascii="Tahoma" w:hAnsi="Tahoma"/>
      <w:sz w:val="20"/>
    </w:rPr>
  </w:style>
  <w:style w:styleId="Style_71" w:type="paragraph">
    <w:name w:val="Нормальный (таблица)"/>
    <w:basedOn w:val="Style_7"/>
    <w:next w:val="Style_7"/>
    <w:link w:val="Style_71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71_ch" w:type="character">
    <w:name w:val="Нормальный (таблица)"/>
    <w:basedOn w:val="Style_7_ch"/>
    <w:link w:val="Style_71"/>
    <w:rPr>
      <w:rFonts w:ascii="Arial" w:hAnsi="Arial"/>
      <w:sz w:val="24"/>
    </w:rPr>
  </w:style>
  <w:style w:styleId="Style_72" w:type="paragraph">
    <w:name w:val="toc 5"/>
    <w:next w:val="Style_7"/>
    <w:link w:val="Style_72_ch"/>
    <w:uiPriority w:val="39"/>
    <w:pPr>
      <w:ind w:firstLine="0" w:left="800"/>
    </w:pPr>
    <w:rPr>
      <w:rFonts w:ascii="XO Thames" w:hAnsi="XO Thames"/>
      <w:sz w:val="28"/>
    </w:rPr>
  </w:style>
  <w:style w:styleId="Style_72_ch" w:type="character">
    <w:name w:val="toc 5"/>
    <w:link w:val="Style_72"/>
    <w:rPr>
      <w:rFonts w:ascii="XO Thames" w:hAnsi="XO Thames"/>
      <w:sz w:val="28"/>
    </w:rPr>
  </w:style>
  <w:style w:styleId="Style_73" w:type="paragraph">
    <w:name w:val="Символ сноски"/>
    <w:link w:val="Style_73_ch"/>
  </w:style>
  <w:style w:styleId="Style_73_ch" w:type="character">
    <w:name w:val="Символ сноски"/>
    <w:link w:val="Style_73"/>
  </w:style>
  <w:style w:styleId="Style_74" w:type="paragraph">
    <w:name w:val="Основной шрифт абзаца4"/>
    <w:link w:val="Style_74_ch"/>
  </w:style>
  <w:style w:styleId="Style_74_ch" w:type="character">
    <w:name w:val="Основной шрифт абзаца4"/>
    <w:link w:val="Style_74"/>
  </w:style>
  <w:style w:styleId="Style_75" w:type="paragraph">
    <w:name w:val="Subtitle"/>
    <w:next w:val="Style_7"/>
    <w:link w:val="Style_7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5_ch" w:type="character">
    <w:name w:val="Subtitle"/>
    <w:link w:val="Style_75"/>
    <w:rPr>
      <w:rFonts w:ascii="XO Thames" w:hAnsi="XO Thames"/>
      <w:i w:val="1"/>
      <w:sz w:val="24"/>
    </w:rPr>
  </w:style>
  <w:style w:styleId="Style_76" w:type="paragraph">
    <w:name w:val="Основной шрифт абзаца4"/>
    <w:link w:val="Style_76_ch"/>
  </w:style>
  <w:style w:styleId="Style_76_ch" w:type="character">
    <w:name w:val="Основной шрифт абзаца4"/>
    <w:link w:val="Style_76"/>
  </w:style>
  <w:style w:styleId="Style_77" w:type="paragraph">
    <w:name w:val="Гиперссылка4"/>
    <w:link w:val="Style_77_ch"/>
    <w:rPr>
      <w:color w:val="0000FF"/>
      <w:u w:val="single"/>
    </w:rPr>
  </w:style>
  <w:style w:styleId="Style_77_ch" w:type="character">
    <w:name w:val="Гиперссылка4"/>
    <w:link w:val="Style_77"/>
    <w:rPr>
      <w:color w:val="0000FF"/>
      <w:u w:val="single"/>
    </w:rPr>
  </w:style>
  <w:style w:styleId="Style_78" w:type="paragraph">
    <w:name w:val="Title"/>
    <w:next w:val="Style_7"/>
    <w:link w:val="Style_7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8_ch" w:type="character">
    <w:name w:val="Title"/>
    <w:link w:val="Style_78"/>
    <w:rPr>
      <w:rFonts w:ascii="XO Thames" w:hAnsi="XO Thames"/>
      <w:b w:val="1"/>
      <w:caps w:val="1"/>
      <w:sz w:val="40"/>
    </w:rPr>
  </w:style>
  <w:style w:styleId="Style_79" w:type="paragraph">
    <w:name w:val="heading 4"/>
    <w:next w:val="Style_7"/>
    <w:link w:val="Style_7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9_ch" w:type="character">
    <w:name w:val="heading 4"/>
    <w:link w:val="Style_79"/>
    <w:rPr>
      <w:rFonts w:ascii="XO Thames" w:hAnsi="XO Thames"/>
      <w:b w:val="1"/>
      <w:sz w:val="24"/>
    </w:rPr>
  </w:style>
  <w:style w:styleId="Style_80" w:type="paragraph">
    <w:name w:val="Default Paragraph Font"/>
    <w:link w:val="Style_80_ch"/>
  </w:style>
  <w:style w:styleId="Style_80_ch" w:type="character">
    <w:name w:val="Default Paragraph Font"/>
    <w:link w:val="Style_80"/>
  </w:style>
  <w:style w:styleId="Style_81" w:type="paragraph">
    <w:name w:val="Обычный1"/>
    <w:link w:val="Style_81_ch"/>
    <w:rPr>
      <w:sz w:val="22"/>
    </w:rPr>
  </w:style>
  <w:style w:styleId="Style_81_ch" w:type="character">
    <w:name w:val="Обычный1"/>
    <w:link w:val="Style_81"/>
    <w:rPr>
      <w:sz w:val="22"/>
    </w:rPr>
  </w:style>
  <w:style w:styleId="Style_82" w:type="paragraph">
    <w:name w:val="heading 2"/>
    <w:next w:val="Style_7"/>
    <w:link w:val="Style_8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82_ch" w:type="character">
    <w:name w:val="heading 2"/>
    <w:link w:val="Style_82"/>
    <w:rPr>
      <w:rFonts w:ascii="XO Thames" w:hAnsi="XO Thames"/>
      <w:b w:val="1"/>
      <w:sz w:val="28"/>
    </w:rPr>
  </w:style>
  <w:style w:styleId="Style_83" w:type="paragraph">
    <w:name w:val="Основной шрифт абзаца2"/>
    <w:link w:val="Style_83_ch"/>
  </w:style>
  <w:style w:styleId="Style_83_ch" w:type="character">
    <w:name w:val="Основной шрифт абзаца2"/>
    <w:link w:val="Style_83"/>
  </w:style>
  <w:style w:styleId="Style_84" w:type="paragraph">
    <w:name w:val="Гиперссылка5"/>
    <w:link w:val="Style_84_ch"/>
    <w:rPr>
      <w:color w:val="0000FF"/>
      <w:u w:val="single"/>
    </w:rPr>
  </w:style>
  <w:style w:styleId="Style_84_ch" w:type="character">
    <w:name w:val="Гиперссылка5"/>
    <w:link w:val="Style_84"/>
    <w:rPr>
      <w:color w:val="0000FF"/>
      <w:u w:val="single"/>
    </w:rPr>
  </w:style>
  <w:style w:styleId="Style_85" w:type="paragraph">
    <w:name w:val="Знак примечания1"/>
    <w:basedOn w:val="Style_8"/>
    <w:link w:val="Style_85_ch"/>
    <w:rPr>
      <w:sz w:val="16"/>
    </w:rPr>
  </w:style>
  <w:style w:styleId="Style_85_ch" w:type="character">
    <w:name w:val="Знак примечания1"/>
    <w:basedOn w:val="Style_8_ch"/>
    <w:link w:val="Style_85"/>
    <w:rPr>
      <w:sz w:val="16"/>
    </w:rPr>
  </w:style>
  <w:style w:styleId="Style_86" w:type="paragraph">
    <w:name w:val="Гиперссылка1"/>
    <w:link w:val="Style_86_ch"/>
    <w:rPr>
      <w:color w:val="0000FF"/>
      <w:u w:val="single"/>
    </w:rPr>
  </w:style>
  <w:style w:styleId="Style_86_ch" w:type="character">
    <w:name w:val="Гиперссылка1"/>
    <w:link w:val="Style_86"/>
    <w:rPr>
      <w:color w:val="0000FF"/>
      <w:u w:val="single"/>
    </w:rPr>
  </w:style>
  <w:style w:styleId="Style_87" w:type="table">
    <w:name w:val="Сетка таблицы3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Сетка таблицы21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Сетка таблицы11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Сетка таблицы4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Сетка таблицы14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Сетка таблицы2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Сетка таблицы1"/>
    <w:basedOn w:val="Style_2"/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numbering.xml" Type="http://schemas.openxmlformats.org/officeDocument/2006/relationships/numbering"/>
  <Relationship Id="rId11" Target="webSettings.xml" Type="http://schemas.openxmlformats.org/officeDocument/2006/relationships/webSettings"/>
  <Relationship Id="rId10" Target="stylesWithEffects.xml" Type="http://schemas.microsoft.com/office/2007/relationships/stylesWithEffects"/>
  <Relationship Id="rId9" Target="styles.xml" Type="http://schemas.openxmlformats.org/officeDocument/2006/relationships/styles"/>
  <Relationship Id="rId8" Target="settings.xml" Type="http://schemas.openxmlformats.org/officeDocument/2006/relationships/settings"/>
  <Relationship Id="rId7" Target="fontTable.xml" Type="http://schemas.openxmlformats.org/officeDocument/2006/relationships/fontTable"/>
  <Relationship Id="rId6" Target="media/2.gif" Type="http://schemas.openxmlformats.org/officeDocument/2006/relationships/image"/>
  <Relationship Id="rId5" Target="media/1.jpeg" Type="http://schemas.openxmlformats.org/officeDocument/2006/relationships/image"/>
  <Relationship Id="rId4" Target="footer4.xml" Type="http://schemas.openxmlformats.org/officeDocument/2006/relationships/footer"/>
  <Relationship Id="rId12" Target="theme/theme1.xml" Type="http://schemas.openxmlformats.org/officeDocument/2006/relationships/theme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2024-10-28T06:45:30Z</dcterms:modified>
</cp:coreProperties>
</file>