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Normal"/>
        <w:jc w:val="center"/>
        <w:rPr>
          <w:b/>
          <w:b/>
          <w:sz w:val="32"/>
          <w:u w:val="single"/>
        </w:rPr>
      </w:pPr>
      <w:r>
        <w:rPr>
          <w:sz w:val="32"/>
        </w:rPr>
        <w:t xml:space="preserve">                                                                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ПРОЕКТ</w:t>
      </w:r>
    </w:p>
    <w:p>
      <w:pPr>
        <w:pStyle w:val="Normal"/>
        <w:jc w:val="both"/>
        <w:rPr>
          <w:sz w:val="32"/>
        </w:rPr>
      </w:pPr>
      <w:r>
        <w:rPr>
          <w:sz w:val="32"/>
        </w:rPr>
        <w:t xml:space="preserve">                                                        </w:t>
      </w:r>
      <w:r>
        <w:rPr/>
        <w:drawing>
          <wp:inline distT="0" distB="0" distL="114935" distR="114935">
            <wp:extent cx="931545" cy="119697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99" r="-128" b="-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РОССИЙСКАЯ ФЕДЕРАЦИЯ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РОСТОВСКАЯ ОБЛАСТЬ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НЕКЛИНОВСКИЙ РАЙОН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>
      <w:pPr>
        <w:pStyle w:val="Normal"/>
        <w:jc w:val="center"/>
        <w:rPr>
          <w:b/>
          <w:b/>
          <w:sz w:val="30"/>
        </w:rPr>
      </w:pPr>
      <w:r>
        <w:rPr>
          <w:sz w:val="28"/>
        </w:rPr>
        <w:t>«ПОЛЯКОВСКОЕ СЕЛЬСКОЕ ПОСЕЛЕНИЕ»</w:t>
      </w:r>
    </w:p>
    <w:p>
      <w:pPr>
        <w:pStyle w:val="Normal"/>
        <w:jc w:val="center"/>
        <w:rPr/>
      </w:pPr>
      <w:r>
        <w:rPr>
          <w:b/>
          <w:sz w:val="30"/>
        </w:rPr>
        <w:t>АДМИНИСТРАЦИЯ ПОЛЯКОВСКОГО СЕЛЬСКОГО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0" distT="0" distB="0" distL="114935" distR="114935" simplePos="0" locked="0" layoutInCell="1" allowOverlap="1" relativeHeight="53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483350" cy="90805"/>
                <wp:effectExtent l="0" t="0" r="0" b="0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2880" cy="900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sz w:val="26"/>
        </w:rPr>
      </w:pPr>
      <w:r>
        <w:rPr>
          <w:b/>
          <w:sz w:val="40"/>
        </w:rPr>
        <w:t>ПОСТАНОВЛЕНИЕ</w:t>
      </w:r>
    </w:p>
    <w:p>
      <w:pPr>
        <w:pStyle w:val="Normal"/>
        <w:jc w:val="center"/>
        <w:rPr>
          <w:sz w:val="26"/>
        </w:rPr>
      </w:pPr>
      <w:r>
        <w:rPr>
          <w:sz w:val="26"/>
        </w:rPr>
        <w:t xml:space="preserve">от  №  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16"/>
        </w:rPr>
      </w:pPr>
      <w:r>
        <w:rPr>
          <w:sz w:val="24"/>
        </w:rPr>
        <w:t>х. Красный Десант</w:t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Style w:val="Style_1"/>
        <w:tblW w:w="9548" w:type="dxa"/>
        <w:jc w:val="left"/>
        <w:tblInd w:w="53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8"/>
      </w:tblGrid>
      <w:tr>
        <w:trPr/>
        <w:tc>
          <w:tcPr>
            <w:tcW w:w="954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резерва</w:t>
              <w:br/>
              <w:t xml:space="preserve"> управленческих кадров  Поляковского сельского поселения Неклиновского района</w:t>
            </w:r>
          </w:p>
        </w:tc>
      </w:tr>
    </w:tbl>
    <w:p>
      <w:pPr>
        <w:pStyle w:val="Normal"/>
        <w:ind w:left="0" w:right="43" w:hanging="0"/>
        <w:jc w:val="both"/>
        <w:rPr>
          <w:sz w:val="23"/>
        </w:rPr>
      </w:pPr>
      <w:r>
        <w:rPr>
          <w:sz w:val="23"/>
        </w:rPr>
      </w:r>
    </w:p>
    <w:p>
      <w:pPr>
        <w:pStyle w:val="Normal"/>
        <w:widowControl w:val="false"/>
        <w:ind w:left="0" w:right="0" w:firstLine="709"/>
        <w:jc w:val="both"/>
        <w:rPr>
          <w:rFonts w:ascii="Times New Roman" w:hAnsi="Times New Roman"/>
          <w:b w:val="false"/>
          <w:b w:val="false"/>
          <w:sz w:val="23"/>
        </w:rPr>
      </w:pPr>
      <w:r>
        <w:rPr>
          <w:sz w:val="23"/>
        </w:rPr>
        <w:tab/>
        <w:tab/>
      </w:r>
      <w:r>
        <w:rPr>
          <w:sz w:val="23"/>
        </w:rPr>
        <w:t>В</w:t>
      </w:r>
      <w:r>
        <w:rPr>
          <w:spacing w:val="66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66"/>
          <w:sz w:val="23"/>
        </w:rPr>
        <w:t xml:space="preserve"> </w:t>
      </w:r>
      <w:r>
        <w:rPr>
          <w:sz w:val="23"/>
        </w:rPr>
        <w:t>с</w:t>
      </w:r>
      <w:r>
        <w:rPr>
          <w:spacing w:val="66"/>
          <w:sz w:val="23"/>
        </w:rPr>
        <w:t xml:space="preserve">  </w:t>
      </w:r>
      <w:r>
        <w:rPr>
          <w:sz w:val="23"/>
        </w:rPr>
        <w:t>Федеральным</w:t>
      </w:r>
      <w:r>
        <w:rPr>
          <w:spacing w:val="64"/>
          <w:sz w:val="23"/>
        </w:rPr>
        <w:t xml:space="preserve"> </w:t>
      </w:r>
      <w:r>
        <w:rPr>
          <w:sz w:val="23"/>
        </w:rPr>
        <w:t>законом</w:t>
      </w:r>
      <w:r>
        <w:rPr>
          <w:spacing w:val="64"/>
          <w:sz w:val="23"/>
        </w:rPr>
        <w:t xml:space="preserve"> </w:t>
      </w:r>
      <w:r>
        <w:rPr>
          <w:sz w:val="23"/>
        </w:rPr>
        <w:t>от</w:t>
      </w:r>
      <w:r>
        <w:rPr>
          <w:spacing w:val="66"/>
          <w:sz w:val="23"/>
        </w:rPr>
        <w:t xml:space="preserve"> </w:t>
      </w:r>
      <w:r>
        <w:rPr>
          <w:sz w:val="23"/>
        </w:rPr>
        <w:t>02.03.2007</w:t>
      </w:r>
      <w:r>
        <w:rPr>
          <w:spacing w:val="67"/>
          <w:sz w:val="23"/>
        </w:rPr>
        <w:t xml:space="preserve"> </w:t>
      </w:r>
      <w:r>
        <w:rPr>
          <w:sz w:val="23"/>
        </w:rPr>
        <w:t>№</w:t>
      </w:r>
      <w:r>
        <w:rPr>
          <w:spacing w:val="65"/>
          <w:sz w:val="23"/>
        </w:rPr>
        <w:t xml:space="preserve"> </w:t>
      </w:r>
      <w:r>
        <w:rPr>
          <w:sz w:val="23"/>
        </w:rPr>
        <w:t>25-</w:t>
      </w:r>
      <w:r>
        <w:rPr>
          <w:spacing w:val="-5"/>
          <w:sz w:val="23"/>
        </w:rPr>
        <w:t>ФЗ</w:t>
      </w:r>
      <w:r>
        <w:rPr>
          <w:sz w:val="23"/>
        </w:rPr>
        <w:t xml:space="preserve"> «О муниципальной службе в Российской Федерации», Областным законом Ростовской</w:t>
      </w:r>
      <w:r>
        <w:rPr>
          <w:spacing w:val="80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80"/>
          <w:sz w:val="23"/>
        </w:rPr>
        <w:t xml:space="preserve"> </w:t>
      </w:r>
      <w:r>
        <w:rPr>
          <w:sz w:val="23"/>
        </w:rPr>
        <w:t>от</w:t>
      </w:r>
      <w:r>
        <w:rPr>
          <w:spacing w:val="80"/>
          <w:sz w:val="23"/>
        </w:rPr>
        <w:t xml:space="preserve"> </w:t>
      </w:r>
      <w:r>
        <w:rPr>
          <w:sz w:val="23"/>
        </w:rPr>
        <w:t>09.10.2007</w:t>
      </w:r>
      <w:r>
        <w:rPr>
          <w:spacing w:val="80"/>
          <w:sz w:val="23"/>
        </w:rPr>
        <w:t xml:space="preserve"> </w:t>
      </w:r>
      <w:r>
        <w:rPr>
          <w:sz w:val="23"/>
        </w:rPr>
        <w:t>№</w:t>
      </w:r>
      <w:r>
        <w:rPr>
          <w:spacing w:val="80"/>
          <w:sz w:val="23"/>
        </w:rPr>
        <w:t xml:space="preserve"> </w:t>
      </w:r>
      <w:r>
        <w:rPr>
          <w:sz w:val="23"/>
        </w:rPr>
        <w:t>786-ЗС</w:t>
      </w:r>
      <w:r>
        <w:rPr>
          <w:spacing w:val="80"/>
          <w:sz w:val="23"/>
        </w:rPr>
        <w:t xml:space="preserve"> </w:t>
      </w:r>
      <w:r>
        <w:rPr>
          <w:sz w:val="23"/>
        </w:rPr>
        <w:t>«О</w:t>
      </w:r>
      <w:r>
        <w:rPr>
          <w:spacing w:val="80"/>
          <w:sz w:val="23"/>
        </w:rPr>
        <w:t xml:space="preserve"> </w:t>
      </w:r>
      <w:r>
        <w:rPr>
          <w:sz w:val="23"/>
        </w:rPr>
        <w:t>муниципальной</w:t>
      </w:r>
      <w:r>
        <w:rPr>
          <w:spacing w:val="80"/>
          <w:sz w:val="23"/>
        </w:rPr>
        <w:t xml:space="preserve"> </w:t>
      </w:r>
      <w:r>
        <w:rPr>
          <w:sz w:val="23"/>
        </w:rPr>
        <w:t>службе в Ростовской области», Постановлением Администрации Неклиновского района от 23.04.2024г. №601 «О</w:t>
      </w:r>
      <w:r>
        <w:rPr>
          <w:b w:val="false"/>
          <w:spacing w:val="-6"/>
          <w:sz w:val="23"/>
        </w:rPr>
        <w:t xml:space="preserve"> </w:t>
      </w:r>
      <w:r>
        <w:rPr>
          <w:b w:val="false"/>
          <w:sz w:val="23"/>
        </w:rPr>
        <w:t>формировании</w:t>
      </w:r>
      <w:r>
        <w:rPr>
          <w:b w:val="false"/>
          <w:spacing w:val="-7"/>
          <w:sz w:val="23"/>
        </w:rPr>
        <w:t xml:space="preserve"> </w:t>
      </w:r>
      <w:r>
        <w:rPr>
          <w:b w:val="false"/>
          <w:sz w:val="23"/>
        </w:rPr>
        <w:t>и</w:t>
      </w:r>
      <w:r>
        <w:rPr>
          <w:b w:val="false"/>
          <w:spacing w:val="-8"/>
          <w:sz w:val="23"/>
        </w:rPr>
        <w:t xml:space="preserve"> </w:t>
      </w:r>
      <w:r>
        <w:rPr>
          <w:b w:val="false"/>
          <w:sz w:val="23"/>
        </w:rPr>
        <w:t>подготовке</w:t>
      </w:r>
      <w:r>
        <w:rPr>
          <w:b w:val="false"/>
          <w:spacing w:val="-8"/>
          <w:sz w:val="23"/>
        </w:rPr>
        <w:t xml:space="preserve"> </w:t>
      </w:r>
      <w:r>
        <w:rPr>
          <w:b w:val="false"/>
          <w:sz w:val="23"/>
        </w:rPr>
        <w:t>муниципального</w:t>
      </w:r>
      <w:r>
        <w:rPr>
          <w:b w:val="false"/>
          <w:spacing w:val="-6"/>
          <w:sz w:val="23"/>
        </w:rPr>
        <w:t xml:space="preserve"> </w:t>
      </w:r>
      <w:r>
        <w:rPr>
          <w:b w:val="false"/>
          <w:sz w:val="23"/>
        </w:rPr>
        <w:t>резерва управленческих кадров Неклиновского района», в целях обеспечения реализации мероприятий по</w:t>
      </w:r>
      <w:r>
        <w:rPr>
          <w:sz w:val="23"/>
        </w:rPr>
        <w:t xml:space="preserve"> формированию муниципального резерва управленческих кадров, совершенствования муниципального управления, создания единой системы ведения и подготовки муниципального</w:t>
      </w:r>
      <w:r>
        <w:rPr>
          <w:spacing w:val="40"/>
          <w:sz w:val="23"/>
        </w:rPr>
        <w:t xml:space="preserve"> </w:t>
      </w:r>
      <w:r>
        <w:rPr>
          <w:sz w:val="23"/>
        </w:rPr>
        <w:t>резерва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кадров  Поляковского сельского поселения</w:t>
      </w:r>
      <w:r>
        <w:rPr>
          <w:b w:val="false"/>
          <w:color w:val="000000"/>
          <w:spacing w:val="-4"/>
          <w:sz w:val="23"/>
          <w:u w:val="none"/>
        </w:rPr>
        <w:t xml:space="preserve"> Администрация Поляковского сельского поселения </w:t>
      </w:r>
      <w:r>
        <w:rPr>
          <w:b/>
          <w:color w:val="000000"/>
          <w:spacing w:val="-4"/>
          <w:sz w:val="23"/>
          <w:u w:val="none"/>
        </w:rPr>
        <w:t>постановляет</w:t>
      </w:r>
      <w:r>
        <w:rPr>
          <w:b w:val="false"/>
          <w:color w:val="000000"/>
          <w:spacing w:val="-4"/>
          <w:sz w:val="23"/>
          <w:u w:val="none"/>
        </w:rPr>
        <w:t>:</w:t>
      </w:r>
    </w:p>
    <w:p>
      <w:pPr>
        <w:pStyle w:val="Normal"/>
        <w:widowControl w:val="false"/>
        <w:ind w:left="0" w:right="0" w:firstLine="709"/>
        <w:jc w:val="both"/>
        <w:rPr>
          <w:sz w:val="23"/>
        </w:rPr>
      </w:pPr>
      <w:r>
        <w:rPr>
          <w:sz w:val="23"/>
        </w:rPr>
      </w:r>
    </w:p>
    <w:p>
      <w:pPr>
        <w:pStyle w:val="Normal"/>
        <w:numPr>
          <w:ilvl w:val="0"/>
          <w:numId w:val="1"/>
        </w:numPr>
        <w:tabs>
          <w:tab w:val="left" w:pos="1150" w:leader="none"/>
        </w:tabs>
        <w:spacing w:lineRule="exact" w:line="322"/>
        <w:jc w:val="both"/>
        <w:rPr>
          <w:sz w:val="23"/>
        </w:rPr>
      </w:pPr>
      <w:r>
        <w:rPr>
          <w:spacing w:val="-2"/>
          <w:sz w:val="23"/>
        </w:rPr>
        <w:t>Утвердить:</w:t>
      </w:r>
    </w:p>
    <w:p>
      <w:pPr>
        <w:pStyle w:val="Normal"/>
        <w:tabs>
          <w:tab w:val="left" w:pos="1359" w:leader="none"/>
        </w:tabs>
        <w:ind w:left="0" w:right="107" w:firstLine="851"/>
        <w:jc w:val="both"/>
        <w:rPr>
          <w:sz w:val="23"/>
        </w:rPr>
      </w:pPr>
      <w:r>
        <w:rPr>
          <w:sz w:val="23"/>
        </w:rPr>
        <w:t>1.1 Положение о комиссии по формированию и подготовке муниципального резерва управленческих кадров Поляковского сельского поселения Неклиновского района согласно приложению № 1 к настоящему постановлению.</w:t>
      </w:r>
    </w:p>
    <w:p>
      <w:pPr>
        <w:pStyle w:val="Normal"/>
        <w:tabs>
          <w:tab w:val="left" w:pos="1359" w:leader="none"/>
        </w:tabs>
        <w:spacing w:before="1" w:after="0"/>
        <w:ind w:left="0" w:right="101" w:firstLine="851"/>
        <w:jc w:val="both"/>
        <w:rPr>
          <w:sz w:val="23"/>
        </w:rPr>
      </w:pPr>
      <w:r>
        <w:rPr>
          <w:sz w:val="23"/>
        </w:rPr>
        <w:t>1.2 Состав комиссии по формированию и подготовке муниципального резерва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кадров Поляковского сельского поселения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Неклиновского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района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40"/>
          <w:sz w:val="23"/>
        </w:rPr>
        <w:t xml:space="preserve"> </w:t>
      </w:r>
      <w:r>
        <w:rPr>
          <w:sz w:val="23"/>
        </w:rPr>
        <w:t>приложению№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постановлению.</w:t>
      </w:r>
    </w:p>
    <w:p>
      <w:pPr>
        <w:pStyle w:val="Normal"/>
        <w:tabs>
          <w:tab w:val="left" w:pos="1359" w:leader="none"/>
        </w:tabs>
        <w:ind w:left="0" w:right="101" w:firstLine="851"/>
        <w:jc w:val="both"/>
        <w:rPr>
          <w:sz w:val="23"/>
        </w:rPr>
      </w:pPr>
      <w:r>
        <w:rPr>
          <w:sz w:val="23"/>
        </w:rPr>
        <w:t>1.3 Порядок работы по формированию и ведению муниципального резерва</w:t>
      </w:r>
      <w:r>
        <w:rPr>
          <w:spacing w:val="40"/>
          <w:sz w:val="23"/>
        </w:rPr>
        <w:t xml:space="preserve"> </w:t>
      </w:r>
      <w:r>
        <w:rPr>
          <w:sz w:val="23"/>
        </w:rPr>
        <w:t>управленческих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кадров  Поляковского сельского поселения</w:t>
      </w:r>
      <w:r>
        <w:rPr>
          <w:spacing w:val="40"/>
          <w:sz w:val="23"/>
        </w:rPr>
        <w:t xml:space="preserve"> </w:t>
      </w:r>
      <w:r>
        <w:rPr>
          <w:sz w:val="23"/>
        </w:rPr>
        <w:t>Неклиновского</w:t>
      </w:r>
      <w:r>
        <w:rPr>
          <w:spacing w:val="40"/>
          <w:sz w:val="23"/>
        </w:rPr>
        <w:t xml:space="preserve"> </w:t>
      </w:r>
      <w:r>
        <w:rPr>
          <w:sz w:val="23"/>
        </w:rPr>
        <w:t>района</w:t>
      </w:r>
      <w:r>
        <w:rPr>
          <w:spacing w:val="40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40"/>
          <w:sz w:val="23"/>
        </w:rPr>
        <w:t xml:space="preserve"> </w:t>
      </w:r>
      <w:r>
        <w:rPr>
          <w:sz w:val="23"/>
        </w:rPr>
        <w:t>приложению №</w:t>
      </w:r>
      <w:r>
        <w:rPr>
          <w:spacing w:val="-2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настоящему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постановлению.</w:t>
      </w:r>
    </w:p>
    <w:p>
      <w:pPr>
        <w:pStyle w:val="Normal"/>
        <w:spacing w:lineRule="exact" w:line="321"/>
        <w:ind w:left="0" w:right="0" w:firstLine="851"/>
        <w:jc w:val="both"/>
        <w:rPr>
          <w:spacing w:val="-2"/>
          <w:sz w:val="23"/>
        </w:rPr>
      </w:pPr>
      <w:r>
        <w:rPr>
          <w:spacing w:val="-2"/>
          <w:sz w:val="23"/>
        </w:rPr>
        <w:t xml:space="preserve">1.4. Перечень целевых должностей в сфере муниципального управления, </w:t>
      </w:r>
      <w:r>
        <w:rPr>
          <w:sz w:val="23"/>
        </w:rPr>
        <w:t>на которые формируется муниципальный резерв управленческих кадров Поляковского сельского поселения Неклиновского района согласно приложению № 4 к настоящему постановлению.</w:t>
      </w:r>
    </w:p>
    <w:p>
      <w:pPr>
        <w:pStyle w:val="Normal"/>
        <w:widowControl w:val="false"/>
        <w:numPr>
          <w:ilvl w:val="0"/>
          <w:numId w:val="1"/>
        </w:numPr>
        <w:ind w:left="720" w:right="0" w:hanging="360"/>
        <w:jc w:val="both"/>
        <w:rPr>
          <w:rFonts w:ascii="Times New Roman" w:hAnsi="Times New Roman"/>
          <w:b w:val="false"/>
          <w:b w:val="false"/>
          <w:color w:val="000000"/>
          <w:spacing w:val="-4"/>
          <w:sz w:val="23"/>
          <w:u w:val="none"/>
        </w:rPr>
      </w:pPr>
      <w:r>
        <w:rPr>
          <w:b w:val="false"/>
          <w:color w:val="000000"/>
          <w:spacing w:val="-4"/>
          <w:sz w:val="23"/>
          <w:u w:val="none"/>
        </w:rPr>
        <w:t xml:space="preserve">Настоящее постановление вступает в силу с момента его официального  опубликования в информационно-телекоммуникационной сети «Интернет».  </w:t>
      </w:r>
    </w:p>
    <w:p>
      <w:pPr>
        <w:pStyle w:val="Normal"/>
        <w:numPr>
          <w:ilvl w:val="0"/>
          <w:numId w:val="0"/>
        </w:numPr>
        <w:tabs>
          <w:tab w:val="left" w:pos="7920" w:leader="none"/>
        </w:tabs>
        <w:spacing w:lineRule="auto" w:before="0" w:after="200"/>
        <w:ind w:left="0" w:right="0" w:hanging="0"/>
        <w:jc w:val="both"/>
        <w:rPr>
          <w:rFonts w:ascii="Times New Roman" w:hAnsi="Times New Roman"/>
          <w:b/>
          <w:b/>
          <w:sz w:val="23"/>
        </w:rPr>
      </w:pPr>
      <w:r>
        <w:rPr>
          <w:b w:val="false"/>
          <w:color w:val="000000"/>
          <w:spacing w:val="0"/>
          <w:sz w:val="23"/>
          <w:u w:val="none"/>
        </w:rPr>
        <w:t xml:space="preserve">     </w:t>
      </w:r>
      <w:r>
        <w:rPr>
          <w:b w:val="false"/>
          <w:color w:val="000000"/>
          <w:spacing w:val="0"/>
          <w:sz w:val="23"/>
          <w:u w:val="none"/>
        </w:rPr>
        <w:t xml:space="preserve">3. Контроль за исполнением настоящего постановления оставляю за собой. </w:t>
      </w:r>
    </w:p>
    <w:p>
      <w:pPr>
        <w:pStyle w:val="Normal"/>
        <w:ind w:left="360" w:right="0" w:hanging="0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  <w:t>Глава Администрации</w:t>
      </w:r>
    </w:p>
    <w:p>
      <w:pPr>
        <w:pStyle w:val="Normal"/>
        <w:ind w:left="360" w:right="0" w:hanging="0"/>
        <w:rPr>
          <w:rFonts w:ascii="Times New Roman" w:hAnsi="Times New Roman"/>
          <w:b/>
          <w:b/>
          <w:sz w:val="27"/>
        </w:rPr>
      </w:pPr>
      <w:r>
        <w:rPr>
          <w:b/>
          <w:sz w:val="27"/>
        </w:rPr>
        <w:t>Поляковского сельского поселения</w:t>
        <w:tab/>
        <w:t xml:space="preserve">                         А.Н. Галицкий</w:t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both"/>
        <w:rPr>
          <w:sz w:val="16"/>
        </w:rPr>
      </w:pPr>
      <w:r>
        <w:rPr>
          <w:sz w:val="16"/>
        </w:rPr>
      </w:r>
    </w:p>
    <w:p>
      <w:pPr>
        <w:pStyle w:val="Normal"/>
        <w:ind w:left="0" w:right="0" w:firstLine="720"/>
        <w:jc w:val="right"/>
        <w:rPr>
          <w:sz w:val="20"/>
        </w:rPr>
      </w:pPr>
      <w:r>
        <w:rPr>
          <w:sz w:val="20"/>
        </w:rPr>
        <w:t>Приложение № 1</w:t>
      </w:r>
    </w:p>
    <w:p>
      <w:pPr>
        <w:pStyle w:val="Normal"/>
        <w:ind w:left="0" w:right="0" w:firstLine="720"/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>
      <w:pPr>
        <w:pStyle w:val="Normal"/>
        <w:ind w:left="0" w:right="0" w:firstLine="720"/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Поляковского сельского поселения</w:t>
      </w:r>
    </w:p>
    <w:p>
      <w:pPr>
        <w:pStyle w:val="Normal"/>
        <w:ind w:left="0" w:right="0" w:firstLine="720"/>
        <w:jc w:val="right"/>
        <w:rPr>
          <w:sz w:val="20"/>
        </w:rPr>
      </w:pPr>
      <w:r>
        <w:rPr>
          <w:sz w:val="20"/>
        </w:rPr>
        <w:t>Неклиновского района</w:t>
      </w:r>
    </w:p>
    <w:p>
      <w:pPr>
        <w:pStyle w:val="Normal"/>
        <w:ind w:left="0" w:right="0" w:firstLine="720"/>
        <w:jc w:val="right"/>
        <w:rPr>
          <w:sz w:val="20"/>
        </w:rPr>
      </w:pPr>
      <w:r>
        <w:rPr>
          <w:sz w:val="20"/>
        </w:rPr>
        <w:t xml:space="preserve">от______________ 2024 № </w:t>
      </w:r>
    </w:p>
    <w:p>
      <w:pPr>
        <w:pStyle w:val="Style11"/>
        <w:spacing w:before="298" w:after="0"/>
        <w:ind w:left="0" w:right="0" w:hanging="0"/>
        <w:rPr/>
      </w:pPr>
      <w:r>
        <w:rPr/>
        <w:t>Положение</w:t>
      </w:r>
      <w:r>
        <w:rPr>
          <w:spacing w:val="-5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комиссии</w:t>
      </w:r>
      <w:r>
        <w:rPr>
          <w:spacing w:val="-8"/>
        </w:rPr>
        <w:t xml:space="preserve"> </w:t>
      </w:r>
      <w:r>
        <w:rPr/>
        <w:t>по</w:t>
      </w:r>
      <w:r>
        <w:rPr>
          <w:spacing w:val="-8"/>
        </w:rPr>
        <w:t xml:space="preserve"> </w:t>
      </w:r>
      <w:r>
        <w:rPr/>
        <w:t>формированию</w:t>
      </w:r>
      <w:r>
        <w:rPr>
          <w:spacing w:val="-6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подготовке</w:t>
      </w:r>
      <w:r>
        <w:rPr>
          <w:spacing w:val="-5"/>
        </w:rPr>
        <w:t xml:space="preserve"> </w:t>
      </w:r>
      <w:r>
        <w:rPr/>
        <w:t xml:space="preserve">муниципального резерва управленческих кадров </w:t>
      </w:r>
      <w:r>
        <w:rPr>
          <w:sz w:val="28"/>
        </w:rPr>
        <w:t xml:space="preserve"> Поляковского сельского поселения</w:t>
      </w:r>
      <w:r>
        <w:rPr/>
        <w:t xml:space="preserve"> Неклиновского района</w:t>
      </w:r>
    </w:p>
    <w:p>
      <w:pPr>
        <w:pStyle w:val="ListParagraph1"/>
        <w:numPr>
          <w:ilvl w:val="0"/>
          <w:numId w:val="2"/>
        </w:numPr>
        <w:tabs>
          <w:tab w:val="left" w:pos="4010" w:leader="none"/>
        </w:tabs>
        <w:spacing w:before="321" w:after="0"/>
        <w:ind w:left="4010" w:right="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>
      <w:pPr>
        <w:pStyle w:val="Style11"/>
        <w:spacing w:before="2" w:after="0"/>
        <w:ind w:left="0" w:right="0" w:hanging="0"/>
        <w:rPr/>
      </w:pPr>
      <w:r>
        <w:rPr/>
      </w:r>
    </w:p>
    <w:p>
      <w:pPr>
        <w:pStyle w:val="ListParagraph1"/>
        <w:numPr>
          <w:ilvl w:val="1"/>
          <w:numId w:val="2"/>
        </w:numPr>
        <w:tabs>
          <w:tab w:val="left" w:pos="1404" w:leader="none"/>
        </w:tabs>
        <w:ind w:left="0" w:right="103" w:firstLine="707"/>
        <w:jc w:val="both"/>
        <w:rPr>
          <w:sz w:val="28"/>
        </w:rPr>
      </w:pPr>
      <w:r>
        <w:rPr>
          <w:sz w:val="28"/>
        </w:rPr>
        <w:t>Комиссия по формированию и подготовке муниципального резерва управленческих кадров Поляковского сельского поселения Неклиновского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 (далее – Комиссия)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в целях обеспечения реализации мероприятий по 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 резерва управленческих кадров Поляковского сельского поселения Неклиновского района (далее – муниципальный резерв) и действует на постоянной основе.</w:t>
      </w:r>
    </w:p>
    <w:p>
      <w:pPr>
        <w:pStyle w:val="ListParagraph1"/>
        <w:numPr>
          <w:ilvl w:val="1"/>
          <w:numId w:val="2"/>
        </w:numPr>
        <w:tabs>
          <w:tab w:val="left" w:pos="1359" w:leader="none"/>
        </w:tabs>
        <w:ind w:left="0" w:right="105" w:firstLine="707"/>
        <w:jc w:val="both"/>
        <w:rPr>
          <w:sz w:val="28"/>
        </w:rPr>
      </w:pPr>
      <w:r>
        <w:rPr>
          <w:sz w:val="28"/>
        </w:rPr>
        <w:t xml:space="preserve">Комиссия является коллегиальным органом, созданным при </w:t>
      </w:r>
      <w:r>
        <w:rPr>
          <w:color w:val="000000"/>
          <w:sz w:val="28"/>
        </w:rPr>
        <w:t xml:space="preserve">Администрации Поляковского сельского поселения </w:t>
      </w:r>
      <w:r>
        <w:rPr>
          <w:sz w:val="28"/>
        </w:rPr>
        <w:t>Неклиновского района.</w:t>
      </w:r>
    </w:p>
    <w:p>
      <w:pPr>
        <w:pStyle w:val="ListParagraph1"/>
        <w:numPr>
          <w:ilvl w:val="1"/>
          <w:numId w:val="2"/>
        </w:numPr>
        <w:tabs>
          <w:tab w:val="left" w:pos="1412" w:leader="none"/>
        </w:tabs>
        <w:ind w:left="0" w:right="102" w:firstLine="707"/>
        <w:jc w:val="both"/>
        <w:rPr>
          <w:sz w:val="28"/>
        </w:rPr>
      </w:pPr>
      <w:r>
        <w:rPr>
          <w:sz w:val="28"/>
        </w:rPr>
        <w:t>Правовую основу деятельности Комиссии составляют Конституция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Устав Ростовской области, областные законы, постановления и распоряжения Правительства Ростовской области, иные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34"/>
          <w:sz w:val="28"/>
        </w:rPr>
        <w:t xml:space="preserve"> </w:t>
      </w:r>
      <w:r>
        <w:rPr>
          <w:sz w:val="28"/>
        </w:rPr>
        <w:t>акты</w:t>
      </w:r>
      <w:r>
        <w:rPr>
          <w:spacing w:val="34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33"/>
          <w:sz w:val="28"/>
        </w:rPr>
        <w:t xml:space="preserve"> </w:t>
      </w:r>
      <w:r>
        <w:rPr>
          <w:sz w:val="28"/>
        </w:rPr>
        <w:t>Устав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 «Поляковское сельское поселение» Неклиновского района Ростовской области, иные муниципальные нормативные правовые акты, а также настоящее Положение.</w:t>
      </w:r>
    </w:p>
    <w:p>
      <w:pPr>
        <w:pStyle w:val="ListParagraph1"/>
        <w:numPr>
          <w:ilvl w:val="1"/>
          <w:numId w:val="2"/>
        </w:numPr>
        <w:tabs>
          <w:tab w:val="left" w:pos="1628" w:leader="none"/>
        </w:tabs>
        <w:ind w:left="0" w:right="110" w:firstLine="777"/>
        <w:jc w:val="both"/>
        <w:rPr>
          <w:sz w:val="28"/>
        </w:rPr>
      </w:pPr>
      <w:r>
        <w:rPr>
          <w:sz w:val="28"/>
        </w:rPr>
        <w:t>Положение о комиссии, ее состав и порядок работы по формированию и ведению муниципального резерва утверждаются постановлением Администрации Поляковского сельского поселения Неклиновского района.</w:t>
      </w:r>
    </w:p>
    <w:p>
      <w:pPr>
        <w:pStyle w:val="Style11"/>
        <w:ind w:left="0" w:right="0" w:hanging="0"/>
        <w:rPr/>
      </w:pPr>
      <w:r>
        <w:rPr/>
      </w:r>
    </w:p>
    <w:p>
      <w:pPr>
        <w:pStyle w:val="ListParagraph1"/>
        <w:numPr>
          <w:ilvl w:val="0"/>
          <w:numId w:val="2"/>
        </w:numPr>
        <w:tabs>
          <w:tab w:val="left" w:pos="3799" w:leader="none"/>
        </w:tabs>
        <w:ind w:left="3799" w:right="0" w:hanging="27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Style11"/>
        <w:ind w:left="0" w:right="0" w:hanging="0"/>
        <w:rPr/>
      </w:pPr>
      <w:r>
        <w:rPr/>
      </w:r>
    </w:p>
    <w:p>
      <w:pPr>
        <w:pStyle w:val="ListParagraph1"/>
        <w:numPr>
          <w:ilvl w:val="1"/>
          <w:numId w:val="2"/>
        </w:numPr>
        <w:tabs>
          <w:tab w:val="left" w:pos="1361" w:leader="none"/>
        </w:tabs>
        <w:spacing w:lineRule="exact" w:line="322"/>
        <w:ind w:left="1361" w:right="0"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>
      <w:pPr>
        <w:pStyle w:val="Style11"/>
        <w:ind w:left="0" w:right="109" w:firstLine="707"/>
        <w:jc w:val="both"/>
        <w:rPr/>
      </w:pPr>
      <w:r>
        <w:rPr/>
        <w:t>подготовка предложений по формированию и эффективному использованию муниципального резерва управленческих кадров;</w:t>
      </w:r>
    </w:p>
    <w:p>
      <w:pPr>
        <w:pStyle w:val="Style11"/>
        <w:spacing w:before="2" w:after="0"/>
        <w:ind w:left="0" w:right="108" w:firstLine="1264"/>
        <w:jc w:val="both"/>
        <w:rPr/>
      </w:pPr>
      <w:r>
        <w:rPr/>
        <w:t>отбор кандидатов для включения в муниципальный резерв управленческих кадров;</w:t>
      </w:r>
    </w:p>
    <w:p>
      <w:pPr>
        <w:pStyle w:val="Style11"/>
        <w:ind w:left="0" w:right="110" w:firstLine="707"/>
        <w:jc w:val="both"/>
        <w:rPr/>
      </w:pPr>
      <w:r>
        <w:rPr/>
        <w:t>формирование и ведение сводной базы данных муниципального резерва управленческих кадров;</w:t>
      </w:r>
    </w:p>
    <w:p>
      <w:pPr>
        <w:pStyle w:val="Style11"/>
        <w:ind w:left="0" w:right="111" w:firstLine="707"/>
        <w:jc w:val="both"/>
        <w:rPr/>
      </w:pPr>
      <w:r>
        <w:rPr/>
        <w:t>подготовка предложений по вопросам профессионального развития лиц, состоящих в муниципальном резерве;</w:t>
      </w:r>
    </w:p>
    <w:p>
      <w:pPr>
        <w:pStyle w:val="Style11"/>
        <w:ind w:left="0" w:right="101" w:firstLine="707"/>
        <w:jc w:val="both"/>
        <w:rPr/>
      </w:pPr>
      <w:r>
        <w:rPr/>
        <w:t>осуществление взаимодействия с министерством региональной политики и массовых коммуникаций Ростовской области в части вопроса формирования резерва и предоставления информации (сведений);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</w:sectPr>
      </w:pPr>
    </w:p>
    <w:p>
      <w:pPr>
        <w:pStyle w:val="Style11"/>
        <w:spacing w:before="67" w:after="0"/>
        <w:ind w:left="0" w:right="102" w:firstLine="707"/>
        <w:jc w:val="both"/>
        <w:rPr/>
      </w:pPr>
      <w:r>
        <w:rPr/>
        <w:t>обеспечение участия организаций независимо от организационно- правовой формы и формы собственности в работе по формированию муниципального резерва управленческих кадров;</w:t>
      </w:r>
    </w:p>
    <w:p>
      <w:pPr>
        <w:pStyle w:val="Style11"/>
        <w:spacing w:before="2" w:after="0"/>
        <w:ind w:left="0" w:right="107" w:firstLine="707"/>
        <w:jc w:val="both"/>
        <w:rPr/>
      </w:pPr>
      <w:r>
        <w:rPr/>
        <w:t xml:space="preserve">обеспечение информирования граждан и организаций о мероприятиях, проводимых в рамках формирования муниципального резерва управленческих </w:t>
      </w:r>
      <w:r>
        <w:rPr>
          <w:spacing w:val="-2"/>
        </w:rPr>
        <w:t>кадров;</w:t>
      </w:r>
    </w:p>
    <w:p>
      <w:pPr>
        <w:pStyle w:val="Style11"/>
        <w:ind w:left="0" w:right="109" w:firstLine="707"/>
        <w:jc w:val="both"/>
        <w:rPr/>
      </w:pPr>
      <w:r>
        <w:rPr/>
        <w:t>предварительное рассмотрение проектов правовых актов органов местного самоуправления, а также проектов иных документов по вопросам формирования резерва и организации работы с ним;</w:t>
      </w:r>
    </w:p>
    <w:p>
      <w:pPr>
        <w:pStyle w:val="Style11"/>
        <w:tabs>
          <w:tab w:val="left" w:pos="3167" w:leader="none"/>
          <w:tab w:val="left" w:pos="5511" w:leader="none"/>
          <w:tab w:val="left" w:pos="8419" w:leader="none"/>
        </w:tabs>
        <w:ind w:left="0" w:right="99" w:firstLine="707"/>
        <w:jc w:val="both"/>
        <w:rPr/>
      </w:pPr>
      <w:r>
        <w:rPr>
          <w:spacing w:val="-2"/>
        </w:rPr>
        <w:t>координация</w:t>
      </w:r>
      <w:r>
        <w:rPr/>
        <w:tab/>
      </w:r>
      <w:r>
        <w:rPr>
          <w:spacing w:val="-2"/>
        </w:rPr>
        <w:t>деятельности</w:t>
      </w:r>
      <w:r>
        <w:rPr/>
        <w:t xml:space="preserve"> </w:t>
      </w:r>
      <w:r>
        <w:rPr>
          <w:spacing w:val="-2"/>
        </w:rPr>
        <w:t xml:space="preserve">отраслевых </w:t>
      </w:r>
      <w:r>
        <w:rPr/>
        <w:t xml:space="preserve">(функциональных) органов Администрации  </w:t>
      </w:r>
      <w:r>
        <w:rPr>
          <w:sz w:val="28"/>
        </w:rPr>
        <w:t>Поляковского сельского поселения</w:t>
      </w:r>
      <w:r>
        <w:rPr/>
        <w:t xml:space="preserve"> Неклиновского района, муниципальных</w:t>
      </w:r>
      <w:r>
        <w:rPr>
          <w:spacing w:val="-3"/>
        </w:rPr>
        <w:t xml:space="preserve"> </w:t>
      </w:r>
      <w:r>
        <w:rPr/>
        <w:t>предприятий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учреждений по</w:t>
      </w:r>
      <w:r>
        <w:rPr>
          <w:spacing w:val="-2"/>
        </w:rPr>
        <w:t xml:space="preserve"> </w:t>
      </w:r>
      <w:r>
        <w:rPr/>
        <w:t>вопросам,</w:t>
      </w:r>
      <w:r>
        <w:rPr>
          <w:spacing w:val="-3"/>
        </w:rPr>
        <w:t xml:space="preserve"> </w:t>
      </w:r>
      <w:r>
        <w:rPr/>
        <w:t>связанным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отбором, подготовкой, переподготовкой и выдвижением кандидатов для формирования муниципального резерва управленческих кадров;</w:t>
      </w:r>
    </w:p>
    <w:p>
      <w:pPr>
        <w:pStyle w:val="Style11"/>
        <w:spacing w:before="1" w:after="0"/>
        <w:ind w:left="0" w:right="114" w:firstLine="707"/>
        <w:jc w:val="both"/>
        <w:rPr/>
      </w:pPr>
      <w:r>
        <w:rPr/>
        <w:t>организация разработки методик отбора, подготовки, переподготовки и выдвижения кандидатов в муниципальный резерв управленческих кадров;</w:t>
      </w:r>
    </w:p>
    <w:p>
      <w:pPr>
        <w:pStyle w:val="Style11"/>
        <w:ind w:left="0" w:right="111" w:firstLine="707"/>
        <w:jc w:val="both"/>
        <w:rPr/>
      </w:pPr>
      <w:r>
        <w:rPr/>
        <w:t>проведение ротации лиц, состоящих в муниципальном резерве, с учетом достигнутых результатов.</w:t>
      </w:r>
    </w:p>
    <w:p>
      <w:pPr>
        <w:pStyle w:val="ListParagraph1"/>
        <w:numPr>
          <w:ilvl w:val="0"/>
          <w:numId w:val="2"/>
        </w:numPr>
        <w:tabs>
          <w:tab w:val="left" w:pos="4476" w:leader="none"/>
        </w:tabs>
        <w:spacing w:before="320" w:after="0"/>
        <w:ind w:left="4476" w:right="0" w:hanging="279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Style11"/>
        <w:spacing w:before="2" w:after="0"/>
        <w:ind w:left="0" w:right="0" w:hanging="0"/>
        <w:rPr/>
      </w:pPr>
      <w:r>
        <w:rPr/>
      </w:r>
    </w:p>
    <w:p>
      <w:pPr>
        <w:pStyle w:val="ListParagraph1"/>
        <w:numPr>
          <w:ilvl w:val="1"/>
          <w:numId w:val="2"/>
        </w:numPr>
        <w:tabs>
          <w:tab w:val="left" w:pos="1412" w:leader="none"/>
        </w:tabs>
        <w:ind w:left="0" w:right="110" w:firstLine="707"/>
        <w:jc w:val="both"/>
        <w:rPr>
          <w:sz w:val="28"/>
        </w:rPr>
      </w:pPr>
      <w:r>
        <w:rPr>
          <w:sz w:val="28"/>
        </w:rPr>
        <w:t xml:space="preserve">Комиссия для решения возложенных на нее основных задач имеет </w:t>
      </w:r>
      <w:r>
        <w:rPr>
          <w:spacing w:val="-2"/>
          <w:sz w:val="28"/>
        </w:rPr>
        <w:t>право:</w:t>
      </w:r>
    </w:p>
    <w:p>
      <w:pPr>
        <w:pStyle w:val="Style11"/>
        <w:ind w:left="0" w:right="107" w:firstLine="707"/>
        <w:jc w:val="both"/>
        <w:rPr/>
      </w:pPr>
      <w:r>
        <w:rPr/>
        <w:t>организовывать и проводить в установленном порядке совещания и рабочие встречи по вопросам формирования и использования муниципального резерва управленческих кадров;</w:t>
      </w:r>
    </w:p>
    <w:p>
      <w:pPr>
        <w:pStyle w:val="Style11"/>
        <w:spacing w:before="1" w:after="0"/>
        <w:ind w:left="0" w:right="103" w:firstLine="707"/>
        <w:jc w:val="both"/>
        <w:rPr/>
      </w:pPr>
      <w:r>
        <w:rPr/>
        <w:t>запрашивать в установленном порядке у государственных органов, органов местного самоуправления, муниципальных предприятий и учреждений необходимые материалы по вопросам своей деятельности;</w:t>
      </w:r>
    </w:p>
    <w:p>
      <w:pPr>
        <w:pStyle w:val="Style11"/>
        <w:ind w:left="0" w:right="103" w:firstLine="707"/>
        <w:jc w:val="both"/>
        <w:rPr/>
      </w:pPr>
      <w:r>
        <w:rPr/>
        <w:t>создавать постоянные или временные рабочие, экспертные группы, в том числе с привлечением представителей научно-исследовательских и образовательных учреждений, общественных объединений и организаций;</w:t>
      </w:r>
    </w:p>
    <w:p>
      <w:pPr>
        <w:pStyle w:val="Style11"/>
        <w:ind w:left="0" w:right="108" w:firstLine="707"/>
        <w:jc w:val="both"/>
        <w:rPr/>
      </w:pPr>
      <w:r>
        <w:rPr/>
        <w:t>приглашать на свои заседания представителей территориальных органов федеральных органов исполнительной власти, исполнительных органов Ростовской области,  и общественных объединений и организаций.</w:t>
      </w:r>
    </w:p>
    <w:p>
      <w:pPr>
        <w:pStyle w:val="ListParagraph1"/>
        <w:numPr>
          <w:ilvl w:val="0"/>
          <w:numId w:val="2"/>
        </w:numPr>
        <w:tabs>
          <w:tab w:val="left" w:pos="3628" w:leader="none"/>
        </w:tabs>
        <w:spacing w:before="321" w:after="0"/>
        <w:ind w:left="3628" w:right="0" w:hanging="279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Style11"/>
        <w:spacing w:before="1" w:after="0"/>
        <w:ind w:left="0" w:right="0" w:hanging="0"/>
        <w:rPr/>
      </w:pPr>
      <w:r>
        <w:rPr/>
      </w:r>
    </w:p>
    <w:p>
      <w:pPr>
        <w:pStyle w:val="ListParagraph1"/>
        <w:numPr>
          <w:ilvl w:val="1"/>
          <w:numId w:val="2"/>
        </w:numPr>
        <w:tabs>
          <w:tab w:val="left" w:pos="1361" w:leader="none"/>
        </w:tabs>
        <w:spacing w:lineRule="exact" w:line="322"/>
        <w:ind w:left="1361" w:right="0" w:hanging="491"/>
        <w:jc w:val="left"/>
        <w:rPr>
          <w:sz w:val="28"/>
        </w:rPr>
      </w:pPr>
      <w:r>
        <w:rPr>
          <w:sz w:val="28"/>
        </w:rPr>
        <w:t>Комиссию</w:t>
      </w:r>
      <w:r>
        <w:rPr>
          <w:spacing w:val="-8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председатель.</w:t>
      </w:r>
    </w:p>
    <w:p>
      <w:pPr>
        <w:pStyle w:val="ListParagraph1"/>
        <w:numPr>
          <w:ilvl w:val="1"/>
          <w:numId w:val="2"/>
        </w:numPr>
        <w:tabs>
          <w:tab w:val="left" w:pos="1361" w:leader="none"/>
        </w:tabs>
        <w:spacing w:lineRule="exact" w:line="322"/>
        <w:ind w:left="1361" w:right="0" w:hanging="491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>
      <w:pPr>
        <w:pStyle w:val="Style11"/>
        <w:ind w:left="0" w:right="0" w:firstLine="707"/>
        <w:rPr/>
      </w:pPr>
      <w:r>
        <w:rPr/>
        <w:t>определяет</w:t>
      </w:r>
      <w:r>
        <w:rPr>
          <w:spacing w:val="-10"/>
        </w:rPr>
        <w:t xml:space="preserve"> </w:t>
      </w:r>
      <w:r>
        <w:rPr/>
        <w:t>периодичность</w:t>
      </w:r>
      <w:r>
        <w:rPr>
          <w:spacing w:val="-7"/>
        </w:rPr>
        <w:t xml:space="preserve"> </w:t>
      </w:r>
      <w:r>
        <w:rPr/>
        <w:t>проведения</w:t>
      </w:r>
      <w:r>
        <w:rPr>
          <w:spacing w:val="-6"/>
        </w:rPr>
        <w:t xml:space="preserve"> </w:t>
      </w:r>
      <w:r>
        <w:rPr/>
        <w:t>заседаний</w:t>
      </w:r>
      <w:r>
        <w:rPr>
          <w:spacing w:val="-6"/>
        </w:rPr>
        <w:t xml:space="preserve"> </w:t>
      </w:r>
      <w:r>
        <w:rPr/>
        <w:t>комиссии,</w:t>
      </w:r>
      <w:r>
        <w:rPr>
          <w:spacing w:val="-10"/>
        </w:rPr>
        <w:t xml:space="preserve"> </w:t>
      </w:r>
      <w:r>
        <w:rPr/>
        <w:t>осуществляет общее руководство их подготовкой;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Style11"/>
        <w:tabs>
          <w:tab w:val="left" w:pos="2352" w:leader="none"/>
          <w:tab w:val="left" w:pos="3945" w:leader="none"/>
          <w:tab w:val="left" w:pos="5575" w:leader="none"/>
          <w:tab w:val="left" w:pos="7326" w:leader="none"/>
          <w:tab w:val="left" w:pos="8806" w:leader="none"/>
          <w:tab w:val="left" w:pos="9642" w:leader="none"/>
        </w:tabs>
        <w:ind w:left="0" w:right="111" w:firstLine="707"/>
        <w:rPr/>
      </w:pPr>
      <w:r>
        <w:rPr>
          <w:spacing w:val="-2"/>
        </w:rPr>
        <w:t>созывает</w:t>
      </w:r>
      <w:r>
        <w:rPr/>
        <w:tab/>
      </w:r>
      <w:r>
        <w:rPr>
          <w:spacing w:val="-2"/>
        </w:rPr>
        <w:t>заседания</w:t>
      </w:r>
      <w:r>
        <w:rPr/>
        <w:tab/>
      </w:r>
      <w:r>
        <w:rPr>
          <w:spacing w:val="-2"/>
        </w:rPr>
        <w:t>комиссии,</w:t>
      </w:r>
      <w:r>
        <w:rPr/>
        <w:tab/>
      </w:r>
      <w:r>
        <w:rPr>
          <w:spacing w:val="-2"/>
        </w:rPr>
        <w:t>определяет</w:t>
      </w:r>
      <w:r>
        <w:rPr/>
        <w:tab/>
      </w:r>
      <w:r>
        <w:rPr>
          <w:spacing w:val="-2"/>
        </w:rPr>
        <w:t>повестку</w:t>
      </w:r>
      <w:r>
        <w:rPr/>
        <w:tab/>
      </w:r>
      <w:r>
        <w:rPr>
          <w:spacing w:val="-4"/>
        </w:rPr>
        <w:t>дня</w:t>
      </w:r>
      <w:r>
        <w:rPr/>
        <w:tab/>
      </w:r>
      <w:r>
        <w:rPr>
          <w:spacing w:val="-10"/>
        </w:rPr>
        <w:t xml:space="preserve">и </w:t>
      </w:r>
      <w:r>
        <w:rPr/>
        <w:t>председательствует на ее заседаниях;</w:t>
      </w:r>
    </w:p>
    <w:p>
      <w:pPr>
        <w:pStyle w:val="Style11"/>
        <w:spacing w:before="67" w:after="0"/>
        <w:ind w:left="870" w:right="0" w:hanging="0"/>
        <w:jc w:val="both"/>
        <w:rPr/>
      </w:pPr>
      <w:r>
        <w:rPr/>
        <w:t>подписывает</w:t>
      </w:r>
      <w:r>
        <w:rPr>
          <w:spacing w:val="-10"/>
        </w:rPr>
        <w:t xml:space="preserve"> </w:t>
      </w:r>
      <w:r>
        <w:rPr/>
        <w:t>решения</w:t>
      </w:r>
      <w:r>
        <w:rPr>
          <w:spacing w:val="-6"/>
        </w:rPr>
        <w:t xml:space="preserve"> </w:t>
      </w:r>
      <w:r>
        <w:rPr>
          <w:spacing w:val="-2"/>
        </w:rPr>
        <w:t>комиссии;</w:t>
      </w:r>
    </w:p>
    <w:p>
      <w:pPr>
        <w:pStyle w:val="Style11"/>
        <w:spacing w:before="3" w:after="0"/>
        <w:ind w:left="870" w:right="420" w:hanging="0"/>
        <w:jc w:val="both"/>
        <w:rPr/>
      </w:pPr>
      <w:r>
        <w:rPr/>
        <w:t>дает</w:t>
      </w:r>
      <w:r>
        <w:rPr>
          <w:spacing w:val="-7"/>
        </w:rPr>
        <w:t xml:space="preserve"> </w:t>
      </w:r>
      <w:r>
        <w:rPr/>
        <w:t>поручения</w:t>
      </w:r>
      <w:r>
        <w:rPr>
          <w:spacing w:val="-7"/>
        </w:rPr>
        <w:t xml:space="preserve"> </w:t>
      </w:r>
      <w:r>
        <w:rPr/>
        <w:t>заместителю</w:t>
      </w:r>
      <w:r>
        <w:rPr>
          <w:spacing w:val="-8"/>
        </w:rPr>
        <w:t xml:space="preserve"> </w:t>
      </w:r>
      <w:r>
        <w:rPr/>
        <w:t>председателя</w:t>
      </w:r>
      <w:r>
        <w:rPr>
          <w:spacing w:val="-7"/>
        </w:rPr>
        <w:t xml:space="preserve"> </w:t>
      </w:r>
      <w:r>
        <w:rPr/>
        <w:t>комиссии,</w:t>
      </w:r>
      <w:r>
        <w:rPr>
          <w:spacing w:val="-7"/>
        </w:rPr>
        <w:t xml:space="preserve"> </w:t>
      </w:r>
      <w:r>
        <w:rPr/>
        <w:t>членам</w:t>
      </w:r>
      <w:r>
        <w:rPr>
          <w:spacing w:val="-7"/>
        </w:rPr>
        <w:t xml:space="preserve"> </w:t>
      </w:r>
      <w:r>
        <w:rPr/>
        <w:t>комиссии; исполняет иные функции по руководству комиссией.</w:t>
      </w:r>
    </w:p>
    <w:p>
      <w:pPr>
        <w:pStyle w:val="ListParagraph1"/>
        <w:numPr>
          <w:ilvl w:val="1"/>
          <w:numId w:val="2"/>
        </w:numPr>
        <w:tabs>
          <w:tab w:val="left" w:pos="1359" w:leader="none"/>
        </w:tabs>
        <w:ind w:left="0" w:right="110" w:firstLine="707"/>
        <w:jc w:val="both"/>
        <w:rPr>
          <w:sz w:val="28"/>
        </w:rPr>
      </w:pPr>
      <w:r>
        <w:rPr>
          <w:sz w:val="28"/>
        </w:rPr>
        <w:t>Комиссия состоит из председателя комиссии, его заместителя, секретаря и членов комиссии.</w:t>
      </w:r>
    </w:p>
    <w:p>
      <w:pPr>
        <w:pStyle w:val="ListParagraph1"/>
        <w:numPr>
          <w:ilvl w:val="1"/>
          <w:numId w:val="2"/>
        </w:numPr>
        <w:tabs>
          <w:tab w:val="left" w:pos="1404" w:leader="none"/>
        </w:tabs>
        <w:ind w:left="0" w:right="108" w:firstLine="707"/>
        <w:jc w:val="both"/>
        <w:rPr>
          <w:sz w:val="28"/>
        </w:rPr>
      </w:pPr>
      <w:r>
        <w:rPr>
          <w:sz w:val="28"/>
        </w:rPr>
        <w:t xml:space="preserve">В случае отсутствия председателя комиссии или по его поручению обязанности председателя комиссии исполняет заместитель председателя </w:t>
      </w:r>
      <w:r>
        <w:rPr>
          <w:spacing w:val="-2"/>
          <w:sz w:val="28"/>
        </w:rPr>
        <w:t>комиссии.</w:t>
      </w:r>
    </w:p>
    <w:p>
      <w:pPr>
        <w:pStyle w:val="ListParagraph1"/>
        <w:numPr>
          <w:ilvl w:val="1"/>
          <w:numId w:val="2"/>
        </w:numPr>
        <w:tabs>
          <w:tab w:val="left" w:pos="1385" w:leader="none"/>
        </w:tabs>
        <w:ind w:left="0" w:right="108" w:firstLine="707"/>
        <w:jc w:val="both"/>
        <w:rPr>
          <w:sz w:val="28"/>
        </w:rPr>
      </w:pPr>
      <w:r>
        <w:rPr>
          <w:sz w:val="28"/>
        </w:rPr>
        <w:t>Организацию подготовки, созыва и проведения заседаний комиссии, ведение протоколов и оформление решений обеспечивает секретарь комиссии.</w:t>
      </w:r>
    </w:p>
    <w:p>
      <w:pPr>
        <w:pStyle w:val="ListParagraph1"/>
        <w:numPr>
          <w:ilvl w:val="1"/>
          <w:numId w:val="2"/>
        </w:numPr>
        <w:tabs>
          <w:tab w:val="left" w:pos="1359" w:leader="none"/>
        </w:tabs>
        <w:ind w:left="0" w:right="111" w:firstLine="707"/>
        <w:jc w:val="both"/>
        <w:rPr>
          <w:sz w:val="28"/>
        </w:rPr>
      </w:pPr>
      <w:r>
        <w:rPr>
          <w:sz w:val="28"/>
        </w:rPr>
        <w:t>Заседания комиссии правомочны, если на них присутствует более половины ее членов.</w:t>
      </w:r>
    </w:p>
    <w:p>
      <w:pPr>
        <w:pStyle w:val="ListParagraph1"/>
        <w:numPr>
          <w:ilvl w:val="1"/>
          <w:numId w:val="2"/>
        </w:numPr>
        <w:tabs>
          <w:tab w:val="left" w:pos="1359" w:leader="none"/>
        </w:tabs>
        <w:ind w:left="0" w:right="100" w:firstLine="707"/>
        <w:jc w:val="both"/>
        <w:rPr>
          <w:sz w:val="28"/>
        </w:rPr>
      </w:pPr>
      <w:r>
        <w:rPr>
          <w:sz w:val="28"/>
        </w:rPr>
        <w:t>Комиссия принимает решения простым большинством голосов</w:t>
      </w:r>
      <w:r>
        <w:rPr>
          <w:spacing w:val="4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заседании.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 комиссии голос председателя комиссии является решающим.</w:t>
      </w:r>
    </w:p>
    <w:p>
      <w:pPr>
        <w:pStyle w:val="ListParagraph1"/>
        <w:numPr>
          <w:ilvl w:val="1"/>
          <w:numId w:val="2"/>
        </w:numPr>
        <w:tabs>
          <w:tab w:val="left" w:pos="1359" w:leader="none"/>
        </w:tabs>
        <w:ind w:left="0" w:right="100" w:firstLine="707"/>
        <w:jc w:val="both"/>
        <w:rPr>
          <w:sz w:val="28"/>
        </w:rPr>
      </w:pPr>
      <w:r>
        <w:rPr>
          <w:sz w:val="28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заседании комиссии.</w:t>
      </w:r>
    </w:p>
    <w:p>
      <w:pPr>
        <w:pStyle w:val="ListParagraph1"/>
        <w:numPr>
          <w:ilvl w:val="1"/>
          <w:numId w:val="2"/>
        </w:numPr>
        <w:tabs>
          <w:tab w:val="left" w:pos="1359" w:leader="none"/>
        </w:tabs>
        <w:ind w:left="0" w:right="108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решений комиссии осуществляют члены комиссии, на которых в соответствии с ее решением он возложен. Члены комиссии направляют информацию о выполнении решений комиссии ее </w:t>
      </w:r>
      <w:r>
        <w:rPr>
          <w:spacing w:val="-2"/>
          <w:sz w:val="28"/>
        </w:rPr>
        <w:t>секретарю.</w:t>
      </w:r>
    </w:p>
    <w:p>
      <w:pPr>
        <w:pStyle w:val="ListParagraph1"/>
        <w:numPr>
          <w:ilvl w:val="0"/>
          <w:numId w:val="2"/>
        </w:numPr>
        <w:tabs>
          <w:tab w:val="left" w:pos="3252" w:leader="none"/>
        </w:tabs>
        <w:spacing w:before="230" w:after="0"/>
        <w:ind w:left="3252" w:right="0" w:hanging="27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>
      <w:pPr>
        <w:pStyle w:val="ListParagraph1"/>
        <w:numPr>
          <w:ilvl w:val="1"/>
          <w:numId w:val="2"/>
        </w:numPr>
        <w:tabs>
          <w:tab w:val="left" w:pos="1359" w:leader="none"/>
        </w:tabs>
        <w:spacing w:before="322" w:after="0"/>
        <w:ind w:left="0" w:right="102" w:firstLine="707"/>
        <w:jc w:val="both"/>
        <w:rPr>
          <w:sz w:val="28"/>
        </w:rPr>
      </w:pPr>
      <w:r>
        <w:rPr>
          <w:sz w:val="28"/>
        </w:rPr>
        <w:t>Организационное, техническое и документационное обеспечение деятельности комиссии осуществляет кадровая служба Администрации Поляковского сельского поселения Неклиновского района.</w:t>
      </w:r>
    </w:p>
    <w:p>
      <w:pPr>
        <w:pStyle w:val="Style11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</w:rPr>
      </w:pPr>
      <w:r>
        <w:rPr>
          <w:sz w:val="28"/>
        </w:rPr>
        <w:t xml:space="preserve">          </w:t>
      </w:r>
    </w:p>
    <w:p>
      <w:pPr>
        <w:pStyle w:val="Normal"/>
        <w:ind w:left="0" w:right="0" w:firstLine="720"/>
        <w:jc w:val="right"/>
        <w:rPr/>
      </w:pPr>
      <w:r>
        <w:rPr>
          <w:sz w:val="24"/>
        </w:rPr>
        <w:t xml:space="preserve">  </w:t>
      </w:r>
      <w:r>
        <w:rPr/>
        <w:t>Приложение № 2</w:t>
      </w:r>
    </w:p>
    <w:p>
      <w:pPr>
        <w:pStyle w:val="Normal"/>
        <w:ind w:left="0" w:right="0" w:firstLine="720"/>
        <w:jc w:val="right"/>
        <w:rPr/>
      </w:pPr>
      <w:r>
        <w:rPr/>
        <w:t xml:space="preserve">к постановлению </w:t>
      </w:r>
      <w:r>
        <w:rPr>
          <w:sz w:val="28"/>
        </w:rPr>
        <w:t>Поляковского сельского поселения</w:t>
      </w:r>
    </w:p>
    <w:p>
      <w:pPr>
        <w:pStyle w:val="Normal"/>
        <w:ind w:left="0" w:right="0" w:firstLine="720"/>
        <w:jc w:val="right"/>
        <w:rPr/>
      </w:pPr>
      <w:r>
        <w:rPr/>
        <w:t>Неклиновского района</w:t>
      </w:r>
    </w:p>
    <w:p>
      <w:pPr>
        <w:pStyle w:val="Normal"/>
        <w:ind w:left="0" w:right="0" w:firstLine="720"/>
        <w:jc w:val="right"/>
        <w:rPr/>
      </w:pPr>
      <w:r>
        <w:rPr/>
        <w:t xml:space="preserve">от 2024 № </w:t>
      </w:r>
    </w:p>
    <w:p>
      <w:pPr>
        <w:pStyle w:val="Style11"/>
        <w:ind w:left="0" w:right="0" w:hanging="0"/>
        <w:rPr/>
      </w:pPr>
      <w:r>
        <w:rPr/>
      </w:r>
    </w:p>
    <w:p>
      <w:pPr>
        <w:pStyle w:val="Style11"/>
        <w:spacing w:before="1" w:after="0"/>
        <w:ind w:left="678" w:right="0" w:firstLine="1327"/>
        <w:rPr/>
      </w:pPr>
      <w:r>
        <w:rPr/>
        <w:t>Состав комиссии по формированию и подготовке муниципального</w:t>
      </w:r>
      <w:r>
        <w:rPr>
          <w:spacing w:val="-9"/>
        </w:rPr>
        <w:t xml:space="preserve"> </w:t>
      </w:r>
      <w:r>
        <w:rPr/>
        <w:t>резерва</w:t>
      </w:r>
      <w:r>
        <w:rPr>
          <w:spacing w:val="-7"/>
        </w:rPr>
        <w:t xml:space="preserve"> </w:t>
      </w:r>
      <w:r>
        <w:rPr/>
        <w:t>управленческих</w:t>
      </w:r>
      <w:r>
        <w:rPr>
          <w:spacing w:val="-6"/>
        </w:rPr>
        <w:t xml:space="preserve"> </w:t>
      </w:r>
      <w:r>
        <w:rPr/>
        <w:t xml:space="preserve">кадров </w:t>
      </w:r>
      <w:r>
        <w:rPr>
          <w:sz w:val="28"/>
        </w:rPr>
        <w:t>Поляковского сельского поселения</w:t>
      </w:r>
      <w:r>
        <w:rPr>
          <w:spacing w:val="-8"/>
        </w:rPr>
        <w:t xml:space="preserve"> </w:t>
      </w:r>
      <w:r>
        <w:rPr/>
        <w:t>Неклиновского</w:t>
      </w:r>
      <w:r>
        <w:rPr>
          <w:spacing w:val="-1"/>
        </w:rPr>
        <w:t xml:space="preserve"> </w:t>
      </w:r>
      <w:r>
        <w:rPr/>
        <w:t>района</w:t>
      </w:r>
    </w:p>
    <w:p>
      <w:pPr>
        <w:pStyle w:val="Style11"/>
        <w:spacing w:before="1" w:after="0"/>
        <w:ind w:left="678" w:right="0" w:firstLine="1327"/>
        <w:rPr/>
      </w:pPr>
      <w:r>
        <w:rPr/>
      </w:r>
    </w:p>
    <w:tbl>
      <w:tblPr>
        <w:tblStyle w:val="Style_1"/>
        <w:tblW w:w="8885" w:type="dxa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335"/>
        <w:gridCol w:w="5549"/>
      </w:tblGrid>
      <w:tr>
        <w:trPr>
          <w:trHeight w:val="870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 комиссии</w:t>
            </w:r>
          </w:p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0" w:right="-2" w:firstLine="34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8"/>
              </w:rPr>
              <w:t>Глава  Администрации  Поляковского  сельского поселения  Галицкий А.Н.</w:t>
            </w:r>
          </w:p>
        </w:tc>
      </w:tr>
      <w:tr>
        <w:trPr>
          <w:trHeight w:val="705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председателя комиссии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8"/>
              </w:rPr>
              <w:t>Начальник финансово-экономического отдела Поляковского сельского поселения Романченко О.Ю.</w:t>
            </w:r>
          </w:p>
        </w:tc>
      </w:tr>
      <w:tr>
        <w:trPr>
          <w:trHeight w:val="750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Секретарь комиссии    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8"/>
              </w:rPr>
              <w:t>Ведущий специалист Поляковского сельского поселения Зимовейскова Ю.Л.</w:t>
            </w:r>
          </w:p>
        </w:tc>
      </w:tr>
      <w:tr>
        <w:trPr>
          <w:trHeight w:val="765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комиссии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8"/>
              </w:rPr>
              <w:t>Ведущий специалист Администрации  Поляковского  сельского поселения Сасина Н.И.</w:t>
            </w:r>
          </w:p>
        </w:tc>
      </w:tr>
      <w:tr>
        <w:trPr>
          <w:trHeight w:val="840" w:hRule="atLeast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 комиссии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-2" w:firstLine="34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color w:val="000000"/>
                <w:sz w:val="28"/>
              </w:rPr>
              <w:t>Ведущий специалист финансово-экономического отдела Поляковского сельского поселения Гугукина В.В.</w:t>
            </w:r>
          </w:p>
        </w:tc>
      </w:tr>
    </w:tbl>
    <w:p>
      <w:pPr>
        <w:pStyle w:val="Style11"/>
        <w:spacing w:before="102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3" w:after="0"/>
        <w:ind w:left="0" w:right="0" w:hanging="0"/>
        <w:rPr/>
      </w:pPr>
      <w:r>
        <w:rPr/>
      </w:r>
    </w:p>
    <w:p>
      <w:pPr>
        <w:pStyle w:val="Style11"/>
        <w:spacing w:before="3" w:after="0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>
          <w:sz w:val="28"/>
        </w:rPr>
        <w:t xml:space="preserve">       </w:t>
      </w:r>
    </w:p>
    <w:p>
      <w:pPr>
        <w:pStyle w:val="Normal"/>
        <w:ind w:left="0" w:right="0" w:firstLine="720"/>
        <w:jc w:val="right"/>
        <w:rPr/>
      </w:pPr>
      <w:r>
        <w:rPr/>
        <w:t>Приложение № 3</w:t>
      </w:r>
    </w:p>
    <w:p>
      <w:pPr>
        <w:pStyle w:val="Normal"/>
        <w:ind w:left="0" w:right="0" w:firstLine="720"/>
        <w:jc w:val="right"/>
        <w:rPr/>
      </w:pPr>
      <w:r>
        <w:rPr/>
        <w:t xml:space="preserve">к постановлению </w:t>
      </w:r>
      <w:r>
        <w:rPr>
          <w:sz w:val="28"/>
        </w:rPr>
        <w:t>Поляковского сельского поселения</w:t>
      </w:r>
    </w:p>
    <w:p>
      <w:pPr>
        <w:pStyle w:val="Normal"/>
        <w:ind w:left="0" w:right="0" w:firstLine="720"/>
        <w:jc w:val="right"/>
        <w:rPr/>
      </w:pPr>
      <w:r>
        <w:rPr/>
        <w:t>Неклиновского района</w:t>
      </w:r>
    </w:p>
    <w:p>
      <w:pPr>
        <w:pStyle w:val="Normal"/>
        <w:ind w:left="0" w:right="0" w:firstLine="720"/>
        <w:jc w:val="right"/>
        <w:rPr/>
      </w:pPr>
      <w:r>
        <w:rPr/>
        <w:t xml:space="preserve">от 2024 № </w:t>
      </w:r>
    </w:p>
    <w:p>
      <w:pPr>
        <w:pStyle w:val="Style11"/>
        <w:ind w:left="0" w:right="0" w:hanging="0"/>
        <w:jc w:val="right"/>
        <w:rPr/>
      </w:pPr>
      <w:r>
        <w:rPr/>
      </w:r>
    </w:p>
    <w:p>
      <w:pPr>
        <w:pStyle w:val="Style11"/>
        <w:spacing w:before="5" w:after="0"/>
        <w:ind w:left="0" w:right="0" w:hanging="0"/>
        <w:rPr/>
      </w:pPr>
      <w:r>
        <w:rPr/>
      </w:r>
    </w:p>
    <w:p>
      <w:pPr>
        <w:pStyle w:val="Normal"/>
        <w:ind w:left="320" w:right="0" w:firstLine="1711"/>
        <w:rPr>
          <w:b/>
          <w:b/>
          <w:sz w:val="28"/>
        </w:rPr>
      </w:pPr>
      <w:r>
        <w:rPr>
          <w:b/>
          <w:sz w:val="28"/>
        </w:rPr>
        <w:t>Порядок работы по формированию и ведению 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кадров Поляковского сельского поселения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Неклиновского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района</w:t>
      </w:r>
    </w:p>
    <w:p>
      <w:pPr>
        <w:pStyle w:val="ListParagraph1"/>
        <w:numPr>
          <w:ilvl w:val="2"/>
          <w:numId w:val="2"/>
        </w:numPr>
        <w:tabs>
          <w:tab w:val="left" w:pos="4011" w:leader="none"/>
        </w:tabs>
        <w:spacing w:before="317" w:after="0"/>
        <w:ind w:left="4011" w:right="0" w:hanging="28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spacing w:before="47" w:after="0"/>
        <w:ind w:left="0" w:right="101" w:firstLine="707"/>
        <w:jc w:val="both"/>
        <w:rPr>
          <w:sz w:val="28"/>
        </w:rPr>
      </w:pPr>
      <w:r>
        <w:rPr>
          <w:sz w:val="28"/>
        </w:rPr>
        <w:t>Настоящий Порядок определяет механизм подбора кандидатов для формирования муниципального резерва управленческих кадров (далее – муниципальный резерв), организацию работы с муниципальным резервом и его эффективное использование.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spacing w:before="2" w:after="0"/>
        <w:ind w:left="0" w:right="104" w:firstLine="707"/>
        <w:jc w:val="both"/>
        <w:rPr>
          <w:sz w:val="28"/>
        </w:rPr>
      </w:pPr>
      <w:r>
        <w:rPr>
          <w:sz w:val="28"/>
        </w:rPr>
        <w:t>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по формированию и подготовке муниципального резерва (далее – Комиссия), и обладающая необходимыми профессиональными и личностными качествами для замещения целевых должностей в сфере муниципального управления.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01" w:firstLine="707"/>
        <w:jc w:val="both"/>
        <w:rPr>
          <w:sz w:val="28"/>
        </w:rPr>
      </w:pPr>
      <w:r>
        <w:rPr>
          <w:sz w:val="28"/>
        </w:rPr>
        <w:t>Муниципальный резерв формируется для замещения целевых должностей в сфере муниципального управления, относящихся:</w:t>
      </w:r>
    </w:p>
    <w:p>
      <w:pPr>
        <w:pStyle w:val="ListParagraph1"/>
        <w:numPr>
          <w:ilvl w:val="0"/>
          <w:numId w:val="3"/>
        </w:numPr>
        <w:tabs>
          <w:tab w:val="left" w:pos="1139" w:leader="none"/>
        </w:tabs>
        <w:spacing w:before="1" w:after="0"/>
        <w:ind w:left="0" w:right="111" w:firstLine="707"/>
        <w:rPr>
          <w:sz w:val="28"/>
        </w:rPr>
      </w:pPr>
      <w:r>
        <w:rPr>
          <w:sz w:val="28"/>
        </w:rPr>
        <w:t>к высшей, главной и ведущей группе должностей муниципальной службы в аппарате Администрации Неклиновского района;</w:t>
      </w:r>
    </w:p>
    <w:p>
      <w:pPr>
        <w:pStyle w:val="ListParagraph1"/>
        <w:numPr>
          <w:ilvl w:val="0"/>
          <w:numId w:val="3"/>
        </w:numPr>
        <w:tabs>
          <w:tab w:val="left" w:pos="1031" w:leader="none"/>
        </w:tabs>
        <w:ind w:left="0" w:right="110" w:firstLine="707"/>
        <w:rPr>
          <w:sz w:val="28"/>
        </w:rPr>
      </w:pPr>
      <w:r>
        <w:rPr>
          <w:sz w:val="28"/>
        </w:rPr>
        <w:t>к главной и ведущей группе должностей в отраслевых (функциональных) органах Администрации Неклиновского района;</w:t>
      </w:r>
    </w:p>
    <w:p>
      <w:pPr>
        <w:pStyle w:val="ListParagraph1"/>
        <w:numPr>
          <w:ilvl w:val="0"/>
          <w:numId w:val="3"/>
        </w:numPr>
        <w:tabs>
          <w:tab w:val="left" w:pos="1031" w:leader="none"/>
        </w:tabs>
        <w:ind w:left="0" w:right="109" w:firstLine="707"/>
        <w:rPr>
          <w:sz w:val="28"/>
        </w:rPr>
      </w:pPr>
      <w:r>
        <w:rPr>
          <w:sz w:val="28"/>
        </w:rPr>
        <w:t>к должности руководителей подведомственных муниципальных учреждений Администрации Неклиновского района.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2" w:firstLine="707"/>
        <w:jc w:val="both"/>
        <w:rPr>
          <w:sz w:val="28"/>
        </w:rPr>
      </w:pPr>
      <w:r>
        <w:rPr>
          <w:sz w:val="28"/>
        </w:rPr>
        <w:t xml:space="preserve">Формирование муниципального резерва осуществляется Комиссией, либо уполномоченным должностным лицом Поляковского сельского поселения Неклиновского </w:t>
      </w:r>
      <w:r>
        <w:rPr>
          <w:spacing w:val="-2"/>
          <w:sz w:val="28"/>
        </w:rPr>
        <w:t>района.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04" w:firstLine="707"/>
        <w:jc w:val="both"/>
        <w:rPr>
          <w:sz w:val="28"/>
        </w:rPr>
      </w:pPr>
      <w:r>
        <w:rPr>
          <w:sz w:val="28"/>
        </w:rPr>
        <w:t>В случае принятия решения о возложении функций по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формированию резерва на должностное лицо (работника аппарата Администрации) главой Администрации издается распоряжение о возложении на работника обязанностей по формированию и ведению муниципального </w:t>
      </w:r>
      <w:r>
        <w:rPr>
          <w:spacing w:val="-2"/>
          <w:sz w:val="28"/>
        </w:rPr>
        <w:t>резерва.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7" w:firstLine="707"/>
        <w:jc w:val="left"/>
        <w:rPr>
          <w:sz w:val="28"/>
        </w:rPr>
      </w:pPr>
      <w:r>
        <w:rPr>
          <w:sz w:val="28"/>
        </w:rPr>
        <w:t>Кадровая служба Администрации обеспечивает организацию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 муниципальным резервом и его эффективное использование.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07" w:firstLine="707"/>
        <w:jc w:val="left"/>
        <w:rPr>
          <w:sz w:val="28"/>
        </w:rPr>
      </w:pP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дифференцируется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видам </w:t>
      </w:r>
      <w:r>
        <w:rPr>
          <w:spacing w:val="-2"/>
          <w:sz w:val="28"/>
        </w:rPr>
        <w:t>(группам):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ListParagraph1"/>
        <w:numPr>
          <w:ilvl w:val="4"/>
          <w:numId w:val="2"/>
        </w:numPr>
        <w:tabs>
          <w:tab w:val="left" w:pos="1566" w:leader="none"/>
        </w:tabs>
        <w:ind w:left="0" w:right="108" w:firstLine="707"/>
        <w:rPr>
          <w:sz w:val="28"/>
        </w:rPr>
      </w:pPr>
      <w:r>
        <w:rPr>
          <w:sz w:val="28"/>
        </w:rPr>
        <w:t>Функциональный резерв. В него включаются лица от 28 до 60 лет,</w:t>
      </w:r>
      <w:r>
        <w:rPr>
          <w:spacing w:val="40"/>
          <w:sz w:val="28"/>
        </w:rPr>
        <w:t xml:space="preserve"> </w:t>
      </w:r>
      <w:r>
        <w:rPr>
          <w:sz w:val="28"/>
        </w:rPr>
        <w:t>уже</w:t>
      </w:r>
      <w:r>
        <w:rPr>
          <w:spacing w:val="80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замещению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</w:p>
    <w:p>
      <w:pPr>
        <w:pStyle w:val="Style11"/>
        <w:spacing w:before="67" w:after="0"/>
        <w:ind w:left="0" w:right="108" w:hanging="0"/>
        <w:jc w:val="both"/>
        <w:rPr/>
      </w:pPr>
      <w:r>
        <w:rPr/>
        <w:t xml:space="preserve">муниципального управления и соответствующие квалификационным </w:t>
      </w:r>
      <w:r>
        <w:rPr>
          <w:spacing w:val="-2"/>
        </w:rPr>
        <w:t>требованиям.</w:t>
      </w:r>
    </w:p>
    <w:p>
      <w:pPr>
        <w:pStyle w:val="Style11"/>
        <w:ind w:left="870" w:right="110" w:hanging="0"/>
        <w:jc w:val="both"/>
        <w:rPr>
          <w:spacing w:val="40"/>
        </w:rPr>
      </w:pPr>
      <w:r>
        <w:rPr/>
        <w:t>В состав функционального резерва могут быть включены:</w:t>
      </w:r>
      <w:r>
        <w:rPr>
          <w:spacing w:val="40"/>
        </w:rPr>
        <w:t xml:space="preserve"> </w:t>
      </w:r>
    </w:p>
    <w:p>
      <w:pPr>
        <w:pStyle w:val="Style11"/>
        <w:ind w:left="870" w:right="110" w:hanging="0"/>
        <w:jc w:val="both"/>
        <w:rPr/>
      </w:pPr>
      <w:r>
        <w:rPr/>
        <w:t>муниципальные</w:t>
      </w:r>
      <w:r>
        <w:rPr>
          <w:spacing w:val="71"/>
        </w:rPr>
        <w:t xml:space="preserve"> </w:t>
      </w:r>
      <w:r>
        <w:rPr/>
        <w:t>служащие</w:t>
      </w:r>
      <w:r>
        <w:rPr>
          <w:spacing w:val="72"/>
        </w:rPr>
        <w:t xml:space="preserve"> </w:t>
      </w:r>
      <w:r>
        <w:rPr/>
        <w:t>и</w:t>
      </w:r>
      <w:r>
        <w:rPr>
          <w:spacing w:val="72"/>
        </w:rPr>
        <w:t xml:space="preserve"> </w:t>
      </w:r>
      <w:r>
        <w:rPr/>
        <w:t>иные</w:t>
      </w:r>
      <w:r>
        <w:rPr>
          <w:spacing w:val="71"/>
        </w:rPr>
        <w:t xml:space="preserve">  </w:t>
      </w:r>
      <w:r>
        <w:rPr/>
        <w:t>работники</w:t>
      </w:r>
      <w:r>
        <w:rPr>
          <w:spacing w:val="72"/>
        </w:rPr>
        <w:t xml:space="preserve">  </w:t>
      </w:r>
      <w:r>
        <w:rPr/>
        <w:t>органов</w:t>
      </w:r>
      <w:r>
        <w:rPr>
          <w:spacing w:val="71"/>
        </w:rPr>
        <w:t xml:space="preserve">  </w:t>
      </w:r>
      <w:r>
        <w:rPr>
          <w:spacing w:val="-2"/>
        </w:rPr>
        <w:t>местного</w:t>
      </w:r>
    </w:p>
    <w:p>
      <w:pPr>
        <w:pStyle w:val="Style11"/>
        <w:ind w:left="0" w:right="105" w:hanging="0"/>
        <w:jc w:val="both"/>
        <w:rPr/>
      </w:pPr>
      <w:r>
        <w:rPr/>
        <w:t>самоуправления, иные лица, имеющие управленческий опыт, в том числе находящиеся в составе резерва на замещение вакантных должностей муниципальной службы по соответствующей должности, руководители муниципальных учреждений;</w:t>
      </w:r>
    </w:p>
    <w:p>
      <w:pPr>
        <w:pStyle w:val="Style11"/>
        <w:ind w:left="0" w:right="113" w:firstLine="707"/>
        <w:jc w:val="both"/>
        <w:rPr/>
      </w:pPr>
      <w:r>
        <w:rPr/>
        <w:t>лица, прошедшие отбор в перспективный резерв и соответствующие установленным квалификационным требованиям по конкретной должности;</w:t>
      </w:r>
    </w:p>
    <w:p>
      <w:pPr>
        <w:pStyle w:val="Style11"/>
        <w:ind w:left="0" w:right="104" w:firstLine="707"/>
        <w:jc w:val="both"/>
        <w:rPr/>
      </w:pPr>
      <w:r>
        <w:rPr/>
        <w:t xml:space="preserve">иные лица, в том числе работники государственных органов, государственных и коммерческих предприятий и учреждений, обладающие соответствующим потенциалом, директора (учредители и работники) предприятий и организаций и соответствующие квалификационным </w:t>
      </w:r>
      <w:r>
        <w:rPr>
          <w:spacing w:val="-2"/>
        </w:rPr>
        <w:t>требованиям.</w:t>
      </w:r>
    </w:p>
    <w:p>
      <w:pPr>
        <w:pStyle w:val="ListParagraph1"/>
        <w:numPr>
          <w:ilvl w:val="4"/>
          <w:numId w:val="2"/>
        </w:numPr>
        <w:tabs>
          <w:tab w:val="left" w:pos="1652" w:leader="none"/>
        </w:tabs>
        <w:ind w:left="0" w:right="107" w:firstLine="707"/>
        <w:rPr>
          <w:sz w:val="28"/>
        </w:rPr>
      </w:pPr>
      <w:r>
        <w:rPr>
          <w:sz w:val="28"/>
        </w:rPr>
        <w:t>Мобильный резерв. В него включаются лица от 28 до 60 лет, включенные в функциональный и перспективный резерв и готовые к оперативной смене локации.</w:t>
      </w:r>
    </w:p>
    <w:p>
      <w:pPr>
        <w:pStyle w:val="ListParagraph1"/>
        <w:numPr>
          <w:ilvl w:val="4"/>
          <w:numId w:val="2"/>
        </w:numPr>
        <w:tabs>
          <w:tab w:val="left" w:pos="1566" w:leader="none"/>
        </w:tabs>
        <w:ind w:left="0" w:right="103" w:firstLine="707"/>
        <w:rPr>
          <w:sz w:val="28"/>
        </w:rPr>
      </w:pPr>
      <w:r>
        <w:rPr>
          <w:sz w:val="28"/>
        </w:rPr>
        <w:t xml:space="preserve">Перспективный резерв. В него включаются лица от 25 до 50 лет, отобранные в состав муниципального резерва в том числе на основе самовыдвижения. </w:t>
      </w:r>
    </w:p>
    <w:p>
      <w:pPr>
        <w:pStyle w:val="ListParagraph1"/>
        <w:tabs>
          <w:tab w:val="left" w:pos="1566" w:leader="none"/>
        </w:tabs>
        <w:ind w:left="869" w:right="103" w:hanging="0"/>
        <w:rPr>
          <w:sz w:val="28"/>
        </w:rPr>
      </w:pPr>
      <w:r>
        <w:rPr>
          <w:sz w:val="28"/>
        </w:rPr>
        <w:t>В перспективный резерв могут включаться:</w:t>
      </w:r>
    </w:p>
    <w:p>
      <w:pPr>
        <w:pStyle w:val="Style11"/>
        <w:ind w:left="0" w:right="110" w:firstLine="707"/>
        <w:jc w:val="both"/>
        <w:rPr/>
      </w:pPr>
      <w:r>
        <w:rPr/>
        <w:t>муниципальные служащие и иные работники органов местного самоуправления, в том числе на основе рекомендаций соответствующих должностных лиц;</w:t>
      </w:r>
    </w:p>
    <w:p>
      <w:pPr>
        <w:pStyle w:val="Style11"/>
        <w:ind w:left="0" w:right="105" w:firstLine="707"/>
        <w:jc w:val="both"/>
        <w:rPr/>
      </w:pPr>
      <w:r>
        <w:rPr/>
        <w:t>победители и лауреаты федеральных, областных и муниципальных конкурсов профессионального мастерства и других конкурсов, связанных с установлением профессионального уровня участников;</w:t>
      </w:r>
    </w:p>
    <w:p>
      <w:pPr>
        <w:pStyle w:val="Style11"/>
        <w:spacing w:lineRule="exact" w:line="322"/>
        <w:ind w:left="870" w:right="0" w:hanging="0"/>
        <w:jc w:val="both"/>
        <w:rPr/>
      </w:pPr>
      <w:r>
        <w:rPr/>
        <w:t>выпускники</w:t>
      </w:r>
      <w:r>
        <w:rPr>
          <w:spacing w:val="-8"/>
        </w:rPr>
        <w:t xml:space="preserve"> </w:t>
      </w:r>
      <w:r>
        <w:rPr>
          <w:spacing w:val="-2"/>
        </w:rPr>
        <w:t>вузов;</w:t>
      </w:r>
    </w:p>
    <w:p>
      <w:pPr>
        <w:pStyle w:val="Style11"/>
        <w:ind w:left="0" w:right="111" w:firstLine="707"/>
        <w:jc w:val="both"/>
        <w:rPr/>
      </w:pPr>
      <w:r>
        <w:rPr/>
        <w:t>участники Президентской программы подготовки управленческих кадров для организаций народного хозяйства Российской Федерации;</w:t>
      </w:r>
    </w:p>
    <w:p>
      <w:pPr>
        <w:pStyle w:val="Style11"/>
        <w:ind w:left="0" w:right="114" w:firstLine="707"/>
        <w:jc w:val="both"/>
        <w:rPr/>
      </w:pPr>
      <w:r>
        <w:rPr/>
        <w:t>представители коммерческих и некоммерческих организаций, лидеры общественного мнения, политических партий, получивших общественное признание своих профессиональных и деловых качеств;</w:t>
      </w:r>
    </w:p>
    <w:p>
      <w:pPr>
        <w:pStyle w:val="Style11"/>
        <w:ind w:left="0" w:right="104" w:firstLine="707"/>
        <w:jc w:val="both"/>
        <w:rPr/>
      </w:pPr>
      <w:r>
        <w:rPr/>
        <w:t>работники государственных органов, государственных и коммерческих предприятий и учреждений, директора (учредители и работники) предприятий</w:t>
      </w:r>
      <w:r>
        <w:rPr>
          <w:spacing w:val="40"/>
        </w:rPr>
        <w:t xml:space="preserve"> </w:t>
      </w:r>
      <w:r>
        <w:rPr/>
        <w:t>и организаций, обладающие потенциалом и соответствующие квалификационным требованиям и иным требованиям законодательства;</w:t>
      </w:r>
    </w:p>
    <w:p>
      <w:pPr>
        <w:pStyle w:val="Style11"/>
        <w:ind w:left="0" w:right="106" w:firstLine="707"/>
        <w:jc w:val="both"/>
        <w:rPr/>
      </w:pPr>
      <w:r>
        <w:rPr/>
        <w:t>иные лица, достигшие определенного уровня профессиональной подготовки, на основе положительных характеристик (отзывов, рекомендаций).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98" w:firstLine="707"/>
        <w:jc w:val="both"/>
        <w:rPr>
          <w:sz w:val="28"/>
        </w:rPr>
      </w:pPr>
      <w:r>
        <w:rPr>
          <w:sz w:val="28"/>
        </w:rPr>
        <w:t>Расчетная численность муниципального резерва определяется с учетом стратегической потребности и анализа кадровых рисков на среднесрочный и долгосрочный периоды из расчета не менее 1-2 кандидатов на конкретную должность.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ListParagraph1"/>
        <w:numPr>
          <w:ilvl w:val="3"/>
          <w:numId w:val="2"/>
        </w:numPr>
        <w:tabs>
          <w:tab w:val="left" w:pos="1360" w:leader="none"/>
        </w:tabs>
        <w:ind w:left="0" w:right="107" w:firstLine="707"/>
        <w:jc w:val="both"/>
        <w:rPr>
          <w:sz w:val="28"/>
        </w:rPr>
      </w:pPr>
      <w:r>
        <w:rPr>
          <w:sz w:val="28"/>
        </w:rPr>
        <w:t>Сформированный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(далее - реестр) и утверждается главой Поляковского сельского поселения Неклиновского района.</w:t>
      </w:r>
    </w:p>
    <w:p>
      <w:pPr>
        <w:pStyle w:val="ListParagraph1"/>
        <w:numPr>
          <w:ilvl w:val="3"/>
          <w:numId w:val="2"/>
        </w:numPr>
        <w:tabs>
          <w:tab w:val="left" w:pos="1568" w:leader="none"/>
        </w:tabs>
        <w:spacing w:before="67" w:after="0"/>
        <w:ind w:left="1568" w:right="0" w:hanging="629"/>
        <w:jc w:val="both"/>
        <w:rPr>
          <w:sz w:val="28"/>
        </w:rPr>
      </w:pPr>
      <w:r>
        <w:rPr>
          <w:sz w:val="28"/>
        </w:rPr>
        <w:t>Реестр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полугодие.</w:t>
      </w:r>
    </w:p>
    <w:p>
      <w:pPr>
        <w:pStyle w:val="ListParagraph1"/>
        <w:numPr>
          <w:ilvl w:val="3"/>
          <w:numId w:val="2"/>
        </w:numPr>
        <w:tabs>
          <w:tab w:val="left" w:pos="1635" w:leader="none"/>
        </w:tabs>
        <w:spacing w:before="3" w:after="0"/>
        <w:ind w:left="0" w:right="105" w:firstLine="777"/>
        <w:jc w:val="both"/>
        <w:rPr>
          <w:sz w:val="28"/>
        </w:rPr>
      </w:pPr>
      <w:r>
        <w:rPr>
          <w:sz w:val="28"/>
        </w:rPr>
        <w:t>Актуальный реестр (приложение № 1) подлежит направлению в министерство региональной политики и массовых коммуникаций Ростовской области по итогам первого полугодия в срок до 20 июля, по итогам второго полугодия в срок до 20 января.</w:t>
      </w:r>
    </w:p>
    <w:p>
      <w:pPr>
        <w:pStyle w:val="ListParagraph1"/>
        <w:numPr>
          <w:ilvl w:val="3"/>
          <w:numId w:val="2"/>
        </w:numPr>
        <w:tabs>
          <w:tab w:val="left" w:pos="1498" w:leader="none"/>
        </w:tabs>
        <w:ind w:left="0" w:right="110" w:firstLine="707"/>
        <w:jc w:val="both"/>
        <w:rPr>
          <w:sz w:val="28"/>
        </w:rPr>
      </w:pPr>
      <w:r>
        <w:rPr>
          <w:sz w:val="28"/>
        </w:rPr>
        <w:t>Муниципальный резерв является одним из основных источников замещения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Поляковского сельского поселения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ее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80"/>
          <w:sz w:val="28"/>
        </w:rPr>
        <w:t xml:space="preserve"> </w:t>
      </w:r>
      <w:r>
        <w:rPr>
          <w:sz w:val="28"/>
        </w:rPr>
        <w:t>а также в муниципальных учреждениях.</w:t>
      </w:r>
    </w:p>
    <w:p>
      <w:pPr>
        <w:pStyle w:val="ListParagraph1"/>
        <w:numPr>
          <w:ilvl w:val="2"/>
          <w:numId w:val="2"/>
        </w:numPr>
        <w:tabs>
          <w:tab w:val="left" w:pos="1871" w:leader="none"/>
          <w:tab w:val="left" w:pos="3580" w:leader="none"/>
        </w:tabs>
        <w:spacing w:before="321" w:after="0"/>
        <w:ind w:left="3580" w:right="826" w:hanging="1988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резерва управленческих кадров</w:t>
      </w:r>
    </w:p>
    <w:p>
      <w:pPr>
        <w:pStyle w:val="ListParagraph1"/>
        <w:numPr>
          <w:ilvl w:val="3"/>
          <w:numId w:val="2"/>
        </w:numPr>
        <w:tabs>
          <w:tab w:val="left" w:pos="1361" w:leader="none"/>
        </w:tabs>
        <w:spacing w:lineRule="exact" w:line="321"/>
        <w:ind w:left="1361" w:right="0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>
      <w:pPr>
        <w:pStyle w:val="Style11"/>
        <w:ind w:left="0" w:right="110" w:firstLine="707"/>
        <w:jc w:val="both"/>
        <w:rPr/>
      </w:pPr>
      <w:r>
        <w:rPr/>
        <w:t>обеспечение непрерывности и преемственности кадрового обеспечения муниципального управления;</w:t>
      </w:r>
    </w:p>
    <w:p>
      <w:pPr>
        <w:pStyle w:val="Style11"/>
        <w:ind w:left="0" w:right="106" w:firstLine="707"/>
        <w:jc w:val="both"/>
        <w:rPr/>
      </w:pPr>
      <w:r>
        <w:rPr/>
        <w:t>обеспечение замещения руководящих должностей в сфере муниципального управления высококвалифицированными и результативными кадрами, способными решать широкий спектр управленческих задач;</w:t>
      </w:r>
    </w:p>
    <w:p>
      <w:pPr>
        <w:pStyle w:val="Style11"/>
        <w:ind w:left="0" w:right="109" w:firstLine="707"/>
        <w:jc w:val="both"/>
        <w:rPr/>
      </w:pPr>
      <w:r>
        <w:rPr/>
        <w:t>содействие профессиональному и должностному росту управленческих кадров муниципальных образований;</w:t>
      </w:r>
    </w:p>
    <w:p>
      <w:pPr>
        <w:pStyle w:val="Style11"/>
        <w:ind w:left="0" w:right="101" w:firstLine="707"/>
        <w:jc w:val="both"/>
        <w:rPr/>
      </w:pPr>
      <w:r>
        <w:rPr/>
        <w:t>стимулирование повышения профессионализма, служебной активности руководителей (специалистов);</w:t>
      </w:r>
    </w:p>
    <w:p>
      <w:pPr>
        <w:pStyle w:val="Style11"/>
        <w:ind w:left="870" w:right="110" w:hanging="0"/>
        <w:jc w:val="both"/>
        <w:rPr/>
      </w:pPr>
      <w:r>
        <w:rPr/>
        <w:t>развитие системы вертикальной и горизонтальной ротации кадров; повышение</w:t>
      </w:r>
      <w:r>
        <w:rPr>
          <w:spacing w:val="46"/>
        </w:rPr>
        <w:t xml:space="preserve"> </w:t>
      </w:r>
      <w:r>
        <w:rPr/>
        <w:t>квалификации</w:t>
      </w:r>
      <w:r>
        <w:rPr>
          <w:spacing w:val="47"/>
        </w:rPr>
        <w:t xml:space="preserve"> </w:t>
      </w:r>
      <w:r>
        <w:rPr/>
        <w:t>и</w:t>
      </w:r>
      <w:r>
        <w:rPr>
          <w:spacing w:val="48"/>
        </w:rPr>
        <w:t xml:space="preserve"> </w:t>
      </w:r>
      <w:r>
        <w:rPr/>
        <w:t>переподготовка</w:t>
      </w:r>
      <w:r>
        <w:rPr>
          <w:spacing w:val="48"/>
        </w:rPr>
        <w:t xml:space="preserve"> </w:t>
      </w:r>
      <w:r>
        <w:rPr/>
        <w:t>лиц,</w:t>
      </w:r>
      <w:r>
        <w:rPr>
          <w:spacing w:val="46"/>
        </w:rPr>
        <w:t xml:space="preserve">  </w:t>
      </w:r>
      <w:r>
        <w:rPr/>
        <w:t>состоящих</w:t>
      </w:r>
      <w:r>
        <w:rPr>
          <w:spacing w:val="49"/>
        </w:rPr>
        <w:t xml:space="preserve">  </w:t>
      </w:r>
      <w:r>
        <w:rPr>
          <w:spacing w:val="-10"/>
        </w:rPr>
        <w:t>в</w:t>
      </w:r>
    </w:p>
    <w:p>
      <w:pPr>
        <w:pStyle w:val="Style11"/>
        <w:spacing w:lineRule="exact" w:line="321"/>
        <w:jc w:val="both"/>
        <w:rPr/>
      </w:pPr>
      <w:r>
        <w:rPr/>
        <w:t>муниципальном</w:t>
      </w:r>
      <w:r>
        <w:rPr>
          <w:spacing w:val="-14"/>
        </w:rPr>
        <w:t xml:space="preserve"> </w:t>
      </w:r>
      <w:r>
        <w:rPr>
          <w:spacing w:val="-2"/>
        </w:rPr>
        <w:t>резерве.</w:t>
      </w:r>
    </w:p>
    <w:p>
      <w:pPr>
        <w:pStyle w:val="ListParagraph1"/>
        <w:numPr>
          <w:ilvl w:val="3"/>
          <w:numId w:val="2"/>
        </w:numPr>
        <w:tabs>
          <w:tab w:val="left" w:pos="1351" w:leader="none"/>
        </w:tabs>
        <w:spacing w:lineRule="exact" w:line="322"/>
        <w:ind w:left="1351" w:right="0" w:hanging="481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резерва:</w:t>
      </w:r>
    </w:p>
    <w:p>
      <w:pPr>
        <w:pStyle w:val="Style11"/>
        <w:ind w:left="0" w:right="106" w:firstLine="707"/>
        <w:jc w:val="both"/>
        <w:rPr/>
      </w:pPr>
      <w:r>
        <w:rPr/>
        <w:t>использование комплексного подхода при формировании муниципального резерва;</w:t>
      </w:r>
    </w:p>
    <w:p>
      <w:pPr>
        <w:pStyle w:val="Style11"/>
        <w:ind w:left="870" w:right="2271" w:hanging="0"/>
        <w:jc w:val="both"/>
        <w:rPr/>
      </w:pPr>
      <w:r>
        <w:rPr/>
        <w:t>эффективность</w:t>
      </w:r>
      <w:r>
        <w:rPr>
          <w:spacing w:val="-13"/>
        </w:rPr>
        <w:t xml:space="preserve"> </w:t>
      </w:r>
      <w:r>
        <w:rPr/>
        <w:t>использования</w:t>
      </w:r>
      <w:r>
        <w:rPr>
          <w:spacing w:val="-13"/>
        </w:rPr>
        <w:t xml:space="preserve"> </w:t>
      </w:r>
      <w:r>
        <w:rPr/>
        <w:t>муниципального</w:t>
      </w:r>
      <w:r>
        <w:rPr>
          <w:spacing w:val="-12"/>
        </w:rPr>
        <w:t xml:space="preserve"> </w:t>
      </w:r>
      <w:r>
        <w:rPr/>
        <w:t>резерва; добровольность включения в муниципальный резерв;</w:t>
      </w:r>
    </w:p>
    <w:p>
      <w:pPr>
        <w:pStyle w:val="Style11"/>
        <w:ind w:left="0" w:right="106" w:firstLine="707"/>
        <w:jc w:val="both"/>
        <w:rPr/>
      </w:pPr>
      <w:r>
        <w:rPr/>
        <w:t>взаимосвязь резервов управленческих кадров федерального, регионального и муниципального уровней;</w:t>
      </w:r>
    </w:p>
    <w:p>
      <w:pPr>
        <w:pStyle w:val="Style11"/>
        <w:ind w:left="0" w:right="109" w:firstLine="707"/>
        <w:jc w:val="both"/>
        <w:rPr/>
      </w:pPr>
      <w:r>
        <w:rPr/>
        <w:t>непрерывность работы с муниципальным резервом, постоянное обновление его состава;</w:t>
      </w:r>
    </w:p>
    <w:p>
      <w:pPr>
        <w:pStyle w:val="Style11"/>
        <w:ind w:left="0" w:right="110" w:firstLine="707"/>
        <w:jc w:val="both"/>
        <w:rPr/>
      </w:pPr>
      <w:r>
        <w:rPr/>
        <w:t xml:space="preserve">объективность оценки профессиональных, личностных качеств и результатов служебной деятельности лиц, включенных в муниципальный </w:t>
      </w:r>
      <w:r>
        <w:rPr>
          <w:spacing w:val="-2"/>
        </w:rPr>
        <w:t>резерв;</w:t>
      </w:r>
    </w:p>
    <w:p>
      <w:pPr>
        <w:pStyle w:val="Style11"/>
        <w:ind w:left="0" w:right="106" w:firstLine="707"/>
        <w:jc w:val="both"/>
        <w:rPr/>
      </w:pPr>
      <w:r>
        <w:rPr/>
        <w:t xml:space="preserve">профессионализм и компетентность лиц, включенных в муниципальный </w:t>
      </w:r>
      <w:r>
        <w:rPr>
          <w:spacing w:val="-2"/>
        </w:rPr>
        <w:t>резерв;</w:t>
      </w:r>
    </w:p>
    <w:p>
      <w:pPr>
        <w:pStyle w:val="Style11"/>
        <w:ind w:left="0" w:right="111" w:firstLine="707"/>
        <w:jc w:val="both"/>
        <w:rPr/>
      </w:pPr>
      <w:r>
        <w:rPr/>
        <w:t>возможность проведения периодической ротации лиц, состоящих в муниципальном резерве, с учетом достигнутых ими результатов работы.</w:t>
      </w:r>
    </w:p>
    <w:p>
      <w:pPr>
        <w:pStyle w:val="ListParagraph1"/>
        <w:numPr>
          <w:ilvl w:val="2"/>
          <w:numId w:val="2"/>
        </w:numPr>
        <w:tabs>
          <w:tab w:val="left" w:pos="3057" w:leader="none"/>
        </w:tabs>
        <w:spacing w:lineRule="exact" w:line="322" w:before="299" w:after="0"/>
        <w:ind w:left="3057" w:right="0" w:hanging="279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резерва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ListParagraph1"/>
        <w:numPr>
          <w:ilvl w:val="3"/>
          <w:numId w:val="2"/>
        </w:numPr>
        <w:tabs>
          <w:tab w:val="left" w:pos="1361" w:leader="none"/>
        </w:tabs>
        <w:spacing w:lineRule="exact" w:line="322"/>
        <w:ind w:left="1361" w:right="0" w:hanging="491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резерва.</w:t>
      </w:r>
    </w:p>
    <w:p>
      <w:pPr>
        <w:pStyle w:val="Style11"/>
        <w:spacing w:before="67" w:after="0"/>
        <w:ind w:left="0" w:right="109" w:firstLine="707"/>
        <w:jc w:val="both"/>
        <w:rPr/>
      </w:pPr>
      <w:r>
        <w:rPr/>
        <w:t>В целях определения приоритетов при формировании структуры муниципального резерва выделяется семь основных этапов формирования муниципального резерва:</w:t>
      </w:r>
    </w:p>
    <w:p>
      <w:pPr>
        <w:pStyle w:val="Style11"/>
        <w:spacing w:lineRule="exact" w:line="322" w:before="2" w:after="0"/>
        <w:ind w:left="870" w:right="0" w:hanging="0"/>
        <w:jc w:val="both"/>
        <w:rPr/>
      </w:pPr>
      <w:r>
        <w:rPr/>
        <w:t>определение</w:t>
      </w:r>
      <w:r>
        <w:rPr>
          <w:spacing w:val="-13"/>
        </w:rPr>
        <w:t xml:space="preserve"> </w:t>
      </w:r>
      <w:r>
        <w:rPr/>
        <w:t>(обоснование)</w:t>
      </w:r>
      <w:r>
        <w:rPr>
          <w:spacing w:val="-14"/>
        </w:rPr>
        <w:t xml:space="preserve"> </w:t>
      </w:r>
      <w:r>
        <w:rPr>
          <w:spacing w:val="-2"/>
        </w:rPr>
        <w:t>потребности;</w:t>
      </w:r>
    </w:p>
    <w:p>
      <w:pPr>
        <w:pStyle w:val="Style11"/>
        <w:ind w:left="870" w:right="661" w:hanging="0"/>
        <w:rPr/>
      </w:pPr>
      <w:r>
        <w:rPr/>
        <w:t>определение</w:t>
      </w:r>
      <w:r>
        <w:rPr>
          <w:spacing w:val="-7"/>
        </w:rPr>
        <w:t xml:space="preserve"> </w:t>
      </w:r>
      <w:r>
        <w:rPr/>
        <w:t>(уточнение)</w:t>
      </w:r>
      <w:r>
        <w:rPr>
          <w:spacing w:val="-7"/>
        </w:rPr>
        <w:t xml:space="preserve"> </w:t>
      </w:r>
      <w:r>
        <w:rPr/>
        <w:t>критериев</w:t>
      </w:r>
      <w:r>
        <w:rPr>
          <w:spacing w:val="-8"/>
        </w:rPr>
        <w:t xml:space="preserve"> </w:t>
      </w:r>
      <w:r>
        <w:rPr/>
        <w:t>для</w:t>
      </w:r>
      <w:r>
        <w:rPr>
          <w:spacing w:val="-9"/>
        </w:rPr>
        <w:t xml:space="preserve"> </w:t>
      </w:r>
      <w:r>
        <w:rPr/>
        <w:t>отбора</w:t>
      </w:r>
      <w:r>
        <w:rPr>
          <w:spacing w:val="-7"/>
        </w:rPr>
        <w:t xml:space="preserve"> </w:t>
      </w:r>
      <w:r>
        <w:rPr/>
        <w:t>кандидатов; выявление и подбор кандидатов;</w:t>
      </w:r>
    </w:p>
    <w:p>
      <w:pPr>
        <w:pStyle w:val="Style11"/>
        <w:ind w:left="870" w:right="4433" w:hanging="0"/>
        <w:rPr/>
      </w:pPr>
      <w:r>
        <w:rPr/>
        <w:t>включение</w:t>
      </w:r>
      <w:r>
        <w:rPr>
          <w:spacing w:val="-12"/>
        </w:rPr>
        <w:t xml:space="preserve"> </w:t>
      </w:r>
      <w:r>
        <w:rPr/>
        <w:t>кандидатур</w:t>
      </w:r>
      <w:r>
        <w:rPr>
          <w:spacing w:val="-11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резерв; работа с резервистами;</w:t>
      </w:r>
    </w:p>
    <w:p>
      <w:pPr>
        <w:pStyle w:val="Style11"/>
        <w:spacing w:lineRule="exact" w:line="317"/>
        <w:ind w:left="870" w:right="0" w:hanging="0"/>
        <w:rPr/>
      </w:pPr>
      <w:r>
        <w:rPr/>
        <w:t>обновление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актуализация</w:t>
      </w:r>
      <w:r>
        <w:rPr>
          <w:spacing w:val="-6"/>
        </w:rPr>
        <w:t xml:space="preserve"> </w:t>
      </w:r>
      <w:r>
        <w:rPr>
          <w:spacing w:val="-2"/>
        </w:rPr>
        <w:t>резерва;</w:t>
      </w:r>
    </w:p>
    <w:p>
      <w:pPr>
        <w:pStyle w:val="Style11"/>
        <w:spacing w:lineRule="exact" w:line="322"/>
        <w:ind w:left="870" w:right="0" w:hanging="0"/>
        <w:rPr/>
      </w:pPr>
      <w:r>
        <w:rPr/>
        <w:t>эффективное</w:t>
      </w:r>
      <w:r>
        <w:rPr>
          <w:spacing w:val="-11"/>
        </w:rPr>
        <w:t xml:space="preserve"> </w:t>
      </w:r>
      <w:r>
        <w:rPr/>
        <w:t>использование</w:t>
      </w:r>
      <w:r>
        <w:rPr>
          <w:spacing w:val="-8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практическое</w:t>
      </w:r>
      <w:r>
        <w:rPr>
          <w:spacing w:val="-11"/>
        </w:rPr>
        <w:t xml:space="preserve"> </w:t>
      </w:r>
      <w:r>
        <w:rPr/>
        <w:t>применение</w:t>
      </w:r>
      <w:r>
        <w:rPr>
          <w:spacing w:val="-7"/>
        </w:rPr>
        <w:t xml:space="preserve"> </w:t>
      </w:r>
      <w:r>
        <w:rPr>
          <w:spacing w:val="-2"/>
        </w:rPr>
        <w:t>резерва.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  <w:tab w:val="left" w:pos="3144" w:leader="none"/>
          <w:tab w:val="left" w:pos="4978" w:leader="none"/>
          <w:tab w:val="left" w:pos="7060" w:leader="none"/>
          <w:tab w:val="left" w:pos="8041" w:leader="none"/>
        </w:tabs>
        <w:ind w:left="0" w:right="107" w:firstLine="707"/>
        <w:jc w:val="left"/>
        <w:rPr>
          <w:sz w:val="28"/>
        </w:rPr>
      </w:pPr>
      <w:r>
        <w:rPr>
          <w:spacing w:val="-2"/>
          <w:sz w:val="28"/>
        </w:rPr>
        <w:t>Основные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формирования </w:t>
      </w:r>
      <w:r>
        <w:rPr>
          <w:sz w:val="28"/>
        </w:rPr>
        <w:t>муниципального резерва.</w:t>
      </w:r>
    </w:p>
    <w:p>
      <w:pPr>
        <w:pStyle w:val="Style11"/>
        <w:ind w:left="939" w:right="0" w:hanging="0"/>
        <w:rPr/>
      </w:pPr>
      <w:r>
        <w:rPr/>
        <w:t>Источниками</w:t>
      </w:r>
      <w:r>
        <w:rPr>
          <w:spacing w:val="-9"/>
        </w:rPr>
        <w:t xml:space="preserve"> </w:t>
      </w:r>
      <w:r>
        <w:rPr/>
        <w:t>информации</w:t>
      </w:r>
      <w:r>
        <w:rPr>
          <w:spacing w:val="-6"/>
        </w:rPr>
        <w:t xml:space="preserve"> </w:t>
      </w:r>
      <w:r>
        <w:rPr/>
        <w:t>могут</w:t>
      </w:r>
      <w:r>
        <w:rPr>
          <w:spacing w:val="-7"/>
        </w:rPr>
        <w:t xml:space="preserve"> </w:t>
      </w:r>
      <w:r>
        <w:rPr>
          <w:spacing w:val="-2"/>
        </w:rPr>
        <w:t>являться:</w:t>
      </w:r>
    </w:p>
    <w:p>
      <w:pPr>
        <w:pStyle w:val="Style11"/>
        <w:tabs>
          <w:tab w:val="left" w:pos="2657" w:leader="none"/>
          <w:tab w:val="left" w:pos="3093" w:leader="none"/>
          <w:tab w:val="left" w:pos="5208" w:leader="none"/>
          <w:tab w:val="left" w:pos="6693" w:leader="none"/>
          <w:tab w:val="left" w:pos="7138" w:leader="none"/>
          <w:tab w:val="left" w:pos="8804" w:leader="none"/>
        </w:tabs>
        <w:spacing w:before="1" w:after="0"/>
        <w:ind w:left="0" w:right="112" w:firstLine="707"/>
        <w:rPr/>
      </w:pPr>
      <w:r>
        <w:rPr>
          <w:spacing w:val="-2"/>
        </w:rPr>
        <w:t>информация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существующей</w:t>
      </w:r>
      <w:r>
        <w:rPr/>
        <w:tab/>
      </w:r>
      <w:r>
        <w:rPr>
          <w:spacing w:val="-2"/>
        </w:rPr>
        <w:t>структуре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работниках</w:t>
      </w:r>
      <w:r>
        <w:rPr/>
        <w:tab/>
      </w:r>
      <w:r>
        <w:rPr>
          <w:spacing w:val="-2"/>
        </w:rPr>
        <w:t xml:space="preserve"> </w:t>
      </w:r>
      <w:r>
        <w:rPr/>
        <w:t>Администрации района с учетом подведомственных учреждений и организаций;</w:t>
      </w:r>
    </w:p>
    <w:p>
      <w:pPr>
        <w:pStyle w:val="Style11"/>
        <w:ind w:left="870" w:right="661" w:hanging="0"/>
        <w:rPr/>
      </w:pPr>
      <w:r>
        <w:rPr/>
        <w:t>результаты</w:t>
      </w:r>
      <w:r>
        <w:rPr>
          <w:spacing w:val="-10"/>
        </w:rPr>
        <w:t xml:space="preserve"> </w:t>
      </w:r>
      <w:r>
        <w:rPr/>
        <w:t>периодической</w:t>
      </w:r>
      <w:r>
        <w:rPr>
          <w:spacing w:val="-10"/>
        </w:rPr>
        <w:t xml:space="preserve"> </w:t>
      </w:r>
      <w:r>
        <w:rPr/>
        <w:t>аттестации</w:t>
      </w:r>
      <w:r>
        <w:rPr>
          <w:spacing w:val="-10"/>
        </w:rPr>
        <w:t xml:space="preserve"> </w:t>
      </w:r>
      <w:r>
        <w:rPr/>
        <w:t>муниципальных</w:t>
      </w:r>
      <w:r>
        <w:rPr>
          <w:spacing w:val="-10"/>
        </w:rPr>
        <w:t xml:space="preserve"> </w:t>
      </w:r>
      <w:r>
        <w:rPr/>
        <w:t>служащих; сведения о лицах, ранее работавших в администрации;</w:t>
      </w:r>
    </w:p>
    <w:p>
      <w:pPr>
        <w:pStyle w:val="Style11"/>
        <w:ind w:left="0" w:right="108" w:firstLine="707"/>
        <w:jc w:val="both"/>
        <w:rPr/>
      </w:pPr>
      <w:r>
        <w:rPr/>
        <w:t>сведения о лицах, состоящих в резерве на замещения вакантных должностей муниципальной службы;</w:t>
      </w:r>
    </w:p>
    <w:p>
      <w:pPr>
        <w:pStyle w:val="Style11"/>
        <w:spacing w:lineRule="exact" w:line="321"/>
        <w:ind w:left="870" w:right="0" w:hanging="0"/>
        <w:jc w:val="both"/>
        <w:rPr/>
      </w:pPr>
      <w:r>
        <w:rPr/>
        <w:t>сведения</w:t>
      </w:r>
      <w:r>
        <w:rPr>
          <w:spacing w:val="-12"/>
        </w:rPr>
        <w:t xml:space="preserve"> </w:t>
      </w:r>
      <w:r>
        <w:rPr/>
        <w:t>о</w:t>
      </w:r>
      <w:r>
        <w:rPr>
          <w:spacing w:val="-12"/>
        </w:rPr>
        <w:t xml:space="preserve"> </w:t>
      </w:r>
      <w:r>
        <w:rPr/>
        <w:t>профессиональных</w:t>
      </w:r>
      <w:r>
        <w:rPr>
          <w:spacing w:val="-12"/>
        </w:rPr>
        <w:t xml:space="preserve"> </w:t>
      </w:r>
      <w:r>
        <w:rPr/>
        <w:t>достижениях</w:t>
      </w:r>
      <w:r>
        <w:rPr>
          <w:spacing w:val="-8"/>
        </w:rPr>
        <w:t xml:space="preserve"> </w:t>
      </w:r>
      <w:r>
        <w:rPr/>
        <w:t>муниципальных</w:t>
      </w:r>
      <w:r>
        <w:rPr>
          <w:spacing w:val="-8"/>
        </w:rPr>
        <w:t xml:space="preserve"> </w:t>
      </w:r>
      <w:r>
        <w:rPr>
          <w:spacing w:val="-2"/>
        </w:rPr>
        <w:t>служащих;</w:t>
      </w:r>
    </w:p>
    <w:p>
      <w:pPr>
        <w:pStyle w:val="Style11"/>
        <w:ind w:left="0" w:right="110" w:firstLine="707"/>
        <w:jc w:val="both"/>
        <w:rPr/>
      </w:pPr>
      <w:r>
        <w:rPr/>
        <w:t>сведения,</w:t>
      </w:r>
      <w:r>
        <w:rPr>
          <w:spacing w:val="40"/>
        </w:rPr>
        <w:t xml:space="preserve"> </w:t>
      </w:r>
      <w:r>
        <w:rPr/>
        <w:t>полученные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использованием</w:t>
      </w:r>
      <w:r>
        <w:rPr>
          <w:spacing w:val="40"/>
        </w:rPr>
        <w:t xml:space="preserve"> </w:t>
      </w:r>
      <w:r>
        <w:rPr/>
        <w:t>функционала</w:t>
      </w:r>
      <w:r>
        <w:rPr>
          <w:spacing w:val="40"/>
        </w:rPr>
        <w:t xml:space="preserve"> </w:t>
      </w:r>
      <w:r>
        <w:rPr/>
        <w:t>gossluzhba.gov.ru и иных информационных ресурсов;</w:t>
      </w:r>
    </w:p>
    <w:p>
      <w:pPr>
        <w:pStyle w:val="Style11"/>
        <w:spacing w:lineRule="exact" w:line="321"/>
        <w:ind w:left="870" w:right="0" w:hanging="0"/>
        <w:jc w:val="both"/>
        <w:rPr/>
      </w:pPr>
      <w:r>
        <w:rPr/>
        <w:t>сведения,</w:t>
      </w:r>
      <w:r>
        <w:rPr>
          <w:spacing w:val="-13"/>
        </w:rPr>
        <w:t xml:space="preserve"> </w:t>
      </w:r>
      <w:r>
        <w:rPr/>
        <w:t>предоставляемые</w:t>
      </w:r>
      <w:r>
        <w:rPr>
          <w:spacing w:val="-12"/>
        </w:rPr>
        <w:t xml:space="preserve"> </w:t>
      </w:r>
      <w:r>
        <w:rPr/>
        <w:t>органами</w:t>
      </w:r>
      <w:r>
        <w:rPr>
          <w:spacing w:val="-10"/>
        </w:rPr>
        <w:t xml:space="preserve"> </w:t>
      </w:r>
      <w:r>
        <w:rPr/>
        <w:t>государственной</w:t>
      </w:r>
      <w:r>
        <w:rPr>
          <w:spacing w:val="-10"/>
        </w:rPr>
        <w:t xml:space="preserve"> </w:t>
      </w:r>
      <w:r>
        <w:rPr>
          <w:spacing w:val="-2"/>
        </w:rPr>
        <w:t>власти;</w:t>
      </w:r>
    </w:p>
    <w:p>
      <w:pPr>
        <w:pStyle w:val="Style11"/>
        <w:ind w:left="0" w:right="109" w:firstLine="707"/>
        <w:jc w:val="both"/>
        <w:rPr/>
      </w:pPr>
      <w:r>
        <w:rPr/>
        <w:t>сведения</w:t>
      </w:r>
      <w:r>
        <w:rPr>
          <w:spacing w:val="80"/>
        </w:rPr>
        <w:t xml:space="preserve"> </w:t>
      </w:r>
      <w:r>
        <w:rPr/>
        <w:t>о</w:t>
      </w:r>
      <w:r>
        <w:rPr>
          <w:spacing w:val="80"/>
        </w:rPr>
        <w:t xml:space="preserve"> </w:t>
      </w:r>
      <w:r>
        <w:rPr/>
        <w:t>профессиональных</w:t>
      </w:r>
      <w:r>
        <w:rPr>
          <w:spacing w:val="80"/>
        </w:rPr>
        <w:t xml:space="preserve"> </w:t>
      </w:r>
      <w:r>
        <w:rPr/>
        <w:t>достижениях</w:t>
      </w:r>
      <w:r>
        <w:rPr>
          <w:spacing w:val="80"/>
        </w:rPr>
        <w:t xml:space="preserve"> </w:t>
      </w:r>
      <w:r>
        <w:rPr/>
        <w:t>граждан,</w:t>
      </w:r>
      <w:r>
        <w:rPr>
          <w:spacing w:val="80"/>
        </w:rPr>
        <w:t xml:space="preserve"> </w:t>
      </w:r>
      <w:r>
        <w:rPr/>
        <w:t>размещенные</w:t>
      </w:r>
      <w:r>
        <w:rPr>
          <w:spacing w:val="80"/>
        </w:rPr>
        <w:t xml:space="preserve"> </w:t>
      </w:r>
      <w:r>
        <w:rPr/>
        <w:t>в средствах массовой информации и иных открытых источниках информации;</w:t>
      </w:r>
    </w:p>
    <w:p>
      <w:pPr>
        <w:pStyle w:val="Style11"/>
        <w:spacing w:lineRule="exact" w:line="321"/>
        <w:ind w:left="870" w:right="0" w:hanging="0"/>
        <w:jc w:val="both"/>
        <w:rPr/>
      </w:pPr>
      <w:r>
        <w:rPr/>
        <w:t>сведения</w:t>
      </w:r>
      <w:r>
        <w:rPr>
          <w:spacing w:val="-7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депутатском</w:t>
      </w:r>
      <w:r>
        <w:rPr>
          <w:spacing w:val="-4"/>
        </w:rPr>
        <w:t xml:space="preserve"> </w:t>
      </w:r>
      <w:r>
        <w:rPr/>
        <w:t>корпусе</w:t>
      </w:r>
      <w:r>
        <w:rPr>
          <w:spacing w:val="-2"/>
        </w:rPr>
        <w:t>;</w:t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  <w:t xml:space="preserve">информация о гражданах, награжденных государственными наградами, победителях конкурсов профессионального мастерства, и иных конкурсов федерального, регионального и муниципального уровней, авторах научных </w:t>
      </w:r>
      <w:r>
        <w:rPr>
          <w:spacing w:val="-2"/>
        </w:rPr>
        <w:t>работ;</w:t>
      </w:r>
    </w:p>
    <w:p>
      <w:pPr>
        <w:pStyle w:val="Style11"/>
        <w:ind w:left="0" w:right="102" w:firstLine="707"/>
        <w:jc w:val="both"/>
        <w:rPr/>
      </w:pPr>
      <w:r>
        <w:rPr/>
        <w:t>информация об успешных и эффективных руководителях (сотрудниках) коммерческих предприятий и организаций;</w:t>
      </w:r>
    </w:p>
    <w:p>
      <w:pPr>
        <w:pStyle w:val="Style11"/>
        <w:ind w:left="0" w:right="113" w:firstLine="707"/>
        <w:jc w:val="both"/>
        <w:rPr/>
      </w:pPr>
      <w:r>
        <w:rPr/>
        <w:t>результаты практики студентов высших учебных заведений в органах местного самоуправления;</w:t>
      </w:r>
    </w:p>
    <w:p>
      <w:pPr>
        <w:pStyle w:val="Style11"/>
        <w:ind w:left="0" w:right="105" w:firstLine="707"/>
        <w:jc w:val="both"/>
        <w:rPr/>
      </w:pPr>
      <w:r>
        <w:rPr/>
        <w:t>банк данных центра занятости населения о работающих гражданах, желающих повысить свой социальный статус или не работающих в настоящее время гражданах;</w:t>
      </w:r>
    </w:p>
    <w:p>
      <w:pPr>
        <w:pStyle w:val="Style11"/>
        <w:ind w:left="870" w:right="3550" w:hanging="0"/>
        <w:jc w:val="both"/>
        <w:rPr/>
      </w:pPr>
      <w:r>
        <w:rPr/>
        <w:t>рекомендации</w:t>
      </w:r>
      <w:r>
        <w:rPr>
          <w:spacing w:val="-18"/>
        </w:rPr>
        <w:t xml:space="preserve"> </w:t>
      </w:r>
      <w:r>
        <w:rPr/>
        <w:t>профессиональных</w:t>
      </w:r>
      <w:r>
        <w:rPr>
          <w:spacing w:val="-17"/>
        </w:rPr>
        <w:t xml:space="preserve"> </w:t>
      </w:r>
      <w:r>
        <w:rPr/>
        <w:t>сообществ; отзывы и рекомендации коллег;</w:t>
      </w:r>
    </w:p>
    <w:p>
      <w:pPr>
        <w:pStyle w:val="Style11"/>
        <w:spacing w:lineRule="exact" w:line="317"/>
        <w:ind w:left="870" w:right="0" w:hanging="0"/>
        <w:jc w:val="both"/>
        <w:rPr/>
      </w:pPr>
      <w:r>
        <w:rPr/>
        <w:t>иные</w:t>
      </w:r>
      <w:r>
        <w:rPr>
          <w:spacing w:val="-6"/>
        </w:rPr>
        <w:t xml:space="preserve"> </w:t>
      </w:r>
      <w:r>
        <w:rPr/>
        <w:t>источники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03" w:firstLine="707"/>
        <w:jc w:val="both"/>
        <w:rPr>
          <w:sz w:val="28"/>
        </w:rPr>
      </w:pPr>
      <w:r>
        <w:rPr>
          <w:sz w:val="28"/>
        </w:rPr>
        <w:t>Методы выявления и подбора кандидатов на включение в муниципальный резерв.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Style11"/>
        <w:ind w:left="870" w:right="5408" w:hanging="0"/>
        <w:jc w:val="both"/>
        <w:rPr/>
      </w:pPr>
      <w:r>
        <w:rPr>
          <w:spacing w:val="-2"/>
        </w:rPr>
        <w:t xml:space="preserve">социально-психологические: </w:t>
      </w:r>
      <w:r>
        <w:rPr/>
        <w:t>собеседование</w:t>
      </w:r>
      <w:r>
        <w:rPr>
          <w:spacing w:val="-18"/>
        </w:rPr>
        <w:t xml:space="preserve"> </w:t>
      </w:r>
      <w:r>
        <w:rPr/>
        <w:t>с</w:t>
      </w:r>
      <w:r>
        <w:rPr>
          <w:spacing w:val="-17"/>
        </w:rPr>
        <w:t xml:space="preserve"> </w:t>
      </w:r>
      <w:r>
        <w:rPr/>
        <w:t>кандидатами;</w:t>
      </w:r>
    </w:p>
    <w:p>
      <w:pPr>
        <w:pStyle w:val="Style11"/>
        <w:spacing w:before="67" w:after="0"/>
        <w:ind w:left="870" w:right="0" w:hanging="0"/>
        <w:rPr/>
      </w:pPr>
      <w:r>
        <w:rPr/>
        <w:t>изучение</w:t>
      </w:r>
      <w:r>
        <w:rPr>
          <w:spacing w:val="-5"/>
        </w:rPr>
        <w:t xml:space="preserve"> </w:t>
      </w:r>
      <w:r>
        <w:rPr/>
        <w:t>биографических</w:t>
      </w:r>
      <w:r>
        <w:rPr>
          <w:spacing w:val="-5"/>
        </w:rPr>
        <w:t xml:space="preserve"> </w:t>
      </w:r>
      <w:r>
        <w:rPr/>
        <w:t>сведений,</w:t>
      </w:r>
      <w:r>
        <w:rPr>
          <w:spacing w:val="-6"/>
        </w:rPr>
        <w:t xml:space="preserve"> </w:t>
      </w:r>
      <w:r>
        <w:rPr/>
        <w:t>личного</w:t>
      </w:r>
      <w:r>
        <w:rPr>
          <w:spacing w:val="-5"/>
        </w:rPr>
        <w:t xml:space="preserve"> </w:t>
      </w:r>
      <w:r>
        <w:rPr/>
        <w:t>дела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иных</w:t>
      </w:r>
      <w:r>
        <w:rPr>
          <w:spacing w:val="-8"/>
        </w:rPr>
        <w:t xml:space="preserve"> </w:t>
      </w:r>
      <w:r>
        <w:rPr/>
        <w:t>документов; отзыв и характеристика на кандидата.</w:t>
      </w:r>
    </w:p>
    <w:p>
      <w:pPr>
        <w:pStyle w:val="Style11"/>
        <w:spacing w:lineRule="exact" w:line="317"/>
        <w:ind w:left="870" w:right="0" w:hanging="0"/>
        <w:rPr/>
      </w:pPr>
      <w:r>
        <w:rPr>
          <w:spacing w:val="-2"/>
        </w:rPr>
        <w:t>Практические:</w:t>
      </w:r>
    </w:p>
    <w:p>
      <w:pPr>
        <w:pStyle w:val="Style11"/>
        <w:ind w:left="870" w:right="1798" w:hanging="0"/>
        <w:rPr/>
      </w:pPr>
      <w:r>
        <w:rPr/>
        <w:t>временное замещение должности руководителя; стажировка,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том</w:t>
      </w:r>
      <w:r>
        <w:rPr>
          <w:spacing w:val="-8"/>
        </w:rPr>
        <w:t xml:space="preserve"> </w:t>
      </w:r>
      <w:r>
        <w:rPr/>
        <w:t>числе</w:t>
      </w:r>
      <w:r>
        <w:rPr>
          <w:spacing w:val="-7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подведомственных</w:t>
      </w:r>
      <w:r>
        <w:rPr>
          <w:spacing w:val="-5"/>
        </w:rPr>
        <w:t xml:space="preserve"> </w:t>
      </w:r>
      <w:r>
        <w:rPr/>
        <w:t>организациях; временное назначение на должность.</w:t>
      </w:r>
    </w:p>
    <w:p>
      <w:pPr>
        <w:pStyle w:val="Style11"/>
        <w:spacing w:lineRule="exact" w:line="321"/>
        <w:ind w:left="870" w:right="0" w:hanging="0"/>
        <w:rPr/>
      </w:pPr>
      <w:r>
        <w:rPr>
          <w:spacing w:val="-2"/>
        </w:rPr>
        <w:t>Универсальные:</w:t>
      </w:r>
    </w:p>
    <w:p>
      <w:pPr>
        <w:pStyle w:val="Style11"/>
        <w:spacing w:before="2" w:after="0"/>
        <w:ind w:left="870" w:right="0" w:hanging="0"/>
        <w:rPr/>
      </w:pPr>
      <w:r>
        <w:rPr/>
        <w:t>тестирование,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6"/>
        </w:rPr>
        <w:t xml:space="preserve"> </w:t>
      </w:r>
      <w:r>
        <w:rPr/>
        <w:t>числе</w:t>
      </w:r>
      <w:r>
        <w:rPr>
          <w:spacing w:val="-4"/>
        </w:rPr>
        <w:t xml:space="preserve"> </w:t>
      </w:r>
      <w:r>
        <w:rPr>
          <w:spacing w:val="-2"/>
        </w:rPr>
        <w:t>психологическое.</w:t>
      </w:r>
    </w:p>
    <w:p>
      <w:pPr>
        <w:pStyle w:val="ListParagraph1"/>
        <w:numPr>
          <w:ilvl w:val="2"/>
          <w:numId w:val="2"/>
        </w:numPr>
        <w:tabs>
          <w:tab w:val="left" w:pos="2871" w:leader="none"/>
        </w:tabs>
        <w:spacing w:before="321" w:after="0"/>
        <w:ind w:left="2404" w:right="1635" w:firstLine="187"/>
        <w:jc w:val="both"/>
        <w:rPr>
          <w:sz w:val="28"/>
        </w:rPr>
      </w:pPr>
      <w:r>
        <w:rPr>
          <w:sz w:val="28"/>
        </w:rPr>
        <w:t>Порядок отбора кандидатов для 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кадров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02" w:firstLine="707"/>
        <w:jc w:val="both"/>
        <w:rPr>
          <w:sz w:val="28"/>
        </w:rPr>
      </w:pPr>
      <w:r>
        <w:rPr>
          <w:sz w:val="28"/>
        </w:rPr>
        <w:t xml:space="preserve">Отбор кандидатов в муниципальный резерв проводится в целях установления профессиональной пригодности лиц, изъявивших желание или кандидатуры, которых были рекомендованы для включения в муниципальный резерв для замещения руководящих должностей в сфере муниципального </w:t>
      </w:r>
      <w:r>
        <w:rPr>
          <w:spacing w:val="-2"/>
          <w:sz w:val="28"/>
        </w:rPr>
        <w:t>управления.</w:t>
      </w:r>
    </w:p>
    <w:p>
      <w:pPr>
        <w:pStyle w:val="ListParagraph1"/>
        <w:numPr>
          <w:ilvl w:val="3"/>
          <w:numId w:val="2"/>
        </w:numPr>
        <w:tabs>
          <w:tab w:val="left" w:pos="1361" w:leader="none"/>
        </w:tabs>
        <w:spacing w:lineRule="exact" w:line="322" w:before="1" w:after="0"/>
        <w:ind w:left="1361" w:right="0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отбора:</w:t>
      </w:r>
    </w:p>
    <w:p>
      <w:pPr>
        <w:pStyle w:val="Style11"/>
        <w:ind w:left="0" w:right="103" w:firstLine="707"/>
        <w:jc w:val="both"/>
        <w:rPr/>
      </w:pPr>
      <w:r>
        <w:rPr/>
        <w:t>определение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>
      <w:pPr>
        <w:pStyle w:val="Style11"/>
        <w:spacing w:lineRule="exact" w:line="322"/>
        <w:ind w:left="870" w:right="0" w:hanging="0"/>
        <w:jc w:val="both"/>
        <w:rPr/>
      </w:pPr>
      <w:r>
        <w:rPr/>
        <w:t>формирование</w:t>
      </w:r>
      <w:r>
        <w:rPr>
          <w:spacing w:val="-12"/>
        </w:rPr>
        <w:t xml:space="preserve"> </w:t>
      </w:r>
      <w:r>
        <w:rPr/>
        <w:t>базы</w:t>
      </w:r>
      <w:r>
        <w:rPr>
          <w:spacing w:val="-11"/>
        </w:rPr>
        <w:t xml:space="preserve"> </w:t>
      </w:r>
      <w:r>
        <w:rPr/>
        <w:t>данных</w:t>
      </w:r>
      <w:r>
        <w:rPr>
          <w:spacing w:val="-7"/>
        </w:rPr>
        <w:t xml:space="preserve"> </w:t>
      </w:r>
      <w:r>
        <w:rPr/>
        <w:t>муниципального</w:t>
      </w:r>
      <w:r>
        <w:rPr>
          <w:spacing w:val="-11"/>
        </w:rPr>
        <w:t xml:space="preserve"> </w:t>
      </w:r>
      <w:r>
        <w:rPr>
          <w:spacing w:val="-2"/>
        </w:rPr>
        <w:t>резерва.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09" w:firstLine="707"/>
        <w:jc w:val="both"/>
        <w:rPr>
          <w:sz w:val="28"/>
        </w:rPr>
      </w:pPr>
      <w:r>
        <w:rPr>
          <w:sz w:val="28"/>
        </w:rPr>
        <w:t>Выдвижение граждан в качестве кандидатов для включения в муниципальный резерв осуществляется:</w:t>
      </w:r>
    </w:p>
    <w:p>
      <w:pPr>
        <w:pStyle w:val="Style11"/>
        <w:ind w:left="0" w:right="103" w:firstLine="707"/>
        <w:jc w:val="both"/>
        <w:rPr/>
      </w:pPr>
      <w:r>
        <w:rPr/>
        <w:t>путем самовыдвижения граждан, имеющих управленческий опыт и (или) занимающих руководящие должности;</w:t>
      </w:r>
    </w:p>
    <w:p>
      <w:pPr>
        <w:pStyle w:val="Style11"/>
        <w:spacing w:before="1" w:after="0"/>
        <w:ind w:left="870" w:right="2213" w:hanging="0"/>
        <w:jc w:val="both"/>
        <w:rPr/>
      </w:pPr>
      <w:r>
        <w:rPr/>
        <w:t>в</w:t>
      </w:r>
      <w:r>
        <w:rPr>
          <w:spacing w:val="-6"/>
        </w:rPr>
        <w:t xml:space="preserve"> </w:t>
      </w:r>
      <w:r>
        <w:rPr/>
        <w:t>результате</w:t>
      </w:r>
      <w:r>
        <w:rPr>
          <w:spacing w:val="-6"/>
        </w:rPr>
        <w:t xml:space="preserve"> </w:t>
      </w:r>
      <w:r>
        <w:rPr/>
        <w:t>комплексной</w:t>
      </w:r>
      <w:r>
        <w:rPr>
          <w:spacing w:val="-8"/>
        </w:rPr>
        <w:t xml:space="preserve"> </w:t>
      </w:r>
      <w:r>
        <w:rPr/>
        <w:t>работы</w:t>
      </w:r>
      <w:r>
        <w:rPr>
          <w:spacing w:val="-6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поиску</w:t>
      </w:r>
      <w:r>
        <w:rPr>
          <w:spacing w:val="-8"/>
        </w:rPr>
        <w:t xml:space="preserve"> </w:t>
      </w:r>
      <w:r>
        <w:rPr/>
        <w:t>кандидатов; по рекомендации (приложение № 2).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11" w:firstLine="707"/>
        <w:jc w:val="left"/>
        <w:rPr>
          <w:sz w:val="28"/>
        </w:rPr>
      </w:pPr>
      <w:r>
        <w:rPr>
          <w:sz w:val="28"/>
        </w:rPr>
        <w:t>Выдвижение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 с согласия кандидата.</w:t>
      </w:r>
    </w:p>
    <w:p>
      <w:pPr>
        <w:pStyle w:val="ListParagraph1"/>
        <w:numPr>
          <w:ilvl w:val="3"/>
          <w:numId w:val="2"/>
        </w:numPr>
        <w:tabs>
          <w:tab w:val="left" w:pos="698" w:leader="none"/>
          <w:tab w:val="left" w:pos="1360" w:leader="none"/>
          <w:tab w:val="left" w:pos="1605" w:leader="none"/>
          <w:tab w:val="left" w:pos="3718" w:leader="none"/>
          <w:tab w:val="left" w:pos="4111" w:leader="none"/>
          <w:tab w:val="left" w:pos="9277" w:leader="none"/>
        </w:tabs>
        <w:ind w:left="0" w:right="106" w:firstLine="707"/>
        <w:jc w:val="left"/>
        <w:rPr>
          <w:sz w:val="28"/>
        </w:rPr>
      </w:pPr>
      <w:r>
        <w:rPr>
          <w:sz w:val="28"/>
        </w:rPr>
        <w:t>Объявление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публикуется </w:t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официальном портале Неклиновского района</w:t>
      </w:r>
      <w:r>
        <w:rPr>
          <w:sz w:val="28"/>
        </w:rPr>
        <w:t xml:space="preserve"> в </w:t>
      </w:r>
      <w:r>
        <w:rPr>
          <w:spacing w:val="-2"/>
          <w:sz w:val="28"/>
        </w:rPr>
        <w:t>информационно- телекоммуникационной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сети </w:t>
      </w:r>
      <w:r>
        <w:rPr>
          <w:spacing w:val="-2"/>
          <w:sz w:val="28"/>
        </w:rPr>
        <w:t>«Интернет».</w:t>
      </w:r>
    </w:p>
    <w:p>
      <w:pPr>
        <w:pStyle w:val="Style11"/>
        <w:spacing w:before="2" w:after="0"/>
        <w:ind w:left="0" w:right="102" w:firstLine="707"/>
        <w:jc w:val="both"/>
        <w:rPr/>
      </w:pPr>
      <w:r>
        <w:rPr/>
        <w:t>Ссылка на объявление о формировании муниципального резерва может быть</w:t>
      </w:r>
      <w:r>
        <w:rPr>
          <w:spacing w:val="-6"/>
        </w:rPr>
        <w:t xml:space="preserve"> </w:t>
      </w:r>
      <w:r>
        <w:rPr/>
        <w:t>размещена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официальных</w:t>
      </w:r>
      <w:r>
        <w:rPr>
          <w:spacing w:val="-2"/>
        </w:rPr>
        <w:t xml:space="preserve"> </w:t>
      </w:r>
      <w:r>
        <w:rPr/>
        <w:t>аккаунтах социальных</w:t>
      </w:r>
      <w:r>
        <w:rPr>
          <w:spacing w:val="-2"/>
        </w:rPr>
        <w:t xml:space="preserve"> </w:t>
      </w:r>
      <w:r>
        <w:rPr/>
        <w:t>сетей,</w:t>
      </w:r>
      <w:r>
        <w:rPr>
          <w:spacing w:val="-3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объявление может дублироваться в газете «Приазовская степь».</w:t>
      </w:r>
    </w:p>
    <w:p>
      <w:pPr>
        <w:pStyle w:val="ListParagraph1"/>
        <w:numPr>
          <w:ilvl w:val="3"/>
          <w:numId w:val="2"/>
        </w:numPr>
        <w:tabs>
          <w:tab w:val="left" w:pos="1489" w:leader="none"/>
        </w:tabs>
        <w:ind w:left="0" w:right="107" w:firstLine="707"/>
        <w:jc w:val="both"/>
        <w:rPr>
          <w:sz w:val="28"/>
        </w:rPr>
      </w:pPr>
      <w:r>
        <w:rPr>
          <w:sz w:val="28"/>
        </w:rPr>
        <w:t>Для включения в резерв кандидатам необходимо предоставить следующие документы:</w:t>
      </w:r>
    </w:p>
    <w:p>
      <w:pPr>
        <w:pStyle w:val="Style11"/>
        <w:ind w:left="0" w:right="103" w:firstLine="707"/>
        <w:jc w:val="both"/>
        <w:rPr/>
      </w:pPr>
      <w:r>
        <w:rPr/>
        <w:t>письменное заявление (приложение № 3) на имя председателя комиссии или уполномоченного должностного лица;</w:t>
      </w:r>
    </w:p>
    <w:p>
      <w:pPr>
        <w:pStyle w:val="Style11"/>
        <w:ind w:left="0" w:right="114" w:firstLine="777"/>
        <w:jc w:val="both"/>
        <w:rPr/>
      </w:pPr>
      <w:r>
        <w:rPr/>
        <w:t>собственноручно заполненную и подписанную анкету установленной формы с приложением фотографии (приложение № 4);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Style11"/>
        <w:ind w:left="870" w:right="1274" w:hanging="0"/>
        <w:jc w:val="both"/>
        <w:rPr/>
      </w:pPr>
      <w:r>
        <w:rPr/>
        <w:t>согласие</w:t>
      </w:r>
      <w:r>
        <w:rPr>
          <w:spacing w:val="-5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обработку</w:t>
      </w:r>
      <w:r>
        <w:rPr>
          <w:spacing w:val="-9"/>
        </w:rPr>
        <w:t xml:space="preserve"> </w:t>
      </w:r>
      <w:r>
        <w:rPr/>
        <w:t>персональных</w:t>
      </w:r>
      <w:r>
        <w:rPr>
          <w:spacing w:val="-8"/>
        </w:rPr>
        <w:t xml:space="preserve"> </w:t>
      </w:r>
      <w:r>
        <w:rPr/>
        <w:t>данных</w:t>
      </w:r>
      <w:r>
        <w:rPr>
          <w:spacing w:val="-4"/>
        </w:rPr>
        <w:t xml:space="preserve"> </w:t>
      </w:r>
      <w:r>
        <w:rPr/>
        <w:t>(приложение</w:t>
      </w:r>
      <w:r>
        <w:rPr>
          <w:spacing w:val="-5"/>
        </w:rPr>
        <w:t xml:space="preserve"> </w:t>
      </w:r>
      <w:r>
        <w:rPr/>
        <w:t>№ 5); копию паспорта или заменяющего его документа;</w:t>
      </w:r>
    </w:p>
    <w:p>
      <w:pPr>
        <w:pStyle w:val="Style11"/>
        <w:spacing w:before="67" w:after="0"/>
        <w:ind w:left="0" w:right="105" w:firstLine="707"/>
        <w:jc w:val="both"/>
        <w:rPr/>
      </w:pPr>
      <w:r>
        <w:rPr/>
        <w:t xml:space="preserve">копии документов, подтверждающих необходимое профессиональное </w:t>
      </w:r>
      <w:r>
        <w:rPr>
          <w:spacing w:val="-2"/>
        </w:rPr>
        <w:t>образование;</w:t>
      </w:r>
    </w:p>
    <w:p>
      <w:pPr>
        <w:pStyle w:val="Style11"/>
        <w:ind w:left="0" w:right="108" w:firstLine="707"/>
        <w:jc w:val="both"/>
        <w:rPr/>
      </w:pPr>
      <w:r>
        <w:rPr/>
        <w:t>копии</w:t>
      </w:r>
      <w:r>
        <w:rPr>
          <w:spacing w:val="40"/>
        </w:rPr>
        <w:t xml:space="preserve"> </w:t>
      </w:r>
      <w:r>
        <w:rPr/>
        <w:t>документов</w:t>
      </w:r>
      <w:r>
        <w:rPr>
          <w:spacing w:val="40"/>
        </w:rPr>
        <w:t xml:space="preserve"> </w:t>
      </w:r>
      <w:r>
        <w:rPr/>
        <w:t>о</w:t>
      </w:r>
      <w:r>
        <w:rPr>
          <w:spacing w:val="40"/>
        </w:rPr>
        <w:t xml:space="preserve"> </w:t>
      </w:r>
      <w:r>
        <w:rPr/>
        <w:t>дополнительном</w:t>
      </w:r>
      <w:r>
        <w:rPr>
          <w:spacing w:val="40"/>
        </w:rPr>
        <w:t xml:space="preserve"> </w:t>
      </w:r>
      <w:r>
        <w:rPr/>
        <w:t>профессиональном</w:t>
      </w:r>
      <w:r>
        <w:rPr>
          <w:spacing w:val="40"/>
        </w:rPr>
        <w:t xml:space="preserve"> </w:t>
      </w:r>
      <w:r>
        <w:rPr/>
        <w:t>образовании,</w:t>
      </w:r>
      <w:r>
        <w:rPr>
          <w:spacing w:val="80"/>
        </w:rPr>
        <w:t xml:space="preserve"> </w:t>
      </w:r>
      <w:r>
        <w:rPr/>
        <w:t>о присвоении ученой степени, ученого звания, – в случае их наличия;</w:t>
      </w:r>
    </w:p>
    <w:p>
      <w:pPr>
        <w:pStyle w:val="Style11"/>
        <w:ind w:left="0" w:right="111" w:firstLine="707"/>
        <w:jc w:val="both"/>
        <w:rPr/>
      </w:pPr>
      <w:r>
        <w:rPr/>
        <w:t>копии трудовой книжки или иных документов, подтверждающих трудовую (служебную) деятельность кандидата;</w:t>
      </w:r>
    </w:p>
    <w:p>
      <w:pPr>
        <w:pStyle w:val="Style11"/>
        <w:ind w:left="0" w:right="109" w:firstLine="707"/>
        <w:jc w:val="both"/>
        <w:rPr/>
      </w:pPr>
      <w:r>
        <w:rPr/>
        <w:t>информацию, характеризующую кандидата (характеристики, отзывы, результаты тестирования и т.д.), – в случае их наличия;</w:t>
      </w:r>
    </w:p>
    <w:p>
      <w:pPr>
        <w:pStyle w:val="Style11"/>
        <w:ind w:left="0" w:right="109" w:firstLine="707"/>
        <w:jc w:val="both"/>
        <w:rPr/>
      </w:pPr>
      <w:r>
        <w:rPr/>
        <w:t xml:space="preserve">иные документы, установленные в соответствии с требованием </w:t>
      </w:r>
      <w:r>
        <w:rPr>
          <w:spacing w:val="-2"/>
        </w:rPr>
        <w:t>администрации.</w:t>
      </w:r>
    </w:p>
    <w:p>
      <w:pPr>
        <w:pStyle w:val="Style11"/>
        <w:ind w:left="0" w:right="103" w:firstLine="707"/>
        <w:jc w:val="both"/>
        <w:rPr/>
      </w:pPr>
      <w:r>
        <w:rPr/>
        <w:t>Для муниципальных служащих, являющихся сотрудниками аппарата Администрации необходимо предоставление только заявления и проведение актуализации биографических сведений.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0" w:firstLine="707"/>
        <w:jc w:val="both"/>
        <w:rPr>
          <w:sz w:val="28"/>
        </w:rPr>
      </w:pPr>
      <w:r>
        <w:rPr>
          <w:sz w:val="28"/>
        </w:rPr>
        <w:t>Несвоевременное предоставление кандидатом документов, 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5" w:firstLine="707"/>
        <w:jc w:val="both"/>
        <w:rPr>
          <w:sz w:val="28"/>
        </w:rPr>
      </w:pPr>
      <w:r>
        <w:rPr>
          <w:sz w:val="28"/>
        </w:rPr>
        <w:t>На основании представленных документов в течение 30 дней осуществляется проверка полноты и достоверности предоставленных кандидатами документов (сведений).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2" w:firstLine="707"/>
        <w:jc w:val="both"/>
        <w:rPr>
          <w:sz w:val="28"/>
        </w:rPr>
      </w:pPr>
      <w:r>
        <w:rPr>
          <w:sz w:val="28"/>
        </w:rPr>
        <w:t>Комиссией (уполномоченным работником Администрации) на основании представленных документов проводится предварительная оценка кандидатов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муниципальный</w:t>
      </w:r>
      <w:r>
        <w:rPr>
          <w:spacing w:val="80"/>
          <w:sz w:val="28"/>
        </w:rPr>
        <w:t xml:space="preserve">  </w:t>
      </w:r>
      <w:r>
        <w:rPr>
          <w:sz w:val="28"/>
        </w:rPr>
        <w:t>резерв</w:t>
      </w:r>
      <w:r>
        <w:rPr>
          <w:spacing w:val="80"/>
          <w:sz w:val="28"/>
        </w:rPr>
        <w:t xml:space="preserve"> </w:t>
      </w:r>
      <w:r>
        <w:rPr>
          <w:sz w:val="28"/>
        </w:rPr>
        <w:t>и на соответствие кандидатов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 для конкретной должности или группы должностей муниципальной службы.</w:t>
      </w:r>
    </w:p>
    <w:p>
      <w:pPr>
        <w:pStyle w:val="ListParagraph1"/>
        <w:numPr>
          <w:ilvl w:val="3"/>
          <w:numId w:val="2"/>
        </w:numPr>
        <w:tabs>
          <w:tab w:val="left" w:pos="1499" w:leader="none"/>
        </w:tabs>
        <w:ind w:left="870" w:right="1735" w:hanging="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подлежат: наличие гражданства Российской Федерации;</w:t>
      </w:r>
    </w:p>
    <w:p>
      <w:pPr>
        <w:pStyle w:val="Style11"/>
        <w:ind w:left="870" w:right="2680" w:hanging="0"/>
        <w:rPr/>
      </w:pPr>
      <w:r>
        <w:rPr/>
        <w:t>наличие</w:t>
      </w:r>
      <w:r>
        <w:rPr>
          <w:spacing w:val="-12"/>
        </w:rPr>
        <w:t xml:space="preserve"> </w:t>
      </w:r>
      <w:r>
        <w:rPr/>
        <w:t>высшего</w:t>
      </w:r>
      <w:r>
        <w:rPr>
          <w:spacing w:val="-12"/>
        </w:rPr>
        <w:t xml:space="preserve"> </w:t>
      </w:r>
      <w:r>
        <w:rPr/>
        <w:t>профессионального</w:t>
      </w:r>
      <w:r>
        <w:rPr>
          <w:spacing w:val="-14"/>
        </w:rPr>
        <w:t xml:space="preserve"> </w:t>
      </w:r>
      <w:r>
        <w:rPr/>
        <w:t>образования; возраст от 25 до 60 лет;</w:t>
      </w:r>
    </w:p>
    <w:p>
      <w:pPr>
        <w:pStyle w:val="Style11"/>
        <w:ind w:left="870" w:right="2680" w:hanging="0"/>
        <w:rPr/>
      </w:pPr>
      <w:r>
        <w:rPr/>
        <w:t>опыт</w:t>
      </w:r>
      <w:r>
        <w:rPr>
          <w:spacing w:val="-9"/>
        </w:rPr>
        <w:t xml:space="preserve"> </w:t>
      </w:r>
      <w:r>
        <w:rPr/>
        <w:t>работы</w:t>
      </w:r>
      <w:r>
        <w:rPr>
          <w:spacing w:val="-11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руководящих</w:t>
      </w:r>
      <w:r>
        <w:rPr>
          <w:spacing w:val="-7"/>
        </w:rPr>
        <w:t xml:space="preserve"> </w:t>
      </w:r>
      <w:r>
        <w:rPr/>
        <w:t>должностях; отсутствие судимости;</w:t>
      </w:r>
    </w:p>
    <w:p>
      <w:pPr>
        <w:pStyle w:val="Style11"/>
        <w:spacing w:lineRule="exact" w:line="321"/>
        <w:ind w:left="870" w:right="0" w:hanging="0"/>
        <w:rPr/>
      </w:pPr>
      <w:r>
        <w:rPr/>
        <w:t>отсутствие</w:t>
      </w:r>
      <w:r>
        <w:rPr>
          <w:spacing w:val="-8"/>
        </w:rPr>
        <w:t xml:space="preserve"> </w:t>
      </w:r>
      <w:r>
        <w:rPr/>
        <w:t>статуса</w:t>
      </w:r>
      <w:r>
        <w:rPr>
          <w:spacing w:val="-7"/>
        </w:rPr>
        <w:t xml:space="preserve"> </w:t>
      </w:r>
      <w:r>
        <w:rPr/>
        <w:t>иностранного</w:t>
      </w:r>
      <w:r>
        <w:rPr>
          <w:spacing w:val="-7"/>
        </w:rPr>
        <w:t xml:space="preserve"> </w:t>
      </w:r>
      <w:hyperlink r:id="rId3">
        <w:r>
          <w:rPr>
            <w:rStyle w:val="ListLabel11"/>
            <w:spacing w:val="-2"/>
          </w:rPr>
          <w:t>агента</w:t>
        </w:r>
      </w:hyperlink>
      <w:r>
        <w:rPr>
          <w:spacing w:val="-2"/>
        </w:rPr>
        <w:t>.</w:t>
      </w:r>
    </w:p>
    <w:p>
      <w:pPr>
        <w:pStyle w:val="ListParagraph1"/>
        <w:numPr>
          <w:ilvl w:val="3"/>
          <w:numId w:val="2"/>
        </w:numPr>
        <w:tabs>
          <w:tab w:val="left" w:pos="1498" w:leader="none"/>
        </w:tabs>
        <w:ind w:left="0" w:right="100" w:firstLine="707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детальная оценка кандидата с использованием чек-листа оценки кандидатов (приложение</w:t>
      </w:r>
    </w:p>
    <w:p>
      <w:pPr>
        <w:pStyle w:val="Style11"/>
        <w:spacing w:lineRule="exact" w:line="321"/>
        <w:rPr/>
      </w:pPr>
      <w:r>
        <w:rPr/>
        <w:t xml:space="preserve">№ </w:t>
      </w:r>
      <w:r>
        <w:rPr>
          <w:spacing w:val="-5"/>
        </w:rPr>
        <w:t>6).</w:t>
      </w:r>
    </w:p>
    <w:p>
      <w:pPr>
        <w:pStyle w:val="ListParagraph1"/>
        <w:numPr>
          <w:ilvl w:val="3"/>
          <w:numId w:val="2"/>
        </w:numPr>
        <w:tabs>
          <w:tab w:val="left" w:pos="1498" w:leader="none"/>
        </w:tabs>
        <w:ind w:left="0" w:right="103" w:firstLine="707"/>
        <w:jc w:val="both"/>
        <w:rPr>
          <w:sz w:val="28"/>
        </w:rPr>
      </w:pPr>
      <w:r>
        <w:rPr>
          <w:sz w:val="28"/>
        </w:rPr>
        <w:t>Детальная оценка кандидата может проводиться индивидуально уполномоченным должностным лицом Администрации на формирование и ведение муниципального резерва либо коллегиально соответствующей комиссией. Допустимо привлечение экспертов, с учетом сфер деятельности групп руководящих должностей, на которые формируется муниципальный резерв и (или) на базе специализированных организаций, осуществляющих оценку персонала организаций.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ListParagraph1"/>
        <w:numPr>
          <w:ilvl w:val="3"/>
          <w:numId w:val="2"/>
        </w:numPr>
        <w:tabs>
          <w:tab w:val="left" w:pos="1498" w:leader="none"/>
        </w:tabs>
        <w:ind w:left="0" w:right="108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детальной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 </w:t>
      </w:r>
      <w:r>
        <w:rPr>
          <w:sz w:val="28"/>
        </w:rPr>
        <w:t>подводятся</w:t>
      </w:r>
      <w:r>
        <w:rPr>
          <w:spacing w:val="40"/>
          <w:sz w:val="28"/>
        </w:rPr>
        <w:t xml:space="preserve">  </w:t>
      </w:r>
      <w:r>
        <w:rPr>
          <w:sz w:val="28"/>
        </w:rPr>
        <w:t>итоги</w:t>
      </w:r>
      <w:r>
        <w:rPr>
          <w:spacing w:val="40"/>
          <w:sz w:val="28"/>
        </w:rPr>
        <w:t xml:space="preserve">  </w:t>
      </w:r>
      <w:r>
        <w:rPr>
          <w:sz w:val="28"/>
        </w:rPr>
        <w:t>оценки,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принимается решение о возможности включения в муниципальный резерв.</w:t>
      </w:r>
    </w:p>
    <w:p>
      <w:pPr>
        <w:pStyle w:val="ListParagraph1"/>
        <w:numPr>
          <w:ilvl w:val="3"/>
          <w:numId w:val="2"/>
        </w:numPr>
        <w:tabs>
          <w:tab w:val="left" w:pos="1498" w:leader="none"/>
        </w:tabs>
        <w:spacing w:before="67" w:after="0"/>
        <w:ind w:left="0" w:right="107" w:firstLine="707"/>
        <w:jc w:val="both"/>
        <w:rPr>
          <w:sz w:val="28"/>
        </w:rPr>
      </w:pPr>
      <w:r>
        <w:rPr>
          <w:sz w:val="28"/>
        </w:rPr>
        <w:t>Каждому кандидату на включение в резерв сообщается 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результатах оценки в письменной форме в течение 30 дней со дня регистрации поданного заявления.</w:t>
      </w:r>
    </w:p>
    <w:p>
      <w:pPr>
        <w:pStyle w:val="ListParagraph1"/>
        <w:numPr>
          <w:ilvl w:val="3"/>
          <w:numId w:val="2"/>
        </w:numPr>
        <w:tabs>
          <w:tab w:val="left" w:pos="1498" w:leader="none"/>
        </w:tabs>
        <w:spacing w:before="2" w:after="0"/>
        <w:ind w:left="0" w:right="105" w:firstLine="707"/>
        <w:jc w:val="both"/>
        <w:rPr>
          <w:sz w:val="28"/>
        </w:rPr>
      </w:pPr>
      <w:r>
        <w:rPr>
          <w:sz w:val="28"/>
        </w:rPr>
        <w:t>На основании решения о включении кандидатов в муниципальный резерв формируются списки лиц (реестр), включенных в муниципальный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 по соответствующим должностям (группам должностей), с учетом установленных требований и возраста кандидатов (функциональный резерв, мобильный резерв, перспективный резерв).</w:t>
      </w:r>
    </w:p>
    <w:p>
      <w:pPr>
        <w:pStyle w:val="ListParagraph1"/>
        <w:numPr>
          <w:ilvl w:val="3"/>
          <w:numId w:val="2"/>
        </w:numPr>
        <w:tabs>
          <w:tab w:val="left" w:pos="1498" w:leader="none"/>
        </w:tabs>
        <w:ind w:left="0" w:right="104" w:firstLine="707"/>
        <w:jc w:val="both"/>
        <w:rPr>
          <w:sz w:val="28"/>
        </w:rPr>
      </w:pPr>
      <w:r>
        <w:rPr>
          <w:sz w:val="28"/>
        </w:rPr>
        <w:t>Лица, состоящие в кадровом резерве для замещения вакантных должностей муниципальной службы, включенные в него по результатам проведения конкурсных процедур на замещение вакантных должностей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40"/>
          <w:sz w:val="28"/>
        </w:rPr>
        <w:t xml:space="preserve"> </w:t>
      </w:r>
      <w:r>
        <w:rPr>
          <w:sz w:val="28"/>
        </w:rPr>
        <w:t>по соответствующим должностям (группам должностей) без прохождения процедуры детальной оценки.</w:t>
      </w:r>
    </w:p>
    <w:p>
      <w:pPr>
        <w:pStyle w:val="ListParagraph1"/>
        <w:numPr>
          <w:ilvl w:val="3"/>
          <w:numId w:val="2"/>
        </w:numPr>
        <w:tabs>
          <w:tab w:val="left" w:pos="1540" w:leader="none"/>
        </w:tabs>
        <w:spacing w:before="1" w:after="0"/>
        <w:ind w:left="0" w:right="106" w:firstLine="707"/>
        <w:jc w:val="both"/>
        <w:rPr>
          <w:sz w:val="28"/>
        </w:rPr>
      </w:pPr>
      <w:r>
        <w:rPr>
          <w:sz w:val="28"/>
        </w:rPr>
        <w:t>Нахождение лиц в муниципальном резерве допускается на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 3-х лет, но при этом комиссией может быть принято решение о нахождении в муниципальном резерве включенных в него лиц более 3-х лет.</w:t>
      </w:r>
    </w:p>
    <w:p>
      <w:pPr>
        <w:pStyle w:val="ListParagraph1"/>
        <w:numPr>
          <w:ilvl w:val="2"/>
          <w:numId w:val="2"/>
        </w:numPr>
        <w:tabs>
          <w:tab w:val="left" w:pos="1609" w:leader="none"/>
          <w:tab w:val="left" w:pos="3580" w:leader="none"/>
        </w:tabs>
        <w:spacing w:before="321" w:after="0"/>
        <w:ind w:left="3580" w:right="573" w:hanging="225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резерве управленческих кадров</w:t>
      </w:r>
    </w:p>
    <w:p>
      <w:pPr>
        <w:pStyle w:val="ListParagraph1"/>
        <w:numPr>
          <w:ilvl w:val="3"/>
          <w:numId w:val="2"/>
        </w:numPr>
        <w:tabs>
          <w:tab w:val="left" w:pos="1409" w:leader="none"/>
        </w:tabs>
        <w:spacing w:before="1" w:after="0"/>
        <w:ind w:left="0" w:right="105" w:firstLine="707"/>
        <w:jc w:val="both"/>
        <w:rPr>
          <w:sz w:val="28"/>
        </w:rPr>
      </w:pPr>
      <w:r>
        <w:rPr>
          <w:sz w:val="28"/>
        </w:rPr>
        <w:t>Основными задачами работы с муниципальным резервом являются совершенствование профессиональных знаний, управленческих навыков,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опыта, развитие деловых и личностных качеств у лиц, включенных в муниципальный резерв.</w:t>
      </w:r>
    </w:p>
    <w:p>
      <w:pPr>
        <w:pStyle w:val="ListParagraph1"/>
        <w:numPr>
          <w:ilvl w:val="3"/>
          <w:numId w:val="2"/>
        </w:numPr>
        <w:tabs>
          <w:tab w:val="left" w:pos="1359" w:leader="none"/>
        </w:tabs>
        <w:ind w:left="0" w:right="102" w:firstLine="707"/>
        <w:jc w:val="both"/>
        <w:rPr>
          <w:sz w:val="28"/>
        </w:rPr>
      </w:pPr>
      <w:r>
        <w:rPr>
          <w:sz w:val="28"/>
        </w:rPr>
        <w:t>В целях построения эффективной системы муниципального резерва могут использоваться следующие формы работы с лицами, состоящими в муниципальном резерве:</w:t>
      </w:r>
    </w:p>
    <w:p>
      <w:pPr>
        <w:pStyle w:val="ListParagraph1"/>
        <w:numPr>
          <w:ilvl w:val="4"/>
          <w:numId w:val="2"/>
        </w:numPr>
        <w:tabs>
          <w:tab w:val="left" w:pos="1567" w:leader="none"/>
        </w:tabs>
        <w:spacing w:lineRule="exact" w:line="322"/>
        <w:ind w:left="1567" w:right="0" w:hanging="697"/>
        <w:rPr>
          <w:sz w:val="28"/>
        </w:rPr>
      </w:pPr>
      <w:r>
        <w:rPr>
          <w:spacing w:val="-2"/>
          <w:sz w:val="28"/>
        </w:rPr>
        <w:t>Стажировка.</w:t>
      </w:r>
    </w:p>
    <w:p>
      <w:pPr>
        <w:pStyle w:val="Style11"/>
        <w:spacing w:lineRule="exact" w:line="322"/>
        <w:ind w:left="870" w:right="0" w:hanging="0"/>
        <w:jc w:val="both"/>
        <w:rPr/>
      </w:pPr>
      <w:r>
        <w:rPr/>
        <w:t>Основными</w:t>
      </w:r>
      <w:r>
        <w:rPr>
          <w:spacing w:val="-9"/>
        </w:rPr>
        <w:t xml:space="preserve"> </w:t>
      </w:r>
      <w:r>
        <w:rPr/>
        <w:t>видами</w:t>
      </w:r>
      <w:r>
        <w:rPr>
          <w:spacing w:val="-12"/>
        </w:rPr>
        <w:t xml:space="preserve"> </w:t>
      </w:r>
      <w:r>
        <w:rPr/>
        <w:t>стажировки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>
      <w:pPr>
        <w:pStyle w:val="Style11"/>
        <w:ind w:left="0" w:right="99" w:firstLine="707"/>
        <w:jc w:val="both"/>
        <w:rPr/>
      </w:pPr>
      <w:r>
        <w:rPr/>
        <w:t>временное исполнение обязанностей на должностях, соответствующих по уровню и специализации предполагаемой работе, и способствующих,</w:t>
      </w:r>
      <w:r>
        <w:rPr>
          <w:spacing w:val="40"/>
        </w:rPr>
        <w:t xml:space="preserve"> </w:t>
      </w:r>
      <w:r>
        <w:rPr/>
        <w:t>выработке специальных практических навыков и умений;</w:t>
      </w:r>
    </w:p>
    <w:p>
      <w:pPr>
        <w:pStyle w:val="Style11"/>
        <w:ind w:left="0" w:right="109" w:firstLine="707"/>
        <w:jc w:val="both"/>
        <w:rPr/>
      </w:pPr>
      <w:r>
        <w:rPr/>
        <w:t>Лица, не являющиеся муниципальными служащими, могут привлекаться</w:t>
      </w:r>
      <w:r>
        <w:rPr>
          <w:spacing w:val="40"/>
        </w:rPr>
        <w:t xml:space="preserve"> </w:t>
      </w:r>
      <w:r>
        <w:rPr/>
        <w:t>к стажировке при условии соблюдения ограничений и запретов, установленных на муниципальной службе.</w:t>
      </w:r>
    </w:p>
    <w:p>
      <w:pPr>
        <w:pStyle w:val="Style11"/>
        <w:spacing w:before="1" w:after="0"/>
        <w:ind w:left="0" w:right="109" w:firstLine="707"/>
        <w:jc w:val="both"/>
        <w:rPr/>
      </w:pPr>
      <w:r>
        <w:rPr/>
        <w:t>На время стажировки кандидат может освобождаться от исполнения обязанностей по своей должности.</w:t>
      </w:r>
    </w:p>
    <w:p>
      <w:pPr>
        <w:pStyle w:val="ListParagraph1"/>
        <w:numPr>
          <w:ilvl w:val="4"/>
          <w:numId w:val="2"/>
        </w:numPr>
        <w:tabs>
          <w:tab w:val="left" w:pos="1566" w:leader="none"/>
        </w:tabs>
        <w:ind w:left="0" w:right="106" w:firstLine="707"/>
        <w:rPr>
          <w:sz w:val="28"/>
        </w:rPr>
      </w:pPr>
      <w:r>
        <w:rPr>
          <w:sz w:val="28"/>
        </w:rPr>
        <w:t>Направление лица, состоящего в муниципальном резерве, на профессиональную переподготовку, повышение квалификации, для получения дополнительного профессионального образования в образовательные учреждения профессионального образования.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Style11"/>
        <w:ind w:left="0" w:right="107" w:firstLine="707"/>
        <w:jc w:val="both"/>
        <w:rPr/>
      </w:pPr>
      <w:r>
        <w:rPr/>
        <w:t>Обучение муниципального резерва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>
      <w:pPr>
        <w:pStyle w:val="Style11"/>
        <w:spacing w:before="67" w:after="0"/>
        <w:ind w:left="0" w:right="101" w:firstLine="707"/>
        <w:jc w:val="both"/>
        <w:rPr/>
      </w:pPr>
      <w:r>
        <w:rPr/>
        <w:t>Определение видов, форм, сроков и специализаций обучения, выбор программ и образовательных учреждений осуществляются с учетом задач и функций местной администрации,  муниципального учреждения, квалификационных требований по должности, на которую кандидат включен в муниципальный резерв. Учитываются также индивидуальные рекомендации профессионального развития кандидата и его личностные особенности.</w:t>
      </w:r>
    </w:p>
    <w:p>
      <w:pPr>
        <w:pStyle w:val="Style11"/>
        <w:spacing w:before="3" w:after="0"/>
        <w:ind w:left="0" w:right="108" w:firstLine="707"/>
        <w:jc w:val="both"/>
        <w:rPr/>
      </w:pPr>
      <w:r>
        <w:rPr/>
        <w:t>Переподготовка, повышение квалификации может проводиться как с отрывом, так и без отрыва от выполнения должностных обязанностей.</w:t>
      </w:r>
    </w:p>
    <w:p>
      <w:pPr>
        <w:pStyle w:val="Style11"/>
        <w:ind w:left="0" w:right="107" w:firstLine="707"/>
        <w:jc w:val="both"/>
        <w:rPr/>
      </w:pPr>
      <w:r>
        <w:rPr/>
        <w:t>Переподготовка и повышение квалификации муниципального резерва осуществляются в образовательных учреждениях, имеющих государственную аккредитацию. Профессиональная подготовка, переподготовка, повышение квалификации, дополнительное профессиональное образование</w:t>
      </w:r>
      <w:r>
        <w:rPr>
          <w:spacing w:val="40"/>
        </w:rPr>
        <w:t xml:space="preserve"> </w:t>
      </w:r>
      <w:r>
        <w:rPr/>
        <w:t xml:space="preserve">муниципальных служащих, включенных в муниципальный резерв, осуществляется в рамках муниципального заказа на оказание образовательных услуг по профессиональной подготовке, переподготовке, повышению </w:t>
      </w:r>
      <w:r>
        <w:rPr>
          <w:spacing w:val="-2"/>
        </w:rPr>
        <w:t>квалификации.</w:t>
      </w:r>
    </w:p>
    <w:p>
      <w:pPr>
        <w:pStyle w:val="ListParagraph1"/>
        <w:numPr>
          <w:ilvl w:val="4"/>
          <w:numId w:val="2"/>
        </w:numPr>
        <w:tabs>
          <w:tab w:val="left" w:pos="1690" w:leader="none"/>
        </w:tabs>
        <w:ind w:left="0" w:right="100" w:firstLine="707"/>
        <w:rPr>
          <w:sz w:val="28"/>
        </w:rPr>
      </w:pPr>
      <w:r>
        <w:rPr>
          <w:sz w:val="28"/>
        </w:rPr>
        <w:t>Привлечение (включение) лица, состоящего в муниципальном резерве к работе в качестве членов коллегиальных органов, общественных советов, экспертов.</w:t>
      </w:r>
    </w:p>
    <w:p>
      <w:pPr>
        <w:pStyle w:val="ListParagraph1"/>
        <w:numPr>
          <w:ilvl w:val="4"/>
          <w:numId w:val="2"/>
        </w:numPr>
        <w:tabs>
          <w:tab w:val="left" w:pos="1566" w:leader="none"/>
        </w:tabs>
        <w:ind w:left="0" w:right="111" w:firstLine="707"/>
        <w:rPr>
          <w:sz w:val="28"/>
        </w:rPr>
      </w:pPr>
      <w:r>
        <w:rPr>
          <w:sz w:val="28"/>
        </w:rPr>
        <w:t>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>
      <w:pPr>
        <w:pStyle w:val="ListParagraph1"/>
        <w:numPr>
          <w:ilvl w:val="4"/>
          <w:numId w:val="2"/>
        </w:numPr>
        <w:tabs>
          <w:tab w:val="left" w:pos="1566" w:leader="none"/>
        </w:tabs>
        <w:ind w:left="0" w:right="107" w:firstLine="707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состоящего в 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резерве,</w:t>
      </w:r>
      <w:r>
        <w:rPr>
          <w:spacing w:val="-3"/>
          <w:sz w:val="28"/>
        </w:rPr>
        <w:t xml:space="preserve"> </w:t>
      </w:r>
      <w:r>
        <w:rPr>
          <w:sz w:val="28"/>
        </w:rPr>
        <w:t>в 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проведении семинаров, конференций, совещаний, проводимых органами местного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предприятием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учреждением, а также в иных публичных мероприятиях.</w:t>
      </w:r>
    </w:p>
    <w:p>
      <w:pPr>
        <w:pStyle w:val="Style11"/>
        <w:ind w:left="0" w:right="111" w:firstLine="707"/>
        <w:jc w:val="both"/>
        <w:rPr/>
      </w:pPr>
      <w:r>
        <w:rPr/>
        <w:t>Лицу, состоящему в муниципальном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>
      <w:pPr>
        <w:pStyle w:val="Style11"/>
        <w:ind w:left="0" w:right="106" w:firstLine="707"/>
        <w:jc w:val="both"/>
        <w:rPr/>
      </w:pPr>
      <w:r>
        <w:rPr/>
        <w:t>Под</w:t>
      </w:r>
      <w:r>
        <w:rPr>
          <w:spacing w:val="80"/>
        </w:rPr>
        <w:t xml:space="preserve"> </w:t>
      </w:r>
      <w:r>
        <w:rPr/>
        <w:t>руководством</w:t>
      </w:r>
      <w:r>
        <w:rPr>
          <w:spacing w:val="80"/>
        </w:rPr>
        <w:t xml:space="preserve">  </w:t>
      </w:r>
      <w:r>
        <w:rPr/>
        <w:t>уполномоченного</w:t>
      </w:r>
      <w:r>
        <w:rPr>
          <w:spacing w:val="80"/>
        </w:rPr>
        <w:t xml:space="preserve">  </w:t>
      </w:r>
      <w:r>
        <w:rPr/>
        <w:t>муниципального</w:t>
      </w:r>
      <w:r>
        <w:rPr>
          <w:spacing w:val="80"/>
        </w:rPr>
        <w:t xml:space="preserve">  </w:t>
      </w:r>
      <w:r>
        <w:rPr/>
        <w:t>служащего,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семинара, конференции, совещания либо для себя, либо для того лица, которому он оказывал помощь в проведении данных мероприятий.</w:t>
      </w:r>
    </w:p>
    <w:p>
      <w:pPr>
        <w:pStyle w:val="ListParagraph1"/>
        <w:numPr>
          <w:ilvl w:val="4"/>
          <w:numId w:val="2"/>
        </w:numPr>
        <w:tabs>
          <w:tab w:val="left" w:pos="1757" w:leader="none"/>
        </w:tabs>
        <w:ind w:left="0" w:right="110" w:firstLine="707"/>
        <w:rPr>
          <w:sz w:val="28"/>
        </w:rPr>
      </w:pPr>
      <w:r>
        <w:rPr>
          <w:sz w:val="28"/>
        </w:rPr>
        <w:t>В целях развития профессиональных навыков и изучения управленческого опыта лица, состоящего в муниципальном резерве, может применяться практика наставничества.</w:t>
      </w:r>
    </w:p>
    <w:p>
      <w:pPr>
        <w:pStyle w:val="Style11"/>
        <w:ind w:left="0" w:right="106" w:firstLine="707"/>
        <w:jc w:val="both"/>
        <w:rPr/>
      </w:pPr>
      <w:r>
        <w:rPr/>
        <w:t>В целях эффективного использования практики наставничества целесообразно определять в качестве наставников должностных лиц органов местного самоуправления, имеющих продолжительный управленческий опыт и пользующихся авторитетом среди коллег.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ListParagraph1"/>
        <w:numPr>
          <w:ilvl w:val="3"/>
          <w:numId w:val="2"/>
        </w:numPr>
        <w:tabs>
          <w:tab w:val="left" w:pos="1359" w:leader="none"/>
        </w:tabs>
        <w:ind w:left="0" w:right="112" w:firstLine="707"/>
        <w:jc w:val="both"/>
        <w:rPr>
          <w:sz w:val="28"/>
        </w:rPr>
      </w:pPr>
      <w:r>
        <w:rPr>
          <w:sz w:val="28"/>
        </w:rPr>
        <w:t>Для подготовки лиц, включенных в муниципальный резерв, могут использоваться иные формы, не противоречащие законодательству.</w:t>
      </w:r>
    </w:p>
    <w:p>
      <w:pPr>
        <w:pStyle w:val="ListParagraph1"/>
        <w:numPr>
          <w:ilvl w:val="2"/>
          <w:numId w:val="2"/>
        </w:numPr>
        <w:tabs>
          <w:tab w:val="left" w:pos="2413" w:leader="none"/>
          <w:tab w:val="left" w:pos="2430" w:leader="none"/>
        </w:tabs>
        <w:spacing w:before="67" w:after="0"/>
        <w:ind w:left="2413" w:right="1390" w:hanging="263"/>
        <w:jc w:val="both"/>
        <w:rPr>
          <w:sz w:val="28"/>
        </w:rPr>
      </w:pPr>
      <w:r>
        <w:rPr>
          <w:sz w:val="28"/>
        </w:rPr>
        <w:tab/>
        <w:t>Источники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 муниципального резерва управленческих кадров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9" w:firstLine="707"/>
        <w:jc w:val="both"/>
        <w:rPr>
          <w:sz w:val="28"/>
        </w:rPr>
      </w:pPr>
      <w:r>
        <w:rPr>
          <w:sz w:val="28"/>
        </w:rPr>
        <w:t>Источником финансирования подготовки муниципального резерва управленческих кадров, являются:</w:t>
      </w:r>
    </w:p>
    <w:p>
      <w:pPr>
        <w:pStyle w:val="Style11"/>
        <w:ind w:left="0" w:right="101" w:firstLine="707"/>
        <w:jc w:val="both"/>
        <w:rPr/>
      </w:pPr>
      <w:r>
        <w:rPr/>
        <w:t>в отношении лиц, замещающих должности муниципальной службы – средства местного бюджета;</w:t>
      </w:r>
    </w:p>
    <w:p>
      <w:pPr>
        <w:pStyle w:val="Style11"/>
        <w:ind w:left="0" w:right="109" w:firstLine="707"/>
        <w:jc w:val="both"/>
        <w:rPr/>
      </w:pPr>
      <w:r>
        <w:rPr/>
        <w:t xml:space="preserve">в отношении лиц, замещающих должности в муниципальных предприятиях и учреждениях – средства муниципальных предприятий и </w:t>
      </w:r>
      <w:r>
        <w:rPr>
          <w:spacing w:val="-2"/>
        </w:rPr>
        <w:t>учреждений.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1" w:firstLine="707"/>
        <w:jc w:val="both"/>
        <w:rPr>
          <w:sz w:val="28"/>
        </w:rPr>
      </w:pPr>
      <w:r>
        <w:rPr>
          <w:sz w:val="28"/>
        </w:rPr>
        <w:t>Финансирование расходов, связанных с формированием, ведением, подготовкой и использованием муниципального резерва управленческих кадров, осуществляется 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муниципальными нормативными правовыми актами.</w:t>
      </w:r>
    </w:p>
    <w:p>
      <w:pPr>
        <w:pStyle w:val="ListParagraph1"/>
        <w:numPr>
          <w:ilvl w:val="2"/>
          <w:numId w:val="2"/>
        </w:numPr>
        <w:tabs>
          <w:tab w:val="left" w:pos="2512" w:leader="none"/>
          <w:tab w:val="left" w:pos="3935" w:leader="none"/>
        </w:tabs>
        <w:spacing w:before="318" w:after="0"/>
        <w:ind w:left="3935" w:right="1471" w:hanging="170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резерва управленческих кадров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1" w:firstLine="707"/>
        <w:jc w:val="both"/>
        <w:rPr>
          <w:sz w:val="28"/>
        </w:rPr>
      </w:pPr>
      <w:r>
        <w:rPr>
          <w:sz w:val="28"/>
        </w:rPr>
        <w:t>Муниципальный резерв подлежит обновлению не реже одного раза в полугодие. Не менее одного раза в полугодие принимается решение 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 лицу, включенному в муниципальный резерв, об оставлении его в составе резерва или об исключении из него.</w:t>
      </w:r>
    </w:p>
    <w:p>
      <w:pPr>
        <w:pStyle w:val="ListParagraph1"/>
        <w:numPr>
          <w:ilvl w:val="3"/>
          <w:numId w:val="2"/>
        </w:numPr>
        <w:tabs>
          <w:tab w:val="left" w:pos="1360" w:leader="none"/>
        </w:tabs>
        <w:ind w:left="0" w:right="101" w:firstLine="707"/>
        <w:jc w:val="both"/>
        <w:rPr>
          <w:sz w:val="28"/>
        </w:rPr>
      </w:pPr>
      <w:r>
        <w:rPr>
          <w:sz w:val="28"/>
        </w:rPr>
        <w:t>Исключение из муниципального резерва может быть осуществлено</w:t>
      </w:r>
      <w:r>
        <w:rPr>
          <w:spacing w:val="40"/>
          <w:sz w:val="28"/>
        </w:rPr>
        <w:t xml:space="preserve"> </w:t>
      </w:r>
      <w:r>
        <w:rPr>
          <w:sz w:val="28"/>
        </w:rPr>
        <w:t>по следующим основаниям:</w:t>
      </w:r>
    </w:p>
    <w:p>
      <w:pPr>
        <w:pStyle w:val="Style11"/>
        <w:ind w:left="870" w:right="661" w:hanging="0"/>
        <w:rPr/>
      </w:pPr>
      <w:r>
        <w:rPr/>
        <w:t>назначение</w:t>
      </w:r>
      <w:r>
        <w:rPr>
          <w:spacing w:val="-12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соответствующую</w:t>
      </w:r>
      <w:r>
        <w:rPr>
          <w:spacing w:val="-8"/>
        </w:rPr>
        <w:t xml:space="preserve"> </w:t>
      </w:r>
      <w:r>
        <w:rPr/>
        <w:t>руководящую</w:t>
      </w:r>
      <w:r>
        <w:rPr>
          <w:spacing w:val="-10"/>
        </w:rPr>
        <w:t xml:space="preserve"> </w:t>
      </w:r>
      <w:r>
        <w:rPr/>
        <w:t>должность; достижение предельного возраста резервиста;</w:t>
      </w:r>
    </w:p>
    <w:p>
      <w:pPr>
        <w:pStyle w:val="Style11"/>
        <w:spacing w:lineRule="exact" w:line="322" w:before="1" w:after="0"/>
        <w:ind w:left="870" w:right="0" w:hanging="0"/>
        <w:rPr/>
      </w:pPr>
      <w:r>
        <w:rPr/>
        <w:t>в</w:t>
      </w:r>
      <w:r>
        <w:rPr>
          <w:spacing w:val="-7"/>
        </w:rPr>
        <w:t xml:space="preserve"> </w:t>
      </w:r>
      <w:r>
        <w:rPr/>
        <w:t>случае</w:t>
      </w:r>
      <w:r>
        <w:rPr>
          <w:spacing w:val="-3"/>
        </w:rPr>
        <w:t xml:space="preserve"> </w:t>
      </w:r>
      <w:r>
        <w:rPr/>
        <w:t>отказа</w:t>
      </w:r>
      <w:r>
        <w:rPr>
          <w:spacing w:val="-7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замещения</w:t>
      </w:r>
      <w:r>
        <w:rPr>
          <w:spacing w:val="-6"/>
        </w:rPr>
        <w:t xml:space="preserve"> </w:t>
      </w:r>
      <w:r>
        <w:rPr/>
        <w:t>предлагаемой</w:t>
      </w:r>
      <w:r>
        <w:rPr>
          <w:spacing w:val="-6"/>
        </w:rPr>
        <w:t xml:space="preserve"> </w:t>
      </w:r>
      <w:r>
        <w:rPr>
          <w:spacing w:val="-2"/>
        </w:rPr>
        <w:t>должности;</w:t>
      </w:r>
    </w:p>
    <w:p>
      <w:pPr>
        <w:pStyle w:val="Style11"/>
        <w:spacing w:lineRule="exact" w:line="322"/>
        <w:ind w:left="870" w:right="0" w:hanging="0"/>
        <w:rPr/>
      </w:pPr>
      <w:r>
        <w:rPr/>
        <w:t>по</w:t>
      </w:r>
      <w:r>
        <w:rPr>
          <w:spacing w:val="-7"/>
        </w:rPr>
        <w:t xml:space="preserve"> </w:t>
      </w:r>
      <w:r>
        <w:rPr/>
        <w:t>личному</w:t>
      </w:r>
      <w:r>
        <w:rPr>
          <w:spacing w:val="-9"/>
        </w:rPr>
        <w:t xml:space="preserve"> </w:t>
      </w:r>
      <w:r>
        <w:rPr/>
        <w:t>заявлению</w:t>
      </w:r>
      <w:r>
        <w:rPr>
          <w:spacing w:val="-7"/>
        </w:rPr>
        <w:t xml:space="preserve"> </w:t>
      </w:r>
      <w:r>
        <w:rPr/>
        <w:t>лица</w:t>
      </w:r>
      <w:r>
        <w:rPr>
          <w:spacing w:val="-8"/>
        </w:rPr>
        <w:t xml:space="preserve"> </w:t>
      </w:r>
      <w:r>
        <w:rPr/>
        <w:t>об</w:t>
      </w:r>
      <w:r>
        <w:rPr>
          <w:spacing w:val="-7"/>
        </w:rPr>
        <w:t xml:space="preserve"> </w:t>
      </w:r>
      <w:r>
        <w:rPr/>
        <w:t>исключении</w:t>
      </w:r>
      <w:r>
        <w:rPr>
          <w:spacing w:val="-6"/>
        </w:rPr>
        <w:t xml:space="preserve"> </w:t>
      </w:r>
      <w:r>
        <w:rPr/>
        <w:t>из</w:t>
      </w:r>
      <w:r>
        <w:rPr>
          <w:spacing w:val="-5"/>
        </w:rPr>
        <w:t xml:space="preserve"> </w:t>
      </w:r>
      <w:r>
        <w:rPr/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резерва;</w:t>
      </w:r>
    </w:p>
    <w:p>
      <w:pPr>
        <w:pStyle w:val="Style11"/>
        <w:ind w:left="0" w:right="110" w:firstLine="707"/>
        <w:jc w:val="both"/>
        <w:rPr/>
      </w:pPr>
      <w:r>
        <w:rPr/>
        <w:t>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>
      <w:pPr>
        <w:pStyle w:val="Style11"/>
        <w:spacing w:lineRule="exact" w:line="321"/>
        <w:ind w:left="870" w:right="0" w:hanging="0"/>
        <w:jc w:val="both"/>
        <w:rPr/>
      </w:pPr>
      <w:r>
        <w:rPr/>
        <w:t>при</w:t>
      </w:r>
      <w:r>
        <w:rPr>
          <w:spacing w:val="-9"/>
        </w:rPr>
        <w:t xml:space="preserve"> </w:t>
      </w:r>
      <w:r>
        <w:rPr/>
        <w:t>приобретении</w:t>
      </w:r>
      <w:r>
        <w:rPr>
          <w:spacing w:val="-11"/>
        </w:rPr>
        <w:t xml:space="preserve"> </w:t>
      </w:r>
      <w:r>
        <w:rPr/>
        <w:t>статуса</w:t>
      </w:r>
      <w:r>
        <w:rPr>
          <w:spacing w:val="-9"/>
        </w:rPr>
        <w:t xml:space="preserve"> </w:t>
      </w:r>
      <w:r>
        <w:rPr/>
        <w:t>иностранного</w:t>
      </w:r>
      <w:r>
        <w:rPr>
          <w:spacing w:val="-7"/>
        </w:rPr>
        <w:t xml:space="preserve"> </w:t>
      </w:r>
      <w:r>
        <w:rPr>
          <w:spacing w:val="-2"/>
        </w:rPr>
        <w:t>агента;</w:t>
      </w:r>
    </w:p>
    <w:p>
      <w:pPr>
        <w:pStyle w:val="Style11"/>
        <w:ind w:left="0" w:right="104" w:firstLine="707"/>
        <w:jc w:val="both"/>
        <w:rPr/>
      </w:pPr>
      <w:r>
        <w:rPr/>
        <w:t>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  <w:t>в иных случаях, в том числе в инициативном порядке при выявлении сведений,</w:t>
      </w:r>
      <w:r>
        <w:rPr>
          <w:spacing w:val="80"/>
        </w:rPr>
        <w:t xml:space="preserve"> </w:t>
      </w:r>
      <w:r>
        <w:rPr/>
        <w:t>не</w:t>
      </w:r>
      <w:r>
        <w:rPr>
          <w:spacing w:val="80"/>
        </w:rPr>
        <w:t xml:space="preserve"> </w:t>
      </w:r>
      <w:r>
        <w:rPr/>
        <w:t>позволяющих</w:t>
      </w:r>
      <w:r>
        <w:rPr>
          <w:spacing w:val="80"/>
        </w:rPr>
        <w:t xml:space="preserve"> </w:t>
      </w:r>
      <w:r>
        <w:rPr/>
        <w:t>принимать</w:t>
      </w:r>
      <w:r>
        <w:rPr>
          <w:spacing w:val="80"/>
        </w:rPr>
        <w:t xml:space="preserve"> </w:t>
      </w:r>
      <w:r>
        <w:rPr/>
        <w:t>лицо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муниципальную</w:t>
      </w:r>
      <w:r>
        <w:rPr>
          <w:spacing w:val="80"/>
        </w:rPr>
        <w:t xml:space="preserve"> </w:t>
      </w:r>
      <w:r>
        <w:rPr/>
        <w:t>службу</w:t>
      </w:r>
      <w:r>
        <w:rPr>
          <w:spacing w:val="80"/>
        </w:rPr>
        <w:t xml:space="preserve"> </w:t>
      </w:r>
      <w:r>
        <w:rPr/>
        <w:t>и руководящие управленческие должности.</w:t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Style11"/>
        <w:spacing w:before="2" w:after="0"/>
        <w:ind w:left="0" w:right="109" w:firstLine="707"/>
        <w:jc w:val="both"/>
        <w:rPr/>
      </w:pPr>
      <w:r>
        <w:rPr/>
      </w:r>
    </w:p>
    <w:p>
      <w:pPr>
        <w:pStyle w:val="Style11"/>
        <w:spacing w:before="2" w:after="0"/>
        <w:ind w:left="0" w:right="109" w:firstLine="707"/>
        <w:jc w:val="right"/>
        <w:rPr/>
      </w:pPr>
      <w:r>
        <w:rPr>
          <w:spacing w:val="-2"/>
          <w:sz w:val="24"/>
        </w:rPr>
        <w:t>Приложение № 1 к Порядку работы по формированию и ведению</w:t>
      </w:r>
    </w:p>
    <w:p>
      <w:pPr>
        <w:pStyle w:val="Style11"/>
        <w:spacing w:before="2" w:after="0"/>
        <w:ind w:left="0" w:right="109" w:firstLine="707"/>
        <w:jc w:val="right"/>
        <w:rPr/>
      </w:pPr>
      <w:r>
        <w:rPr>
          <w:spacing w:val="-2"/>
          <w:sz w:val="24"/>
        </w:rPr>
        <w:t>муниципального резерва управленческих кадров</w:t>
      </w:r>
    </w:p>
    <w:p>
      <w:pPr>
        <w:pStyle w:val="Style11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74"/>
        <w:ind w:left="0" w:right="332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РЕЕСТР</w:t>
      </w:r>
    </w:p>
    <w:p>
      <w:pPr>
        <w:pStyle w:val="Normal"/>
        <w:tabs>
          <w:tab w:val="left" w:pos="5298" w:leader="none"/>
          <w:tab w:val="left" w:pos="5958" w:leader="none"/>
        </w:tabs>
        <w:ind w:left="2337" w:right="2671" w:hanging="0"/>
        <w:jc w:val="center"/>
        <w:rPr>
          <w:sz w:val="24"/>
        </w:rPr>
      </w:pPr>
      <w:r>
        <w:rPr>
          <w:sz w:val="24"/>
        </w:rPr>
        <w:t>лиц*,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 по состоянию на «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4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года</w:t>
      </w:r>
    </w:p>
    <w:p>
      <w:pPr>
        <w:pStyle w:val="Style11"/>
        <w:spacing w:before="49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Style w:val="Style_4"/>
        <w:tblW w:w="14304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23"/>
        <w:gridCol w:w="918"/>
        <w:gridCol w:w="933"/>
        <w:gridCol w:w="849"/>
        <w:gridCol w:w="1421"/>
        <w:gridCol w:w="846"/>
        <w:gridCol w:w="995"/>
        <w:gridCol w:w="852"/>
        <w:gridCol w:w="991"/>
        <w:gridCol w:w="850"/>
        <w:gridCol w:w="1090"/>
        <w:gridCol w:w="874"/>
        <w:gridCol w:w="774"/>
        <w:gridCol w:w="1116"/>
      </w:tblGrid>
      <w:tr>
        <w:trPr>
          <w:trHeight w:val="969" w:hRule="atLeast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201" w:right="186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22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374" w:right="131" w:hanging="2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>имя,</w:t>
            </w:r>
          </w:p>
          <w:p>
            <w:pPr>
              <w:pStyle w:val="TableParagraph1"/>
              <w:spacing w:before="1" w:after="0"/>
              <w:ind w:left="189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76" w:right="63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Число, месяц, </w:t>
            </w:r>
            <w:r>
              <w:rPr>
                <w:spacing w:val="-4"/>
                <w:sz w:val="20"/>
              </w:rPr>
              <w:t>год</w:t>
            </w:r>
          </w:p>
          <w:p>
            <w:pPr>
              <w:pStyle w:val="TableParagraph1"/>
              <w:spacing w:before="2" w:after="0"/>
              <w:ind w:left="76" w:right="62" w:hanging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 xml:space="preserve">рожден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271" w:right="99" w:hanging="1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Образов </w:t>
            </w:r>
            <w:r>
              <w:rPr>
                <w:spacing w:val="-4"/>
                <w:sz w:val="20"/>
              </w:rPr>
              <w:t>ание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" w:after="0"/>
              <w:ind w:left="109" w:right="9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Семей </w:t>
            </w:r>
            <w:r>
              <w:rPr>
                <w:spacing w:val="-4"/>
                <w:sz w:val="20"/>
              </w:rPr>
              <w:t xml:space="preserve">ное </w:t>
            </w:r>
            <w:r>
              <w:rPr>
                <w:spacing w:val="-2"/>
                <w:sz w:val="20"/>
              </w:rPr>
              <w:t xml:space="preserve">положе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227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157" w:right="14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Замещаемая </w:t>
            </w:r>
            <w:r>
              <w:rPr>
                <w:sz w:val="20"/>
              </w:rPr>
              <w:t xml:space="preserve">должность в </w:t>
            </w:r>
            <w:r>
              <w:rPr>
                <w:spacing w:val="-2"/>
                <w:sz w:val="20"/>
              </w:rPr>
              <w:t xml:space="preserve">настоящее </w:t>
            </w:r>
            <w:r>
              <w:rPr>
                <w:sz w:val="20"/>
              </w:rPr>
              <w:t>время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(место </w:t>
            </w:r>
            <w:r>
              <w:rPr>
                <w:spacing w:val="-2"/>
                <w:sz w:val="20"/>
              </w:rPr>
              <w:t>работы/</w:t>
            </w:r>
          </w:p>
          <w:p>
            <w:pPr>
              <w:pStyle w:val="TableParagraph1"/>
              <w:spacing w:lineRule="exact" w:line="229"/>
              <w:ind w:left="73" w:right="59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учебы/</w:t>
            </w:r>
          </w:p>
          <w:p>
            <w:pPr>
              <w:pStyle w:val="TableParagraph1"/>
              <w:spacing w:lineRule="exact" w:line="229"/>
              <w:ind w:left="73" w:right="60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стажировки)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before="19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" w:after="0"/>
              <w:ind w:left="351" w:right="265" w:hanging="75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1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" w:after="0"/>
              <w:ind w:left="111" w:right="100" w:firstLine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 xml:space="preserve">включе </w:t>
            </w:r>
            <w:r>
              <w:rPr>
                <w:sz w:val="20"/>
              </w:rPr>
              <w:t xml:space="preserve">ние в </w:t>
            </w: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ind w:left="111" w:right="9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Реквизит </w:t>
            </w:r>
            <w:r>
              <w:rPr>
                <w:sz w:val="20"/>
              </w:rPr>
              <w:t xml:space="preserve">ы и </w:t>
            </w:r>
            <w:r>
              <w:rPr>
                <w:spacing w:val="-2"/>
                <w:sz w:val="20"/>
              </w:rPr>
              <w:t xml:space="preserve">наимено вание докумен </w:t>
            </w:r>
            <w:r>
              <w:rPr>
                <w:sz w:val="20"/>
              </w:rPr>
              <w:t xml:space="preserve">та, на </w:t>
            </w:r>
            <w:r>
              <w:rPr>
                <w:spacing w:val="-2"/>
                <w:sz w:val="20"/>
              </w:rPr>
              <w:t xml:space="preserve">основан </w:t>
            </w:r>
            <w:r>
              <w:rPr>
                <w:spacing w:val="-6"/>
                <w:sz w:val="20"/>
              </w:rPr>
              <w:t xml:space="preserve">ии </w:t>
            </w:r>
            <w:r>
              <w:rPr>
                <w:spacing w:val="-2"/>
                <w:sz w:val="20"/>
              </w:rPr>
              <w:t xml:space="preserve">которого принято решения </w:t>
            </w:r>
            <w:r>
              <w:rPr>
                <w:spacing w:val="-10"/>
                <w:sz w:val="20"/>
              </w:rPr>
              <w:t>о</w:t>
            </w:r>
          </w:p>
          <w:p>
            <w:pPr>
              <w:pStyle w:val="TableParagraph1"/>
              <w:ind w:left="128" w:right="11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включен </w:t>
            </w:r>
            <w:r>
              <w:rPr>
                <w:sz w:val="20"/>
              </w:rPr>
              <w:t>ии в</w:t>
            </w:r>
          </w:p>
          <w:p>
            <w:pPr>
              <w:pStyle w:val="TableParagraph1"/>
              <w:spacing w:lineRule="exact" w:line="215"/>
              <w:ind w:left="111" w:right="96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резерв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ind w:left="114" w:right="100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 новани </w:t>
            </w:r>
            <w:r>
              <w:rPr>
                <w:sz w:val="20"/>
              </w:rPr>
              <w:t xml:space="preserve">е вида </w:t>
            </w:r>
            <w:r>
              <w:rPr>
                <w:spacing w:val="-2"/>
                <w:sz w:val="20"/>
              </w:rPr>
              <w:t>резерв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(функц иональ </w:t>
            </w:r>
            <w:r>
              <w:rPr>
                <w:spacing w:val="-4"/>
                <w:sz w:val="20"/>
              </w:rPr>
              <w:t xml:space="preserve">ный, </w:t>
            </w:r>
            <w:r>
              <w:rPr>
                <w:spacing w:val="-2"/>
                <w:sz w:val="20"/>
              </w:rPr>
              <w:t xml:space="preserve">перспе ктивны </w:t>
            </w:r>
            <w:r>
              <w:rPr>
                <w:spacing w:val="-6"/>
                <w:sz w:val="20"/>
              </w:rPr>
              <w:t xml:space="preserve">й, </w:t>
            </w:r>
            <w:r>
              <w:rPr>
                <w:spacing w:val="-2"/>
                <w:sz w:val="20"/>
              </w:rPr>
              <w:t xml:space="preserve">мобиль </w:t>
            </w:r>
            <w:r>
              <w:rPr>
                <w:spacing w:val="-4"/>
                <w:sz w:val="20"/>
              </w:rPr>
              <w:t>ный)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ind w:left="140" w:right="125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 </w:t>
            </w:r>
            <w:r>
              <w:rPr>
                <w:spacing w:val="-4"/>
                <w:sz w:val="20"/>
              </w:rPr>
              <w:t xml:space="preserve">ние </w:t>
            </w:r>
            <w:r>
              <w:rPr>
                <w:spacing w:val="-2"/>
                <w:sz w:val="20"/>
              </w:rPr>
              <w:t xml:space="preserve">целевой* должности (группы должносте </w:t>
            </w:r>
            <w:r>
              <w:rPr>
                <w:sz w:val="20"/>
              </w:rPr>
              <w:t xml:space="preserve">й), на </w:t>
            </w:r>
            <w:r>
              <w:rPr>
                <w:spacing w:val="-2"/>
                <w:sz w:val="20"/>
              </w:rPr>
              <w:t xml:space="preserve">которую формирует </w:t>
            </w:r>
            <w:r>
              <w:rPr>
                <w:sz w:val="20"/>
              </w:rPr>
              <w:t>ся резерв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ind w:left="51" w:right="38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Готовнос </w:t>
            </w:r>
            <w:r>
              <w:rPr>
                <w:sz w:val="20"/>
              </w:rPr>
              <w:t>ть к</w:t>
            </w:r>
          </w:p>
          <w:p>
            <w:pPr>
              <w:pStyle w:val="TableParagraph1"/>
              <w:ind w:left="127" w:right="10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переезду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другой </w:t>
            </w:r>
            <w:r>
              <w:rPr>
                <w:spacing w:val="-2"/>
                <w:sz w:val="20"/>
              </w:rPr>
              <w:t xml:space="preserve">муницип </w:t>
            </w:r>
            <w:r>
              <w:rPr>
                <w:sz w:val="20"/>
              </w:rPr>
              <w:t xml:space="preserve">алитет в </w:t>
            </w:r>
            <w:r>
              <w:rPr>
                <w:spacing w:val="-2"/>
                <w:sz w:val="20"/>
              </w:rPr>
              <w:t xml:space="preserve">случае назначен </w:t>
            </w:r>
            <w:r>
              <w:rPr>
                <w:sz w:val="20"/>
              </w:rPr>
              <w:t xml:space="preserve">ия на </w:t>
            </w:r>
            <w:r>
              <w:rPr>
                <w:spacing w:val="-2"/>
                <w:sz w:val="20"/>
              </w:rPr>
              <w:t xml:space="preserve">резервир уемую должнос </w:t>
            </w:r>
            <w:r>
              <w:rPr>
                <w:spacing w:val="-6"/>
                <w:sz w:val="20"/>
              </w:rPr>
              <w:t>ть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ind w:left="129" w:right="114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Персона льный наставни </w:t>
            </w:r>
            <w:r>
              <w:rPr>
                <w:spacing w:val="-10"/>
                <w:sz w:val="20"/>
              </w:rPr>
              <w:t>к</w:t>
            </w:r>
          </w:p>
          <w:p>
            <w:pPr>
              <w:pStyle w:val="TableParagraph1"/>
              <w:ind w:left="88" w:right="71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(куратор) резервис </w:t>
            </w:r>
            <w:r>
              <w:rPr>
                <w:spacing w:val="-6"/>
                <w:sz w:val="20"/>
              </w:rPr>
              <w:t>та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ind w:left="73" w:right="57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 </w:t>
            </w:r>
            <w:r>
              <w:rPr>
                <w:spacing w:val="-4"/>
                <w:sz w:val="20"/>
              </w:rPr>
              <w:t xml:space="preserve">ная </w:t>
            </w:r>
            <w:r>
              <w:rPr>
                <w:spacing w:val="-2"/>
                <w:sz w:val="20"/>
              </w:rPr>
              <w:t xml:space="preserve">информация </w:t>
            </w:r>
            <w:r>
              <w:rPr>
                <w:sz w:val="20"/>
              </w:rPr>
              <w:t xml:space="preserve">(членство в </w:t>
            </w:r>
            <w:r>
              <w:rPr>
                <w:spacing w:val="-4"/>
                <w:sz w:val="20"/>
              </w:rPr>
              <w:t>НКО,</w:t>
            </w:r>
          </w:p>
          <w:p>
            <w:pPr>
              <w:pStyle w:val="TableParagraph1"/>
              <w:ind w:left="130" w:right="0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общественная деятельность, партийность, достижения, </w:t>
            </w:r>
            <w:r>
              <w:rPr>
                <w:sz w:val="20"/>
              </w:rPr>
              <w:t xml:space="preserve">заслуги, иная </w:t>
            </w:r>
            <w:r>
              <w:rPr>
                <w:spacing w:val="-2"/>
                <w:sz w:val="20"/>
              </w:rPr>
              <w:t>информация)</w:t>
            </w:r>
          </w:p>
        </w:tc>
      </w:tr>
      <w:tr>
        <w:trPr>
          <w:trHeight w:val="2471" w:hRule="atLeast"/>
        </w:trPr>
        <w:tc>
          <w:tcPr>
            <w:tcW w:w="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19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14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spacing w:before="8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1"/>
              <w:ind w:left="118" w:right="104" w:hanging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муницип альной (государ </w:t>
            </w:r>
            <w:r>
              <w:rPr>
                <w:spacing w:val="-4"/>
                <w:sz w:val="20"/>
              </w:rPr>
              <w:t xml:space="preserve">ств- </w:t>
            </w:r>
            <w:r>
              <w:rPr>
                <w:spacing w:val="-2"/>
                <w:sz w:val="20"/>
              </w:rPr>
              <w:t>венной) службы</w:t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10"/>
              <w:ind w:left="0"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10"/>
              <w:ind w:left="0"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10"/>
              <w:ind w:left="0" w:right="40" w:hanging="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ind w:left="212" w:right="0" w:hanging="0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целевая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перспективного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резерва,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резерва.</w:t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</w:sectPr>
        <w:pStyle w:val="Normal"/>
        <w:ind w:left="212" w:right="0" w:hanging="0"/>
        <w:rPr>
          <w:sz w:val="20"/>
        </w:rPr>
      </w:pPr>
      <w:r>
        <w:rPr>
          <w:sz w:val="20"/>
        </w:rPr>
        <w:t>**</w:t>
      </w:r>
      <w:r>
        <w:rPr>
          <w:spacing w:val="30"/>
          <w:sz w:val="20"/>
        </w:rPr>
        <w:t xml:space="preserve"> </w:t>
      </w:r>
      <w:r>
        <w:rPr>
          <w:sz w:val="20"/>
        </w:rPr>
        <w:t>-</w:t>
      </w:r>
      <w:r>
        <w:rPr>
          <w:spacing w:val="30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лиц,</w:t>
      </w:r>
      <w:r>
        <w:rPr>
          <w:spacing w:val="29"/>
          <w:sz w:val="20"/>
        </w:rPr>
        <w:t xml:space="preserve"> </w:t>
      </w:r>
      <w:r>
        <w:rPr>
          <w:sz w:val="20"/>
        </w:rPr>
        <w:t>включенных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реестр,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3"/>
          <w:sz w:val="20"/>
        </w:rPr>
        <w:t xml:space="preserve"> </w:t>
      </w:r>
      <w:r>
        <w:rPr>
          <w:sz w:val="20"/>
        </w:rPr>
        <w:t>справки-объективки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28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8"/>
          <w:sz w:val="20"/>
        </w:rPr>
        <w:t xml:space="preserve"> </w:t>
      </w:r>
      <w:r>
        <w:rPr>
          <w:sz w:val="20"/>
        </w:rPr>
        <w:t>по</w:t>
      </w:r>
      <w:r>
        <w:rPr>
          <w:spacing w:val="30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8"/>
          <w:sz w:val="20"/>
        </w:rPr>
        <w:t xml:space="preserve"> </w:t>
      </w:r>
      <w:r>
        <w:rPr>
          <w:sz w:val="20"/>
        </w:rPr>
        <w:t>почте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электронных носителях информации. Справки-объективки подлежат актуализации одновременно с актуализацией сведений реестра.</w:t>
      </w:r>
    </w:p>
    <w:p>
      <w:pPr>
        <w:pStyle w:val="Style11"/>
        <w:spacing w:before="65" w:after="0"/>
        <w:ind w:left="0" w:right="370" w:hanging="0"/>
        <w:jc w:val="right"/>
        <w:rPr/>
      </w:pPr>
      <w:r>
        <w:rPr/>
        <w:t>Приложение</w:t>
      </w:r>
      <w:r>
        <w:rPr>
          <w:spacing w:val="-7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>
      <w:pPr>
        <w:pStyle w:val="Style11"/>
        <w:spacing w:before="2" w:after="0"/>
        <w:ind w:left="0" w:right="364" w:hanging="0"/>
        <w:jc w:val="right"/>
        <w:rPr/>
      </w:pPr>
      <w:r>
        <mc:AlternateContent>
          <mc:Choice Requires="wpg">
            <w:drawing>
              <wp:anchor behindDoc="0" distT="0" distB="0" distL="0" distR="0" simplePos="0" locked="0" layoutInCell="1" allowOverlap="1" relativeHeight="51">
                <wp:simplePos x="0" y="0"/>
                <wp:positionH relativeFrom="page">
                  <wp:posOffset>5996305</wp:posOffset>
                </wp:positionH>
                <wp:positionV relativeFrom="paragraph">
                  <wp:posOffset>439420</wp:posOffset>
                </wp:positionV>
                <wp:extent cx="1090295" cy="1450340"/>
                <wp:effectExtent l="0" t="0" r="0" b="0"/>
                <wp:wrapNone/>
                <wp:docPr id="3" name="Picture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9720" cy="1449720"/>
                        </a:xfrm>
                      </wpg:grpSpPr>
                      <wps:wsp>
                        <wps:cNvSpPr/>
                        <wps:spPr>
                          <a:xfrm>
                            <a:off x="5040" y="4320"/>
                            <a:ext cx="1080000" cy="1440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80135" h="1440180">
                                <a:moveTo>
                                  <a:pt x="0" y="1440179"/>
                                </a:moveTo>
                                <a:lnTo>
                                  <a:pt x="1080135" y="1440179"/>
                                </a:lnTo>
                                <a:lnTo>
                                  <a:pt x="1080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1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089720" cy="144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281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rFonts w:ascii="Calibri" w:hAnsi="Calibr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/>
                                  <w:color w:val="000000"/>
                                </w:rPr>
                                <w:t>ФОТО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Picture 4" style="position:absolute;margin-left:472.15pt;margin-top:34.6pt;width:85.8pt;height:114.15pt" coordorigin="9443,692" coordsize="1716,2283">
                <v:rect id="shape_0" stroked="f" style="position:absolute;left:9443;top:692;width:1715;height:2282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/>
                          </w:rPr>
                        </w:r>
                      </w:p>
                      <w:p>
                        <w:pPr>
                          <w:overflowPunct w:val="false"/>
                          <w:spacing w:before="281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rFonts w:ascii="Calibri" w:hAnsi="Calibr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/>
                            <w:color w:val="000000"/>
                          </w:rPr>
                          <w:t>ФОТО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/>
        <w:t xml:space="preserve">к </w:t>
      </w:r>
      <w:r>
        <w:rPr>
          <w:spacing w:val="-2"/>
        </w:rPr>
        <w:t>реестру</w:t>
      </w:r>
    </w:p>
    <w:p>
      <w:pPr>
        <w:pStyle w:val="Style11"/>
        <w:spacing w:before="145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Style w:val="Style_4"/>
        <w:tblW w:w="8715" w:type="dxa"/>
        <w:jc w:val="left"/>
        <w:tblInd w:w="271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rPr>
          <w:trHeight w:val="1659" w:hRule="atLeast"/>
        </w:trPr>
        <w:tc>
          <w:tcPr>
            <w:tcW w:w="871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1"/>
              <w:spacing w:before="48" w:after="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1"/>
              <w:spacing w:before="1" w:after="0"/>
              <w:ind w:left="1563" w:right="1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10"/>
                <w:sz w:val="28"/>
              </w:rPr>
              <w:t>А</w:t>
            </w:r>
          </w:p>
        </w:tc>
      </w:tr>
      <w:tr>
        <w:trPr>
          <w:trHeight w:val="598" w:hRule="atLeast"/>
        </w:trPr>
        <w:tc>
          <w:tcPr>
            <w:tcW w:w="871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0"/>
              <w:ind w:left="1563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отчество)</w:t>
            </w:r>
          </w:p>
        </w:tc>
      </w:tr>
    </w:tbl>
    <w:p>
      <w:pPr>
        <w:pStyle w:val="Normal"/>
        <w:tabs>
          <w:tab w:val="left" w:pos="3548" w:leader="none"/>
          <w:tab w:val="left" w:pos="7659" w:leader="none"/>
        </w:tabs>
        <w:ind w:left="633" w:right="0" w:hanging="0"/>
        <w:rPr>
          <w:b/>
          <w:b/>
          <w:sz w:val="28"/>
        </w:rPr>
      </w:pP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рождения</w:t>
      </w:r>
      <w:r>
        <w:rPr>
          <w:b/>
          <w:sz w:val="28"/>
        </w:rPr>
        <w:tab/>
        <w:t>Место</w:t>
      </w:r>
      <w:r>
        <w:rPr>
          <w:b/>
          <w:spacing w:val="-2"/>
          <w:sz w:val="28"/>
        </w:rPr>
        <w:t xml:space="preserve"> рождения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Гражданство</w:t>
      </w:r>
    </w:p>
    <w:p>
      <w:pPr>
        <w:pStyle w:val="Style1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1"/>
        <w:spacing w:before="195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Style_4"/>
        <w:tblW w:w="8214" w:type="dxa"/>
        <w:jc w:val="left"/>
        <w:tblInd w:w="32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4635"/>
      </w:tblGrid>
      <w:tr>
        <w:trPr>
          <w:trHeight w:val="31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TableParagraph1"/>
              <w:spacing w:lineRule="exact" w:line="291"/>
              <w:ind w:left="50" w:right="0" w:hanging="0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Образование</w:t>
            </w:r>
          </w:p>
        </w:tc>
        <w:tc>
          <w:tcPr>
            <w:tcW w:w="4635" w:type="dxa"/>
            <w:tcBorders/>
            <w:shd w:fill="auto" w:val="clear"/>
          </w:tcPr>
          <w:p>
            <w:pPr>
              <w:pStyle w:val="TableParagraph1"/>
              <w:spacing w:lineRule="exact" w:line="291"/>
              <w:ind w:left="1884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Окончил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что)</w:t>
            </w:r>
          </w:p>
        </w:tc>
      </w:tr>
    </w:tbl>
    <w:p>
      <w:pPr>
        <w:pStyle w:val="Style11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1"/>
        <w:spacing w:before="321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lineRule="auto" w:line="612"/>
        <w:ind w:left="372" w:right="1835" w:hanging="0"/>
        <w:rPr>
          <w:b/>
          <w:b/>
          <w:sz w:val="28"/>
        </w:rPr>
      </w:pPr>
      <w:r>
        <w:rPr>
          <w:b/>
          <w:sz w:val="28"/>
        </w:rPr>
        <w:t>Специальность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образованию,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степень,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звание Повышение квалификации, переподготовка</w:t>
      </w:r>
    </w:p>
    <w:p>
      <w:pPr>
        <w:pStyle w:val="Normal"/>
        <w:spacing w:before="1" w:after="0"/>
        <w:ind w:left="372" w:right="0" w:hanging="0"/>
        <w:rPr>
          <w:b/>
          <w:b/>
          <w:sz w:val="28"/>
        </w:rPr>
      </w:pPr>
      <w:r>
        <w:rPr>
          <w:b/>
          <w:sz w:val="28"/>
        </w:rPr>
        <w:t>Классный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(воинское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специальное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звание)</w:t>
      </w:r>
    </w:p>
    <w:p>
      <w:pPr>
        <w:pStyle w:val="Style1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1"/>
        <w:spacing w:before="57" w:after="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Style_4"/>
        <w:tblW w:w="8830" w:type="dxa"/>
        <w:jc w:val="left"/>
        <w:tblInd w:w="36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3"/>
        <w:gridCol w:w="3796"/>
      </w:tblGrid>
      <w:tr>
        <w:trPr>
          <w:trHeight w:val="632" w:hRule="atLeast"/>
        </w:trPr>
        <w:tc>
          <w:tcPr>
            <w:tcW w:w="5033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left="0" w:right="723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Какими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иностранными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языками</w:t>
            </w:r>
          </w:p>
          <w:p>
            <w:pPr>
              <w:pStyle w:val="TableParagraph1"/>
              <w:spacing w:lineRule="exact" w:line="302"/>
              <w:ind w:left="0" w:right="723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владеет</w:t>
            </w:r>
          </w:p>
        </w:tc>
        <w:tc>
          <w:tcPr>
            <w:tcW w:w="3796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left="775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Является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депутатом</w:t>
            </w:r>
          </w:p>
        </w:tc>
      </w:tr>
    </w:tbl>
    <w:p>
      <w:pPr>
        <w:pStyle w:val="Style1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1"/>
        <w:spacing w:before="57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Style w:val="Style_4"/>
        <w:tblW w:w="9109" w:type="dxa"/>
        <w:jc w:val="left"/>
        <w:tblInd w:w="61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4"/>
        <w:gridCol w:w="4724"/>
      </w:tblGrid>
      <w:tr>
        <w:trPr>
          <w:trHeight w:val="957" w:hRule="atLeast"/>
        </w:trPr>
        <w:tc>
          <w:tcPr>
            <w:tcW w:w="4384" w:type="dxa"/>
            <w:tcBorders/>
            <w:shd w:fill="auto" w:val="clear"/>
          </w:tcPr>
          <w:p>
            <w:pPr>
              <w:pStyle w:val="TableParagraph1"/>
              <w:ind w:left="0" w:right="58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Имеет 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 и правительственные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награды</w:t>
            </w:r>
          </w:p>
          <w:p>
            <w:pPr>
              <w:pStyle w:val="TableParagraph1"/>
              <w:spacing w:lineRule="exact" w:line="302"/>
              <w:ind w:left="0" w:right="58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(какие)</w:t>
            </w:r>
          </w:p>
        </w:tc>
        <w:tc>
          <w:tcPr>
            <w:tcW w:w="4724" w:type="dxa"/>
            <w:tcBorders/>
            <w:shd w:fill="auto" w:val="clear"/>
          </w:tcPr>
          <w:p>
            <w:pPr>
              <w:pStyle w:val="TableParagraph1"/>
              <w:spacing w:lineRule="exact" w:line="311"/>
              <w:ind w:left="586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Был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(когда,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где)</w:t>
            </w:r>
          </w:p>
        </w:tc>
      </w:tr>
    </w:tbl>
    <w:p>
      <w:pPr>
        <w:pStyle w:val="Style11"/>
        <w:spacing w:before="229" w:after="0"/>
        <w:ind w:left="0" w:right="0" w:hanging="0"/>
        <w:rPr>
          <w:b/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прошлом</w:t>
      </w:r>
    </w:p>
    <w:p>
      <w:pPr>
        <w:pStyle w:val="Normal"/>
        <w:spacing w:before="66" w:after="0"/>
        <w:ind w:left="0" w:right="368" w:hanging="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>
      <w:pPr>
        <w:pStyle w:val="Normal"/>
        <w:ind w:left="0" w:right="365" w:hanging="0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реестру</w:t>
      </w:r>
    </w:p>
    <w:p>
      <w:pPr>
        <w:pStyle w:val="Normal"/>
        <w:spacing w:lineRule="exact" w:line="263" w:before="161" w:after="0"/>
        <w:ind w:left="3" w:right="0" w:hanging="0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>
      <w:pPr>
        <w:pStyle w:val="Normal"/>
        <w:spacing w:lineRule="exact" w:line="26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>
      <w:pPr>
        <w:pStyle w:val="Normal"/>
        <w:tabs>
          <w:tab w:val="left" w:pos="9905" w:leader="none"/>
        </w:tabs>
        <w:spacing w:lineRule="exact" w:line="265" w:before="34" w:after="0"/>
        <w:ind w:left="630" w:right="0" w:hanging="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spacing w:lineRule="exact" w:line="205"/>
        <w:ind w:left="704" w:right="0" w:hanging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>
      <w:pPr>
        <w:pStyle w:val="Normal"/>
        <w:tabs>
          <w:tab w:val="left" w:pos="10446" w:leader="none"/>
        </w:tabs>
        <w:spacing w:lineRule="exact" w:line="262"/>
        <w:ind w:left="372" w:right="0" w:hanging="0"/>
        <w:jc w:val="both"/>
        <w:rPr>
          <w:sz w:val="24"/>
        </w:rPr>
      </w:pPr>
      <w:r>
        <w:rPr>
          <w:sz w:val="24"/>
        </w:rPr>
        <w:t xml:space="preserve">проживающий(ая) по адресу: </w:t>
      </w:r>
      <w:r>
        <w:rPr>
          <w:sz w:val="24"/>
          <w:u w:val="single"/>
        </w:rPr>
        <w:tab/>
      </w:r>
    </w:p>
    <w:p>
      <w:pPr>
        <w:pStyle w:val="Style11"/>
        <w:spacing w:before="11" w:after="0"/>
        <w:ind w:left="0" w:right="0" w:hanging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50">
                <wp:simplePos x="0" y="0"/>
                <wp:positionH relativeFrom="page">
                  <wp:posOffset>541020</wp:posOffset>
                </wp:positionH>
                <wp:positionV relativeFrom="paragraph">
                  <wp:posOffset>154305</wp:posOffset>
                </wp:positionV>
                <wp:extent cx="6325235" cy="1905"/>
                <wp:effectExtent l="0" t="0" r="0" b="0"/>
                <wp:wrapTopAndBottom/>
                <wp:docPr id="4" name="Pictur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8872" w:leader="none"/>
          <w:tab w:val="left" w:pos="10417" w:leader="none"/>
        </w:tabs>
        <w:spacing w:lineRule="auto" w:line="216"/>
        <w:ind w:left="372" w:right="350" w:hanging="0"/>
        <w:jc w:val="both"/>
        <w:rPr/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  <w:tab/>
        <w:tab/>
      </w:r>
      <w:r>
        <w:rPr>
          <w:sz w:val="24"/>
        </w:rPr>
        <w:t xml:space="preserve"> в соответствии с Федеральным </w:t>
      </w:r>
      <w:hyperlink r:id="rId4">
        <w:r>
          <w:rPr>
            <w:rStyle w:val="ListLabel12"/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  <w:t xml:space="preserve"> Поляковского сельского поселения</w:t>
      </w:r>
      <w:r>
        <w:rPr>
          <w:sz w:val="24"/>
        </w:rPr>
        <w:t xml:space="preserve"> (далее – администрация), расположенной по адресу: </w:t>
      </w:r>
      <w:r>
        <w:rPr>
          <w:sz w:val="24"/>
          <w:u w:val="single"/>
        </w:rPr>
        <w:tab/>
        <w:tab/>
      </w:r>
      <w:r>
        <w:rPr>
          <w:sz w:val="24"/>
        </w:rPr>
        <w:t>, 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 адресу: г. Ростов-на-Дону,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>
      <w:pPr>
        <w:pStyle w:val="ListParagraph1"/>
        <w:numPr>
          <w:ilvl w:val="0"/>
          <w:numId w:val="4"/>
        </w:numPr>
        <w:tabs>
          <w:tab w:val="left" w:pos="1100" w:leader="none"/>
        </w:tabs>
        <w:spacing w:lineRule="auto" w:line="216"/>
        <w:ind w:left="0" w:right="366" w:firstLine="5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e-mail);</w:t>
      </w:r>
    </w:p>
    <w:p>
      <w:pPr>
        <w:pStyle w:val="ListParagraph1"/>
        <w:numPr>
          <w:ilvl w:val="0"/>
          <w:numId w:val="4"/>
        </w:numPr>
        <w:tabs>
          <w:tab w:val="left" w:pos="1177" w:leader="none"/>
        </w:tabs>
        <w:spacing w:lineRule="auto" w:line="216"/>
        <w:ind w:left="0" w:right="372" w:firstLine="566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>
      <w:pPr>
        <w:pStyle w:val="ListParagraph1"/>
        <w:numPr>
          <w:ilvl w:val="0"/>
          <w:numId w:val="4"/>
        </w:numPr>
        <w:tabs>
          <w:tab w:val="left" w:pos="1081" w:leader="none"/>
        </w:tabs>
        <w:spacing w:lineRule="auto" w:line="216"/>
        <w:ind w:left="0" w:right="375" w:firstLine="566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  </w:t>
      </w:r>
      <w:r>
        <w:rPr>
          <w:sz w:val="24"/>
        </w:rPr>
        <w:t>службы, ведения о наградах;</w:t>
      </w:r>
    </w:p>
    <w:p>
      <w:pPr>
        <w:pStyle w:val="ListParagraph1"/>
        <w:numPr>
          <w:ilvl w:val="0"/>
          <w:numId w:val="4"/>
        </w:numPr>
        <w:tabs>
          <w:tab w:val="left" w:pos="1076" w:leader="none"/>
        </w:tabs>
        <w:spacing w:lineRule="exact" w:line="241"/>
        <w:ind w:left="1076" w:right="0" w:hanging="13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>
      <w:pPr>
        <w:pStyle w:val="ListParagraph1"/>
        <w:numPr>
          <w:ilvl w:val="0"/>
          <w:numId w:val="4"/>
        </w:numPr>
        <w:tabs>
          <w:tab w:val="left" w:pos="1076" w:leader="none"/>
        </w:tabs>
        <w:spacing w:lineRule="exact" w:line="248"/>
        <w:ind w:left="1076" w:right="0" w:hanging="13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>
      <w:pPr>
        <w:pStyle w:val="ListParagraph1"/>
        <w:numPr>
          <w:ilvl w:val="0"/>
          <w:numId w:val="4"/>
        </w:numPr>
        <w:tabs>
          <w:tab w:val="left" w:pos="1117" w:leader="none"/>
        </w:tabs>
        <w:spacing w:lineRule="auto" w:line="216" w:before="5" w:after="0"/>
        <w:ind w:left="0" w:right="372" w:firstLine="566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>
      <w:pPr>
        <w:pStyle w:val="ListParagraph1"/>
        <w:numPr>
          <w:ilvl w:val="0"/>
          <w:numId w:val="4"/>
        </w:numPr>
        <w:tabs>
          <w:tab w:val="left" w:pos="1076" w:leader="none"/>
        </w:tabs>
        <w:spacing w:lineRule="exact" w:line="239"/>
        <w:ind w:left="1076" w:right="0" w:hanging="13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>
      <w:pPr>
        <w:pStyle w:val="ListParagraph1"/>
        <w:numPr>
          <w:ilvl w:val="0"/>
          <w:numId w:val="4"/>
        </w:numPr>
        <w:tabs>
          <w:tab w:val="left" w:pos="1081" w:leader="none"/>
        </w:tabs>
        <w:spacing w:lineRule="auto" w:line="216" w:before="8" w:after="0"/>
        <w:ind w:left="0" w:right="375" w:firstLine="566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>
      <w:pPr>
        <w:pStyle w:val="ListParagraph1"/>
        <w:numPr>
          <w:ilvl w:val="0"/>
          <w:numId w:val="4"/>
        </w:numPr>
        <w:tabs>
          <w:tab w:val="left" w:pos="1076" w:leader="none"/>
        </w:tabs>
        <w:spacing w:lineRule="exact" w:line="239"/>
        <w:ind w:left="1076" w:right="0" w:hanging="138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>
      <w:pPr>
        <w:pStyle w:val="Normal"/>
        <w:spacing w:lineRule="auto" w:line="216" w:before="8" w:after="0"/>
        <w:ind w:left="372" w:right="364" w:firstLine="566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>
      <w:pPr>
        <w:pStyle w:val="Normal"/>
        <w:spacing w:lineRule="auto" w:line="216"/>
        <w:ind w:left="372" w:right="370" w:firstLine="566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>
      <w:pPr>
        <w:pStyle w:val="Normal"/>
        <w:spacing w:lineRule="auto" w:line="216" w:before="1" w:after="0"/>
        <w:ind w:left="372" w:right="377" w:firstLine="566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>
      <w:pPr>
        <w:pStyle w:val="Normal"/>
        <w:spacing w:lineRule="auto" w:line="216"/>
        <w:ind w:left="372" w:right="367" w:firstLine="566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>
      <w:pPr>
        <w:pStyle w:val="Normal"/>
        <w:spacing w:lineRule="auto" w:line="216"/>
        <w:ind w:left="372" w:right="376" w:hanging="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>
      <w:pPr>
        <w:pStyle w:val="Normal"/>
        <w:spacing w:lineRule="auto" w:line="216"/>
        <w:ind w:left="372" w:right="375" w:firstLine="566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>
      <w:pPr>
        <w:pStyle w:val="Style11"/>
        <w:spacing w:before="57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8">
                <wp:simplePos x="0" y="0"/>
                <wp:positionH relativeFrom="page">
                  <wp:posOffset>5266690</wp:posOffset>
                </wp:positionH>
                <wp:positionV relativeFrom="paragraph">
                  <wp:posOffset>197485</wp:posOffset>
                </wp:positionV>
                <wp:extent cx="1219835" cy="1905"/>
                <wp:effectExtent l="0" t="0" r="0" b="0"/>
                <wp:wrapTopAndBottom/>
                <wp:docPr id="5" name="Pictu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9">
                <wp:simplePos x="0" y="0"/>
                <wp:positionH relativeFrom="page">
                  <wp:posOffset>991235</wp:posOffset>
                </wp:positionH>
                <wp:positionV relativeFrom="paragraph">
                  <wp:posOffset>197485</wp:posOffset>
                </wp:positionV>
                <wp:extent cx="1143635" cy="1905"/>
                <wp:effectExtent l="0" t="0" r="0" b="0"/>
                <wp:wrapTopAndBottom/>
                <wp:docPr id="6" name="Pictur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left" w:pos="6372" w:leader="none"/>
        </w:tabs>
        <w:ind w:left="0" w:right="21" w:hanging="0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>
      <w:pPr>
        <w:pStyle w:val="Normal"/>
        <w:spacing w:before="66" w:after="0"/>
        <w:ind w:left="7422" w:right="368" w:hanging="60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 к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  <w:r>
        <w:rPr>
          <w:sz w:val="24"/>
        </w:rPr>
        <w:t xml:space="preserve"> 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1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spacing w:before="93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spacing w:lineRule="exact" w:line="322"/>
        <w:ind w:left="142" w:right="0" w:hanging="0"/>
        <w:jc w:val="center"/>
        <w:rPr/>
      </w:pPr>
      <w:r>
        <w:rPr/>
        <w:t>ПРИМЕРНАЯ</w:t>
      </w:r>
      <w:r>
        <w:rPr>
          <w:spacing w:val="-9"/>
        </w:rPr>
        <w:t xml:space="preserve"> </w:t>
      </w:r>
      <w:r>
        <w:rPr/>
        <w:t>ФОРМА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>
      <w:pPr>
        <w:pStyle w:val="Style11"/>
        <w:spacing w:lineRule="auto" w:line="480"/>
        <w:ind w:left="4241" w:right="0" w:hanging="3515"/>
        <w:rPr/>
      </w:pPr>
      <w:r>
        <w:rPr/>
        <w:t>на</w:t>
      </w:r>
      <w:r>
        <w:rPr>
          <w:spacing w:val="-5"/>
        </w:rPr>
        <w:t xml:space="preserve"> </w:t>
      </w:r>
      <w:r>
        <w:rPr/>
        <w:t>кандидата</w:t>
      </w:r>
      <w:r>
        <w:rPr>
          <w:spacing w:val="-5"/>
        </w:rPr>
        <w:t xml:space="preserve"> </w:t>
      </w:r>
      <w:r>
        <w:rPr/>
        <w:t>для</w:t>
      </w:r>
      <w:r>
        <w:rPr>
          <w:spacing w:val="-5"/>
        </w:rPr>
        <w:t xml:space="preserve"> </w:t>
      </w:r>
      <w:r>
        <w:rPr/>
        <w:t>включения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муниципальный</w:t>
      </w:r>
      <w:r>
        <w:rPr>
          <w:spacing w:val="-5"/>
        </w:rPr>
        <w:t xml:space="preserve"> </w:t>
      </w:r>
      <w:r>
        <w:rPr/>
        <w:t>резерв</w:t>
      </w:r>
      <w:r>
        <w:rPr>
          <w:spacing w:val="-6"/>
        </w:rPr>
        <w:t xml:space="preserve"> </w:t>
      </w:r>
      <w:r>
        <w:rPr/>
        <w:t>управленческих</w:t>
      </w:r>
      <w:r>
        <w:rPr>
          <w:spacing w:val="-4"/>
        </w:rPr>
        <w:t xml:space="preserve"> </w:t>
      </w:r>
      <w:r>
        <w:rPr/>
        <w:t xml:space="preserve">кадров </w:t>
      </w:r>
      <w:r>
        <w:rPr>
          <w:spacing w:val="-2"/>
        </w:rPr>
        <w:t>РЕКОМЕНДАЦИЯ</w:t>
      </w:r>
    </w:p>
    <w:p>
      <w:pPr>
        <w:pStyle w:val="Style11"/>
        <w:tabs>
          <w:tab w:val="left" w:pos="10003" w:leader="none"/>
        </w:tabs>
        <w:spacing w:before="1" w:after="0"/>
        <w:ind w:left="0" w:right="428" w:hanging="0"/>
        <w:jc w:val="right"/>
        <w:rPr/>
      </w:pPr>
      <w:r>
        <w:rPr>
          <w:spacing w:val="-5"/>
        </w:rPr>
        <w:t>на</w:t>
      </w:r>
      <w:r>
        <w:rPr>
          <w:u w:val="single"/>
        </w:rPr>
        <w:tab/>
      </w:r>
    </w:p>
    <w:p>
      <w:pPr>
        <w:pStyle w:val="Style11"/>
        <w:spacing w:before="62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7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316345" cy="1905"/>
                <wp:effectExtent l="0" t="0" r="0" b="0"/>
                <wp:wrapTopAndBottom/>
                <wp:docPr id="7" name="Pictur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15607" h="0">
                              <a:moveTo>
                                <a:pt x="0" y="0"/>
                              </a:moveTo>
                              <a:lnTo>
                                <a:pt x="631560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left="484" w:right="489" w:hanging="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>
      <w:pPr>
        <w:pStyle w:val="Style11"/>
        <w:spacing w:before="4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tabs>
          <w:tab w:val="left" w:pos="9980" w:leader="none"/>
        </w:tabs>
        <w:ind w:left="0" w:right="79" w:hanging="0"/>
        <w:jc w:val="center"/>
        <w:rPr/>
      </w:pPr>
      <w:r>
        <w:rPr>
          <w:spacing w:val="-5"/>
        </w:rPr>
        <w:t>Я,</w:t>
      </w:r>
      <w:r>
        <w:rPr>
          <w:u w:val="single"/>
        </w:rPr>
        <w:tab/>
      </w:r>
    </w:p>
    <w:p>
      <w:pPr>
        <w:pStyle w:val="Style11"/>
        <w:spacing w:before="62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6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227445" cy="1905"/>
                <wp:effectExtent l="0" t="0" r="0" b="0"/>
                <wp:wrapTopAndBottom/>
                <wp:docPr id="8" name="Pictu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6624" h="0">
                              <a:moveTo>
                                <a:pt x="0" y="0"/>
                              </a:moveTo>
                              <a:lnTo>
                                <a:pt x="622662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" w:after="0"/>
        <w:ind w:left="2938" w:right="0" w:hanging="2418"/>
        <w:rPr>
          <w:sz w:val="24"/>
        </w:rPr>
      </w:pPr>
      <w:r>
        <w:rPr>
          <w:sz w:val="24"/>
        </w:rPr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 муниципальный резерв управленческих кадров)</w:t>
      </w:r>
    </w:p>
    <w:p>
      <w:pPr>
        <w:pStyle w:val="Style11"/>
        <w:spacing w:before="4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ind w:left="372" w:right="0" w:hanging="0"/>
        <w:rPr/>
      </w:pPr>
      <w:r>
        <w:rPr/>
        <w:t>рекомендую</w:t>
      </w:r>
      <w:r>
        <w:rPr>
          <w:spacing w:val="-8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включения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10"/>
        </w:rPr>
        <w:t xml:space="preserve"> </w:t>
      </w:r>
      <w:r>
        <w:rPr/>
        <w:t>резерв</w:t>
      </w:r>
      <w:r>
        <w:rPr>
          <w:spacing w:val="-8"/>
        </w:rPr>
        <w:t xml:space="preserve"> </w:t>
      </w:r>
      <w:r>
        <w:rPr/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>
      <w:pPr>
        <w:pStyle w:val="Style11"/>
        <w:spacing w:before="64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4">
                <wp:simplePos x="0" y="0"/>
                <wp:positionH relativeFrom="page">
                  <wp:posOffset>541020</wp:posOffset>
                </wp:positionH>
                <wp:positionV relativeFrom="paragraph">
                  <wp:posOffset>407035</wp:posOffset>
                </wp:positionV>
                <wp:extent cx="6228080" cy="1905"/>
                <wp:effectExtent l="0" t="0" r="0" b="0"/>
                <wp:wrapTopAndBottom/>
                <wp:docPr id="9" name="Pictu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7166" h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5">
                <wp:simplePos x="0" y="0"/>
                <wp:positionH relativeFrom="page">
                  <wp:posOffset>541020</wp:posOffset>
                </wp:positionH>
                <wp:positionV relativeFrom="paragraph">
                  <wp:posOffset>202565</wp:posOffset>
                </wp:positionV>
                <wp:extent cx="6228080" cy="1905"/>
                <wp:effectExtent l="0" t="0" r="0" b="0"/>
                <wp:wrapTopAndBottom/>
                <wp:docPr id="10" name="Pictu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227166" h="0">
                              <a:moveTo>
                                <a:pt x="0" y="0"/>
                              </a:moveTo>
                              <a:lnTo>
                                <a:pt x="622716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62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5014" w:right="0" w:hanging="4499"/>
        <w:rPr>
          <w:sz w:val="24"/>
        </w:rPr>
      </w:pPr>
      <w:r>
        <w:rPr>
          <w:sz w:val="24"/>
        </w:rPr>
        <w:t>(фамилия,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управленческих </w:t>
      </w:r>
      <w:r>
        <w:rPr>
          <w:spacing w:val="-2"/>
          <w:sz w:val="24"/>
        </w:rPr>
        <w:t>кадров)</w:t>
      </w:r>
    </w:p>
    <w:p>
      <w:pPr>
        <w:pStyle w:val="Style11"/>
        <w:spacing w:before="4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tabs>
          <w:tab w:val="left" w:pos="4746" w:leader="none"/>
          <w:tab w:val="left" w:pos="5083" w:leader="none"/>
          <w:tab w:val="left" w:pos="9349" w:leader="none"/>
        </w:tabs>
        <w:ind w:left="0" w:right="710" w:hanging="0"/>
        <w:jc w:val="center"/>
        <w:rPr/>
      </w:pPr>
      <w:r>
        <w:rPr/>
        <w:t>Знаю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rPr>
          <w:spacing w:val="-10"/>
        </w:rPr>
        <w:t>с</w:t>
      </w:r>
      <w:r>
        <w:rPr/>
        <w:tab/>
      </w:r>
      <w:r>
        <w:rPr>
          <w:u w:val="single"/>
        </w:rPr>
        <w:tab/>
      </w:r>
    </w:p>
    <w:p>
      <w:pPr>
        <w:pStyle w:val="Normal"/>
        <w:tabs>
          <w:tab w:val="left" w:pos="4769" w:leader="none"/>
        </w:tabs>
        <w:spacing w:before="1" w:after="0"/>
        <w:ind w:left="0" w:right="489" w:hanging="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и.о.)</w:t>
      </w:r>
      <w:r>
        <w:rPr>
          <w:sz w:val="24"/>
        </w:rPr>
        <w:tab/>
        <w:t>(период</w:t>
      </w:r>
      <w:r>
        <w:rPr>
          <w:spacing w:val="-2"/>
          <w:sz w:val="24"/>
        </w:rPr>
        <w:t xml:space="preserve"> времени)</w:t>
      </w:r>
    </w:p>
    <w:p>
      <w:pPr>
        <w:pStyle w:val="Style11"/>
        <w:spacing w:before="4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tabs>
          <w:tab w:val="left" w:pos="9321" w:leader="none"/>
        </w:tabs>
        <w:ind w:left="0" w:right="738" w:hanging="0"/>
        <w:jc w:val="center"/>
        <w:rPr/>
      </w:pPr>
      <w:r>
        <w:rPr/>
        <w:t xml:space="preserve">по совместной работе </w:t>
      </w:r>
      <w:r>
        <w:rPr>
          <w:u w:val="single"/>
        </w:rPr>
        <w:tab/>
      </w:r>
    </w:p>
    <w:p>
      <w:pPr>
        <w:pStyle w:val="Normal"/>
        <w:spacing w:before="1" w:after="0"/>
        <w:ind w:left="4261" w:right="0" w:hanging="0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организации)</w:t>
      </w:r>
    </w:p>
    <w:p>
      <w:pPr>
        <w:pStyle w:val="Style11"/>
        <w:spacing w:before="61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1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5422900" cy="1905"/>
                <wp:effectExtent l="0" t="0" r="0" b="0"/>
                <wp:wrapTopAndBottom/>
                <wp:docPr id="11" name="Pictu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421811" h="0">
                              <a:moveTo>
                                <a:pt x="0" y="0"/>
                              </a:moveTo>
                              <a:lnTo>
                                <a:pt x="542181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2">
                <wp:simplePos x="0" y="0"/>
                <wp:positionH relativeFrom="page">
                  <wp:posOffset>541020</wp:posOffset>
                </wp:positionH>
                <wp:positionV relativeFrom="paragraph">
                  <wp:posOffset>405765</wp:posOffset>
                </wp:positionV>
                <wp:extent cx="6315075" cy="1905"/>
                <wp:effectExtent l="0" t="0" r="0" b="0"/>
                <wp:wrapTopAndBottom/>
                <wp:docPr id="12" name="Pictu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14141" h="0">
                              <a:moveTo>
                                <a:pt x="0" y="0"/>
                              </a:moveTo>
                              <a:lnTo>
                                <a:pt x="63141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3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5867400" cy="1905"/>
                <wp:effectExtent l="0" t="0" r="0" b="0"/>
                <wp:wrapTopAndBottom/>
                <wp:docPr id="13" name="Pictu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866512" h="0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64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62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291" w:right="698" w:hanging="599"/>
        <w:rPr>
          <w:sz w:val="24"/>
        </w:rPr>
      </w:pPr>
      <w:r>
        <w:rPr>
          <w:sz w:val="24"/>
        </w:rPr>
        <w:t>(сведения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 показателей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 деятельности)</w:t>
      </w:r>
    </w:p>
    <w:p>
      <w:pPr>
        <w:pStyle w:val="Style11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spacing w:before="89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tabs>
          <w:tab w:val="left" w:pos="9740" w:leader="none"/>
        </w:tabs>
        <w:spacing w:before="1" w:after="0"/>
        <w:ind w:left="372" w:right="0" w:hanging="0"/>
        <w:rPr/>
      </w:pPr>
      <w:r>
        <w:rPr/>
        <w:t xml:space="preserve">Считаю кандидатуру </w:t>
      </w:r>
      <w:r>
        <w:rPr>
          <w:u w:val="single"/>
        </w:rPr>
        <w:tab/>
      </w:r>
    </w:p>
    <w:p>
      <w:pPr>
        <w:pStyle w:val="Normal"/>
        <w:spacing w:before="1" w:after="0"/>
        <w:ind w:left="4153" w:right="0" w:hanging="0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кандидата)</w:t>
      </w:r>
    </w:p>
    <w:p>
      <w:pPr>
        <w:pStyle w:val="Style11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spacing w:before="92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ind w:left="372" w:right="0" w:hanging="0"/>
        <w:rPr/>
      </w:pPr>
      <w:r>
        <w:rPr/>
        <w:t>достойной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включения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7"/>
        </w:rPr>
        <w:t xml:space="preserve"> </w:t>
      </w:r>
      <w:r>
        <w:rPr/>
        <w:t>резерв</w:t>
      </w:r>
      <w:r>
        <w:rPr>
          <w:spacing w:val="-8"/>
        </w:rPr>
        <w:t xml:space="preserve"> </w:t>
      </w:r>
      <w:r>
        <w:rPr/>
        <w:t>управленческих</w:t>
      </w:r>
      <w:r>
        <w:rPr>
          <w:spacing w:val="-6"/>
        </w:rPr>
        <w:t xml:space="preserve"> </w:t>
      </w:r>
      <w:r>
        <w:rPr>
          <w:spacing w:val="-2"/>
        </w:rPr>
        <w:t>кадров</w:t>
      </w:r>
    </w:p>
    <w:p>
      <w:pPr>
        <w:pStyle w:val="Style11"/>
        <w:spacing w:before="62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8">
                <wp:simplePos x="0" y="0"/>
                <wp:positionH relativeFrom="page">
                  <wp:posOffset>4807585</wp:posOffset>
                </wp:positionH>
                <wp:positionV relativeFrom="paragraph">
                  <wp:posOffset>200660</wp:posOffset>
                </wp:positionV>
                <wp:extent cx="1600835" cy="1905"/>
                <wp:effectExtent l="0" t="0" r="0" b="0"/>
                <wp:wrapTopAndBottom/>
                <wp:docPr id="14" name="Pictur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00136" h="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9">
                <wp:simplePos x="0" y="0"/>
                <wp:positionH relativeFrom="page">
                  <wp:posOffset>2408555</wp:posOffset>
                </wp:positionH>
                <wp:positionV relativeFrom="paragraph">
                  <wp:posOffset>200660</wp:posOffset>
                </wp:positionV>
                <wp:extent cx="2222500" cy="1905"/>
                <wp:effectExtent l="0" t="0" r="0" b="0"/>
                <wp:wrapTopAndBottom/>
                <wp:docPr id="15" name="Pictur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9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21717" h="0">
                              <a:moveTo>
                                <a:pt x="0" y="0"/>
                              </a:moveTo>
                              <a:lnTo>
                                <a:pt x="2221717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0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1691005" cy="1905"/>
                <wp:effectExtent l="0" t="0" r="0" b="0"/>
                <wp:wrapTopAndBottom/>
                <wp:docPr id="16" name="Pictu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89825" h="0">
                              <a:moveTo>
                                <a:pt x="0" y="0"/>
                              </a:moveTo>
                              <a:lnTo>
                                <a:pt x="168982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left" w:pos="3823" w:leader="none"/>
          <w:tab w:val="left" w:pos="7851" w:leader="none"/>
        </w:tabs>
        <w:spacing w:before="1" w:after="0"/>
        <w:ind w:left="1241" w:right="0" w:hanging="0"/>
        <w:rPr>
          <w:sz w:val="24"/>
        </w:rPr>
      </w:pPr>
      <w:r>
        <w:rPr>
          <w:spacing w:val="-2"/>
          <w:sz w:val="24"/>
        </w:rPr>
        <w:t>(дата)</w:t>
      </w:r>
      <w:r>
        <w:rPr>
          <w:sz w:val="24"/>
        </w:rPr>
        <w:tab/>
        <w:t>(фамилия,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</w:p>
    <w:p>
      <w:pPr>
        <w:pStyle w:val="Normal"/>
        <w:spacing w:before="66" w:after="0"/>
        <w:ind w:left="6711" w:right="1078" w:hanging="666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ведению муниципального резерва</w:t>
      </w:r>
    </w:p>
    <w:p>
      <w:pPr>
        <w:pStyle w:val="Normal"/>
        <w:spacing w:before="1" w:after="0"/>
        <w:ind w:left="0" w:right="1077" w:hanging="0"/>
        <w:jc w:val="right"/>
        <w:rPr>
          <w:sz w:val="24"/>
        </w:rPr>
      </w:pP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1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spacing w:before="137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Style11"/>
        <w:spacing w:lineRule="exact" w:line="322"/>
        <w:ind w:left="0" w:right="0" w:hanging="0"/>
        <w:jc w:val="center"/>
        <w:rPr/>
      </w:pPr>
      <w:r>
        <w:rPr/>
        <w:t>ПРИМЕРНАЯ</w:t>
      </w:r>
      <w:r>
        <w:rPr>
          <w:spacing w:val="-11"/>
        </w:rPr>
        <w:t xml:space="preserve"> </w:t>
      </w:r>
      <w:r>
        <w:rPr/>
        <w:t>ФОРМА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</w:p>
    <w:p>
      <w:pPr>
        <w:pStyle w:val="Style11"/>
        <w:ind w:left="0" w:right="1" w:hanging="0"/>
        <w:jc w:val="center"/>
        <w:rPr/>
      </w:pPr>
      <w:r>
        <w:rPr/>
        <w:t>кандидата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включения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7"/>
        </w:rPr>
        <w:t xml:space="preserve"> </w:t>
      </w:r>
      <w:r>
        <w:rPr/>
        <w:t>резерв</w:t>
      </w:r>
      <w:r>
        <w:rPr>
          <w:spacing w:val="-7"/>
        </w:rPr>
        <w:t xml:space="preserve"> </w:t>
      </w:r>
      <w:r>
        <w:rPr/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p>
      <w:pPr>
        <w:pStyle w:val="Style11"/>
        <w:ind w:left="0" w:right="0" w:hanging="0"/>
        <w:rPr/>
      </w:pPr>
      <w:r>
        <w:rPr/>
      </w:r>
    </w:p>
    <w:p>
      <w:pPr>
        <w:pStyle w:val="Style11"/>
        <w:spacing w:before="1" w:after="0"/>
        <w:ind w:left="0" w:right="0" w:hanging="0"/>
        <w:rPr/>
      </w:pPr>
      <w:r>
        <w:rPr/>
      </w:r>
    </w:p>
    <w:p>
      <w:pPr>
        <w:pStyle w:val="Style11"/>
        <w:spacing w:before="1" w:after="0"/>
        <w:ind w:left="4292" w:right="1158" w:hanging="0"/>
        <w:rPr/>
      </w:pPr>
      <w:r>
        <w:rPr/>
        <w:t>Председателю</w:t>
      </w:r>
      <w:r>
        <w:rPr>
          <w:spacing w:val="-12"/>
        </w:rPr>
        <w:t xml:space="preserve"> </w:t>
      </w:r>
      <w:r>
        <w:rPr/>
        <w:t>комиссию</w:t>
      </w:r>
      <w:r>
        <w:rPr>
          <w:spacing w:val="-12"/>
        </w:rPr>
        <w:t xml:space="preserve"> </w:t>
      </w:r>
      <w:r>
        <w:rPr/>
        <w:t>по</w:t>
      </w:r>
      <w:r>
        <w:rPr>
          <w:spacing w:val="-10"/>
        </w:rPr>
        <w:t xml:space="preserve"> </w:t>
      </w:r>
      <w:r>
        <w:rPr/>
        <w:t>формированию и подготовке муниципального резерва управленческих кадров</w:t>
      </w:r>
    </w:p>
    <w:p>
      <w:pPr>
        <w:pStyle w:val="Style11"/>
        <w:spacing w:before="17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7">
                <wp:simplePos x="0" y="0"/>
                <wp:positionH relativeFrom="page">
                  <wp:posOffset>3056255</wp:posOffset>
                </wp:positionH>
                <wp:positionV relativeFrom="paragraph">
                  <wp:posOffset>172720</wp:posOffset>
                </wp:positionV>
                <wp:extent cx="3353435" cy="1905"/>
                <wp:effectExtent l="0" t="0" r="0" b="0"/>
                <wp:wrapTopAndBottom/>
                <wp:docPr id="17" name="Pictur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tabs>
          <w:tab w:val="left" w:pos="9642" w:leader="none"/>
        </w:tabs>
        <w:ind w:left="4273" w:right="0" w:hanging="0"/>
        <w:rPr/>
      </w:pPr>
      <w:r>
        <w:rPr/>
        <w:t xml:space="preserve">от </w:t>
      </w:r>
      <w:r>
        <w:rPr>
          <w:u w:val="single"/>
        </w:rPr>
        <w:tab/>
      </w:r>
    </w:p>
    <w:p>
      <w:pPr>
        <w:pStyle w:val="Style11"/>
        <w:spacing w:before="16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6">
                <wp:simplePos x="0" y="0"/>
                <wp:positionH relativeFrom="page">
                  <wp:posOffset>3056255</wp:posOffset>
                </wp:positionH>
                <wp:positionV relativeFrom="paragraph">
                  <wp:posOffset>172085</wp:posOffset>
                </wp:positionV>
                <wp:extent cx="3353435" cy="1905"/>
                <wp:effectExtent l="0" t="0" r="0" b="0"/>
                <wp:wrapTopAndBottom/>
                <wp:docPr id="18" name="Pictur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75"/>
        <w:ind w:left="5653" w:right="0" w:hanging="0"/>
        <w:rPr>
          <w:sz w:val="24"/>
        </w:rPr>
      </w:pP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кандидата)</w:t>
      </w:r>
    </w:p>
    <w:p>
      <w:pPr>
        <w:pStyle w:val="Style11"/>
        <w:tabs>
          <w:tab w:val="left" w:pos="9649" w:leader="none"/>
        </w:tabs>
        <w:spacing w:lineRule="exact" w:line="321"/>
        <w:ind w:left="4292" w:right="0" w:hanging="0"/>
        <w:rPr/>
      </w:pPr>
      <w:r>
        <w:rPr/>
        <w:t>Проживающего по адресу: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>
      <w:pPr>
        <w:pStyle w:val="Style11"/>
        <w:spacing w:before="18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page">
                  <wp:posOffset>3056255</wp:posOffset>
                </wp:positionH>
                <wp:positionV relativeFrom="paragraph">
                  <wp:posOffset>172720</wp:posOffset>
                </wp:positionV>
                <wp:extent cx="3353435" cy="1905"/>
                <wp:effectExtent l="0" t="0" r="0" b="0"/>
                <wp:wrapTopAndBottom/>
                <wp:docPr id="19" name="Pictur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52800" h="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tabs>
          <w:tab w:val="left" w:pos="9680" w:leader="none"/>
        </w:tabs>
        <w:ind w:left="4292" w:right="0" w:hanging="0"/>
        <w:rPr/>
      </w:pPr>
      <w:r>
        <w:rPr/>
        <w:t xml:space="preserve">Тел.: </w:t>
      </w:r>
      <w:r>
        <w:rPr>
          <w:u w:val="single"/>
        </w:rPr>
        <w:tab/>
      </w:r>
    </w:p>
    <w:p>
      <w:pPr>
        <w:pStyle w:val="Style11"/>
        <w:spacing w:before="60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page">
                  <wp:posOffset>3030220</wp:posOffset>
                </wp:positionH>
                <wp:positionV relativeFrom="paragraph">
                  <wp:posOffset>200025</wp:posOffset>
                </wp:positionV>
                <wp:extent cx="3380105" cy="1905"/>
                <wp:effectExtent l="0" t="0" r="0" b="0"/>
                <wp:wrapTopAndBottom/>
                <wp:docPr id="20" name="Pictur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378936" h="0">
                              <a:moveTo>
                                <a:pt x="0" y="0"/>
                              </a:moveTo>
                              <a:lnTo>
                                <a:pt x="337893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ind w:left="0" w:right="0" w:hanging="0"/>
        <w:rPr/>
      </w:pPr>
      <w:r>
        <w:rPr/>
      </w:r>
    </w:p>
    <w:p>
      <w:pPr>
        <w:pStyle w:val="Style11"/>
        <w:spacing w:before="1" w:after="0"/>
        <w:ind w:left="0" w:right="0" w:hanging="0"/>
        <w:rPr/>
      </w:pPr>
      <w:r>
        <w:rPr/>
      </w:r>
    </w:p>
    <w:p>
      <w:pPr>
        <w:pStyle w:val="Style11"/>
        <w:ind w:left="630" w:right="2616" w:hanging="0"/>
        <w:jc w:val="center"/>
        <w:rPr/>
      </w:pPr>
      <w:r>
        <w:rPr>
          <w:spacing w:val="-2"/>
        </w:rPr>
        <w:t>Заявление</w:t>
      </w:r>
    </w:p>
    <w:p>
      <w:pPr>
        <w:pStyle w:val="Style11"/>
        <w:tabs>
          <w:tab w:val="left" w:pos="1783" w:leader="none"/>
          <w:tab w:val="left" w:pos="4335" w:leader="none"/>
          <w:tab w:val="left" w:pos="5784" w:leader="none"/>
          <w:tab w:val="left" w:pos="6696" w:leader="none"/>
          <w:tab w:val="left" w:pos="8612" w:leader="none"/>
          <w:tab w:val="left" w:pos="10497" w:leader="none"/>
        </w:tabs>
        <w:spacing w:before="322" w:after="0"/>
        <w:ind w:left="372" w:right="306" w:firstLine="559"/>
        <w:rPr/>
      </w:pPr>
      <w:r>
        <w:rPr/>
        <w:t>Прошу</w:t>
      </w:r>
      <w:r>
        <w:rPr>
          <w:spacing w:val="40"/>
        </w:rPr>
        <w:t xml:space="preserve"> </w:t>
      </w:r>
      <w:r>
        <w:rPr/>
        <w:t>Вас</w:t>
      </w:r>
      <w:r>
        <w:rPr>
          <w:spacing w:val="40"/>
        </w:rPr>
        <w:t xml:space="preserve"> </w:t>
      </w:r>
      <w:r>
        <w:rPr/>
        <w:t>рассмотреть</w:t>
      </w:r>
      <w:r>
        <w:rPr>
          <w:spacing w:val="40"/>
        </w:rPr>
        <w:t xml:space="preserve"> </w:t>
      </w:r>
      <w:r>
        <w:rPr/>
        <w:t>мою</w:t>
      </w:r>
      <w:r>
        <w:rPr>
          <w:spacing w:val="40"/>
        </w:rPr>
        <w:t xml:space="preserve"> </w:t>
      </w:r>
      <w:r>
        <w:rPr/>
        <w:t>кандидатуру</w:t>
      </w:r>
      <w:r>
        <w:rPr>
          <w:spacing w:val="40"/>
        </w:rPr>
        <w:t xml:space="preserve"> </w:t>
      </w:r>
      <w:r>
        <w:rPr/>
        <w:t>для</w:t>
      </w:r>
      <w:r>
        <w:rPr>
          <w:spacing w:val="40"/>
        </w:rPr>
        <w:t xml:space="preserve"> </w:t>
      </w:r>
      <w:r>
        <w:rPr/>
        <w:t>включения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 xml:space="preserve">муниципальный </w:t>
      </w:r>
      <w:r>
        <w:rPr>
          <w:spacing w:val="-2"/>
        </w:rPr>
        <w:t>резерв</w:t>
      </w:r>
      <w:r>
        <w:rPr/>
        <w:tab/>
      </w:r>
      <w:r>
        <w:rPr>
          <w:spacing w:val="-2"/>
        </w:rPr>
        <w:t>управленческих</w:t>
      </w:r>
      <w:r>
        <w:rPr/>
        <w:tab/>
      </w:r>
      <w:r>
        <w:rPr>
          <w:spacing w:val="-2"/>
        </w:rPr>
        <w:t>кадров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должность</w:t>
      </w:r>
      <w:r>
        <w:rPr/>
        <w:tab/>
      </w:r>
      <w:r>
        <w:rPr>
          <w:u w:val="single"/>
        </w:rPr>
        <w:tab/>
      </w:r>
    </w:p>
    <w:p>
      <w:pPr>
        <w:pStyle w:val="Normal"/>
        <w:tabs>
          <w:tab w:val="left" w:pos="9611" w:leader="none"/>
        </w:tabs>
        <w:spacing w:before="1" w:after="0"/>
        <w:ind w:left="372" w:right="0" w:hanging="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>
      <w:pPr>
        <w:pStyle w:val="Normal"/>
        <w:spacing w:before="1" w:after="0"/>
        <w:ind w:left="4165" w:right="0" w:hanging="3741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 управленческих кадров)</w:t>
      </w:r>
    </w:p>
    <w:p>
      <w:pPr>
        <w:pStyle w:val="Style11"/>
        <w:tabs>
          <w:tab w:val="left" w:pos="1389" w:leader="none"/>
          <w:tab w:val="left" w:pos="2887" w:leader="none"/>
          <w:tab w:val="left" w:pos="4987" w:leader="none"/>
          <w:tab w:val="left" w:pos="5481" w:leader="none"/>
          <w:tab w:val="left" w:pos="7192" w:leader="none"/>
          <w:tab w:val="left" w:pos="9535" w:leader="none"/>
        </w:tabs>
        <w:spacing w:before="275" w:after="0"/>
        <w:ind w:left="372" w:right="371" w:firstLine="487"/>
        <w:rPr/>
      </w:pPr>
      <w:r>
        <w:rPr>
          <w:spacing w:val="-10"/>
        </w:rPr>
        <w:t>С</w:t>
      </w:r>
      <w:r>
        <w:rPr/>
        <w:tab/>
      </w:r>
      <w:r>
        <w:rPr>
          <w:spacing w:val="-2"/>
        </w:rPr>
        <w:t>порядком</w:t>
      </w:r>
      <w:r>
        <w:rPr/>
        <w:tab/>
      </w:r>
      <w:r>
        <w:rPr>
          <w:spacing w:val="-2"/>
        </w:rPr>
        <w:t>формирования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подготовки</w:t>
      </w:r>
      <w:r>
        <w:rPr/>
        <w:tab/>
      </w:r>
      <w:r>
        <w:rPr>
          <w:spacing w:val="-2"/>
        </w:rPr>
        <w:t>муниципального</w:t>
      </w:r>
      <w:r>
        <w:rPr/>
        <w:tab/>
      </w:r>
      <w:r>
        <w:rPr>
          <w:spacing w:val="-2"/>
        </w:rPr>
        <w:t xml:space="preserve">резерва </w:t>
      </w:r>
      <w:r>
        <w:rPr/>
        <w:t>управленческих кадров ознакомлен (а).</w:t>
      </w:r>
    </w:p>
    <w:p>
      <w:pPr>
        <w:pStyle w:val="Style11"/>
        <w:spacing w:before="321" w:after="0"/>
        <w:ind w:left="0" w:right="0" w:hanging="0"/>
        <w:rPr/>
      </w:pPr>
      <w:r>
        <w:rPr/>
      </w:r>
    </w:p>
    <w:p>
      <w:pPr>
        <w:pStyle w:val="Style11"/>
        <w:spacing w:lineRule="exact" w:line="322"/>
        <w:ind w:left="859" w:right="0" w:hanging="0"/>
        <w:rPr/>
      </w:pPr>
      <w:r>
        <w:rPr/>
        <w:t>Прошу</w:t>
      </w:r>
      <w:r>
        <w:rPr>
          <w:spacing w:val="-9"/>
        </w:rPr>
        <w:t xml:space="preserve"> </w:t>
      </w:r>
      <w:r>
        <w:rPr/>
        <w:t>принять</w:t>
      </w:r>
      <w:r>
        <w:rPr>
          <w:spacing w:val="-7"/>
        </w:rPr>
        <w:t xml:space="preserve"> </w:t>
      </w:r>
      <w:r>
        <w:rPr/>
        <w:t>следующие</w:t>
      </w:r>
      <w:r>
        <w:rPr>
          <w:spacing w:val="-2"/>
        </w:rPr>
        <w:t xml:space="preserve"> документы:</w:t>
      </w:r>
    </w:p>
    <w:p>
      <w:pPr>
        <w:pStyle w:val="Style11"/>
        <w:ind w:left="859" w:right="0" w:hanging="0"/>
        <w:rPr/>
      </w:pPr>
      <w:r>
        <w:rPr>
          <w:spacing w:val="-5"/>
        </w:rPr>
        <w:t>1.</w:t>
      </w:r>
    </w:p>
    <w:p>
      <w:pPr>
        <w:pStyle w:val="Style11"/>
        <w:spacing w:before="2" w:after="0"/>
        <w:ind w:left="859" w:right="0" w:hanging="0"/>
        <w:rPr/>
      </w:pPr>
      <w:r>
        <w:rPr>
          <w:spacing w:val="-5"/>
        </w:rPr>
        <w:t>2.</w:t>
      </w:r>
    </w:p>
    <w:p>
      <w:pPr>
        <w:pStyle w:val="Style11"/>
        <w:spacing w:before="320" w:after="0"/>
        <w:ind w:left="0" w:right="0" w:hanging="0"/>
        <w:rPr/>
      </w:pPr>
      <w:r>
        <w:rPr/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Style11"/>
        <w:spacing w:before="1" w:after="0"/>
        <w:ind w:left="5691" w:right="1158" w:hanging="0"/>
        <w:rPr/>
      </w:pPr>
      <w:r>
        <w:rPr/>
        <w:t>подпись</w:t>
      </w:r>
      <w:r>
        <w:rPr>
          <w:spacing w:val="-16"/>
        </w:rPr>
        <w:t xml:space="preserve"> </w:t>
      </w:r>
      <w:r>
        <w:rPr/>
        <w:t>(расшифровка</w:t>
      </w:r>
      <w:r>
        <w:rPr>
          <w:spacing w:val="-17"/>
        </w:rPr>
        <w:t xml:space="preserve"> </w:t>
      </w:r>
      <w:r>
        <w:rPr/>
        <w:t xml:space="preserve">подписи) </w:t>
      </w:r>
      <w:r>
        <w:rPr>
          <w:spacing w:val="-4"/>
        </w:rPr>
        <w:t>дата</w:t>
      </w:r>
    </w:p>
    <w:p>
      <w:pPr>
        <w:pStyle w:val="Normal"/>
        <w:spacing w:before="66" w:after="0"/>
        <w:ind w:left="7422" w:right="368" w:hanging="6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>
      <w:pPr>
        <w:pStyle w:val="Normal"/>
        <w:ind w:left="0" w:right="371" w:hanging="0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3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ind w:left="0" w:right="0" w:hanging="0"/>
        <w:rPr/>
      </w:pPr>
      <w:r>
        <w:rPr/>
      </w:r>
    </w:p>
    <w:p>
      <w:pPr>
        <w:pStyle w:val="Style11"/>
        <w:ind w:left="0" w:right="0" w:hanging="0"/>
        <w:rPr/>
      </w:pPr>
      <w:r>
        <w:rPr/>
      </w:r>
    </w:p>
    <w:p>
      <w:pPr>
        <w:pStyle w:val="Style11"/>
        <w:ind w:left="0" w:right="0" w:hanging="0"/>
        <w:rPr/>
      </w:pPr>
      <w:r>
        <w:rPr/>
      </w:r>
    </w:p>
    <w:p>
      <w:pPr>
        <w:pStyle w:val="Style11"/>
        <w:spacing w:before="89" w:after="0"/>
        <w:ind w:left="0" w:right="0" w:hanging="0"/>
        <w:rPr/>
      </w:pPr>
      <w:r>
        <w:rPr/>
      </w:r>
    </w:p>
    <w:p>
      <w:pPr>
        <w:pStyle w:val="Style11"/>
        <w:spacing w:lineRule="exact" w:line="322"/>
        <w:ind w:left="3482" w:right="0" w:hanging="0"/>
        <w:jc w:val="center"/>
        <w:rPr/>
      </w:pPr>
      <w:r>
        <w:rPr>
          <w:spacing w:val="-2"/>
        </w:rPr>
        <w:t>ФОРМА</w:t>
      </w:r>
    </w:p>
    <w:p>
      <w:pPr>
        <w:pStyle w:val="Style11"/>
        <w:ind w:left="3478" w:right="0" w:hanging="0"/>
        <w:jc w:val="center"/>
        <w:rPr/>
      </w:pPr>
      <w:r>
        <w:rPr/>
        <w:t>анкеты</w:t>
      </w:r>
      <w:r>
        <w:rPr>
          <w:spacing w:val="-5"/>
        </w:rPr>
        <w:t xml:space="preserve"> </w:t>
      </w:r>
      <w:r>
        <w:rPr/>
        <w:t>кандидата</w:t>
      </w:r>
      <w:r>
        <w:rPr>
          <w:spacing w:val="-7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>
          <w:spacing w:val="-2"/>
        </w:rPr>
        <w:t>включение</w:t>
      </w:r>
    </w:p>
    <w:p>
      <w:pPr>
        <w:pStyle w:val="Normal"/>
        <w:spacing w:before="91" w:after="0"/>
        <w:ind w:left="1710" w:right="0" w:hanging="0"/>
        <w:rPr>
          <w:sz w:val="20"/>
        </w:rPr>
      </w:pPr>
      <w:r>
        <w:rPr>
          <w:spacing w:val="-2"/>
          <w:sz w:val="20"/>
        </w:rPr>
        <w:t>УТВЕРЖДЕНА</w:t>
      </w:r>
    </w:p>
    <w:p>
      <w:pPr>
        <w:pStyle w:val="Normal"/>
        <w:spacing w:lineRule="auto" w:line="276" w:before="36" w:after="0"/>
        <w:ind w:left="1076" w:right="368" w:hanging="653"/>
        <w:jc w:val="both"/>
        <w:rPr>
          <w:sz w:val="20"/>
        </w:rPr>
      </w:pPr>
      <w:r>
        <w:rPr>
          <w:sz w:val="20"/>
        </w:rPr>
        <w:t>распоряжением</w:t>
      </w:r>
      <w:r>
        <w:rPr>
          <w:spacing w:val="-13"/>
          <w:sz w:val="20"/>
        </w:rPr>
        <w:t xml:space="preserve"> </w:t>
      </w:r>
      <w:r>
        <w:rPr>
          <w:sz w:val="20"/>
        </w:rPr>
        <w:t>Правительства Российской</w:t>
      </w:r>
      <w:r>
        <w:rPr>
          <w:spacing w:val="-13"/>
          <w:sz w:val="20"/>
        </w:rPr>
        <w:t xml:space="preserve"> </w:t>
      </w:r>
      <w:r>
        <w:rPr>
          <w:sz w:val="20"/>
        </w:rPr>
        <w:t>Федерации от 26.05.2005 № 667-р</w:t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0" w:after="9"/>
        <w:ind w:left="0" w:right="0" w:hanging="0"/>
        <w:jc w:val="center"/>
        <w:rPr/>
      </w:pPr>
      <w:r>
        <w:rPr/>
        <w:t>в</w:t>
      </w:r>
      <w:r>
        <w:rPr>
          <w:spacing w:val="-8"/>
        </w:rPr>
        <w:t xml:space="preserve"> </w:t>
      </w:r>
      <w:r>
        <w:rPr/>
        <w:t>муниципальный</w:t>
      </w:r>
      <w:r>
        <w:rPr>
          <w:spacing w:val="-6"/>
        </w:rPr>
        <w:t xml:space="preserve"> </w:t>
      </w:r>
      <w:r>
        <w:rPr/>
        <w:t>резерв</w:t>
      </w:r>
      <w:r>
        <w:rPr>
          <w:spacing w:val="-7"/>
        </w:rPr>
        <w:t xml:space="preserve"> </w:t>
      </w:r>
      <w:r>
        <w:rPr/>
        <w:t>управленческих</w:t>
      </w:r>
      <w:r>
        <w:rPr>
          <w:spacing w:val="-5"/>
        </w:rPr>
        <w:t xml:space="preserve"> </w:t>
      </w:r>
      <w:r>
        <w:rPr>
          <w:spacing w:val="-2"/>
        </w:rPr>
        <w:t>кадров</w:t>
      </w:r>
    </w:p>
    <w:tbl>
      <w:tblPr>
        <w:tblStyle w:val="Style_4"/>
        <w:tblW w:w="9888" w:type="dxa"/>
        <w:jc w:val="left"/>
        <w:tblInd w:w="32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8255"/>
        <w:gridCol w:w="1312"/>
      </w:tblGrid>
      <w:tr>
        <w:trPr>
          <w:trHeight w:val="1562" w:hRule="atLeast"/>
        </w:trPr>
        <w:tc>
          <w:tcPr>
            <w:tcW w:w="321" w:type="dxa"/>
            <w:tcBorders/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before="2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ind w:left="5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55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before="2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tabs>
                <w:tab w:val="left" w:pos="6877" w:leader="none"/>
              </w:tabs>
              <w:ind w:left="96" w:right="0" w:hanging="0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before="14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lineRule="auto" w:line="252"/>
              <w:ind w:left="378" w:right="37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Место </w:t>
            </w:r>
            <w:r>
              <w:rPr>
                <w:spacing w:val="-4"/>
                <w:sz w:val="24"/>
              </w:rPr>
              <w:t>для</w:t>
            </w:r>
          </w:p>
          <w:p>
            <w:pPr>
              <w:pStyle w:val="TableParagraph1"/>
              <w:spacing w:lineRule="exact" w:line="259" w:before="3" w:after="0"/>
              <w:ind w:left="5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фотографии</w:t>
            </w:r>
          </w:p>
        </w:tc>
      </w:tr>
      <w:tr>
        <w:trPr>
          <w:trHeight w:val="298" w:hRule="atLeast"/>
        </w:trPr>
        <w:tc>
          <w:tcPr>
            <w:tcW w:w="321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8255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68"/>
              <w:ind w:left="96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321" w:type="dxa"/>
            <w:tcBorders/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255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0"/>
              <w:ind w:left="629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933190" cy="6985"/>
                      <wp:effectExtent l="0" t="0" r="0" b="0"/>
                      <wp:docPr id="2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2640" cy="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932640" cy="6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932554" h="6350">
                                      <a:moveTo>
                                        <a:pt x="3932504" y="0"/>
                                      </a:moveTo>
                                      <a:lnTo>
                                        <a:pt x="361137" y="0"/>
                                      </a:lnTo>
                                      <a:lnTo>
                                        <a:pt x="3550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5041" y="6096"/>
                                      </a:lnTo>
                                      <a:lnTo>
                                        <a:pt x="361137" y="6096"/>
                                      </a:lnTo>
                                      <a:lnTo>
                                        <a:pt x="3932504" y="6096"/>
                                      </a:lnTo>
                                      <a:lnTo>
                                        <a:pt x="3932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55pt;width:309.65pt;height:0.5pt" coordorigin="0,-11" coordsize="6193,10"/>
                  </w:pict>
                </mc:Fallback>
              </mc:AlternateContent>
              <mc:AlternateContent>
                <mc:Choice Requires="wpg">
                  <w:drawing>
                    <wp:anchor behindDoc="0" distT="0" distB="0" distL="0" distR="0" simplePos="0" locked="0" layoutInCell="1" allowOverlap="1" relativeHeight="33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273050</wp:posOffset>
                      </wp:positionV>
                      <wp:extent cx="3578225" cy="6985"/>
                      <wp:effectExtent l="0" t="0" r="0" b="0"/>
                      <wp:wrapNone/>
                      <wp:docPr id="21" name="Picture 2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7680" cy="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577680" cy="6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577590" h="6350">
                                      <a:moveTo>
                                        <a:pt x="35774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3577462" y="6095"/>
                                      </a:lnTo>
                                      <a:lnTo>
                                        <a:pt x="35774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22" style="position:absolute;margin-left:59.2pt;margin-top:21.5pt;width:281.7pt;height:0.5pt" coordorigin="1184,430" coordsize="5634,10"/>
                  </w:pict>
                </mc:Fallback>
              </mc:AlternateContent>
            </w:r>
          </w:p>
          <w:p>
            <w:pPr>
              <w:pStyle w:val="TableParagraph1"/>
              <w:spacing w:before="104" w:after="0"/>
              <w:ind w:left="96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1"/>
        <w:spacing w:before="87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formProt w:val="false"/>
          <w:textDirection w:val="lrTb"/>
          <w:docGrid w:type="default" w:linePitch="100" w:charSpace="4096"/>
        </w:sectPr>
      </w:pPr>
    </w:p>
    <w:tbl>
      <w:tblPr>
        <w:tblStyle w:val="Style_4"/>
        <w:tblW w:w="9831" w:type="dxa"/>
        <w:jc w:val="left"/>
        <w:tblInd w:w="33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5118"/>
        <w:gridCol w:w="4712"/>
      </w:tblGrid>
      <w:tr>
        <w:trPr>
          <w:trHeight w:val="883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Если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изменяли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фамилию,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имя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отчество, то</w:t>
            </w:r>
            <w:r>
              <w:rPr>
                <w:spacing w:val="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укажите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их,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также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когда,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где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какой </w:t>
            </w:r>
            <w:r>
              <w:rPr>
                <w:sz w:val="22"/>
                <w:szCs w:val="22"/>
              </w:rPr>
              <w:t>причине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изменяли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2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1283" w:leader="none"/>
                <w:tab w:val="left" w:pos="2298" w:leader="none"/>
                <w:tab w:val="left" w:pos="3336" w:leader="none"/>
                <w:tab w:val="left" w:pos="4558" w:leader="none"/>
              </w:tabs>
              <w:spacing w:lineRule="auto" w:line="252"/>
              <w:ind w:left="43" w:right="2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Число,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месяц,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рождения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(село, </w:t>
            </w:r>
            <w:r>
              <w:rPr>
                <w:spacing w:val="-2"/>
                <w:sz w:val="22"/>
                <w:szCs w:val="22"/>
              </w:rPr>
              <w:t>деревня, город,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район, область, </w:t>
            </w:r>
            <w:r>
              <w:rPr>
                <w:spacing w:val="-4"/>
                <w:sz w:val="22"/>
                <w:szCs w:val="22"/>
              </w:rPr>
              <w:t>край,</w:t>
            </w:r>
          </w:p>
          <w:p>
            <w:pPr>
              <w:pStyle w:val="TableParagraph1"/>
              <w:ind w:left="43" w:right="0" w:hanging="0"/>
              <w:rPr>
                <w:sz w:val="24"/>
              </w:rPr>
            </w:pPr>
            <w:r>
              <w:rPr>
                <w:sz w:val="22"/>
                <w:szCs w:val="22"/>
              </w:rPr>
              <w:t>республика,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страна)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52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Гражданство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(подданство).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Если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изменяли, то укажите, когда и по какой причине. Если помимо гражданства Российской Федерации имеете также гражданство (подданство) иностранного</w:t>
            </w:r>
            <w:r>
              <w:rPr>
                <w:spacing w:val="8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государства</w:t>
            </w:r>
            <w:r>
              <w:rPr>
                <w:spacing w:val="8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либо</w:t>
            </w:r>
            <w:r>
              <w:rPr>
                <w:spacing w:val="8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вид</w:t>
            </w:r>
            <w:r>
              <w:rPr>
                <w:spacing w:val="8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жительство или иной документ, подтверждающий право на постоянное проживание</w:t>
            </w:r>
            <w:r>
              <w:rPr>
                <w:spacing w:val="69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гражданина</w:t>
            </w:r>
            <w:r>
              <w:rPr>
                <w:spacing w:val="68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69"/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территории</w:t>
            </w:r>
          </w:p>
          <w:p>
            <w:pPr>
              <w:pStyle w:val="TableParagraph1"/>
              <w:spacing w:lineRule="exact" w:line="269"/>
              <w:ind w:left="43" w:right="0" w:hanging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иностранного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государства,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укажите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470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489" w:leader="none"/>
                <w:tab w:val="left" w:pos="2074" w:leader="none"/>
                <w:tab w:val="left" w:pos="2984" w:leader="none"/>
                <w:tab w:val="left" w:pos="3379" w:leader="none"/>
                <w:tab w:val="left" w:pos="4223" w:leader="none"/>
              </w:tabs>
              <w:spacing w:lineRule="auto" w:line="252"/>
              <w:ind w:left="43" w:right="24" w:hanging="0"/>
              <w:rPr>
                <w:sz w:val="24"/>
              </w:rPr>
            </w:pPr>
            <w:r>
              <w:rPr>
                <w:spacing w:val="-6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Образование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(когда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>какие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учебные </w:t>
            </w:r>
            <w:r>
              <w:rPr>
                <w:sz w:val="22"/>
                <w:szCs w:val="22"/>
              </w:rPr>
              <w:t>заведения окончили, номера дипломов)</w:t>
            </w:r>
          </w:p>
          <w:p>
            <w:pPr>
              <w:pStyle w:val="TableParagraph1"/>
              <w:tabs>
                <w:tab w:val="left" w:pos="1597" w:leader="none"/>
                <w:tab w:val="left" w:pos="2990" w:leader="none"/>
                <w:tab w:val="left" w:pos="3585" w:leader="none"/>
              </w:tabs>
              <w:spacing w:lineRule="auto" w:line="252"/>
              <w:ind w:left="43" w:right="25" w:hanging="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Направление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ab/>
            </w:r>
            <w:r>
              <w:rPr>
                <w:spacing w:val="-4"/>
                <w:sz w:val="22"/>
                <w:szCs w:val="22"/>
              </w:rPr>
              <w:t xml:space="preserve">или </w:t>
            </w:r>
            <w:r>
              <w:rPr>
                <w:spacing w:val="-2"/>
                <w:sz w:val="22"/>
                <w:szCs w:val="22"/>
              </w:rPr>
              <w:t xml:space="preserve">специальность </w:t>
            </w:r>
            <w:r>
              <w:rPr>
                <w:sz w:val="22"/>
                <w:szCs w:val="22"/>
              </w:rPr>
              <w:t>по диплому</w:t>
            </w:r>
          </w:p>
          <w:p>
            <w:pPr>
              <w:pStyle w:val="TableParagraph1"/>
              <w:spacing w:lineRule="exact" w:line="273"/>
              <w:ind w:left="43" w:right="0" w:hanging="0"/>
              <w:rPr>
                <w:sz w:val="24"/>
              </w:rPr>
            </w:pPr>
            <w:r>
              <w:rPr>
                <w:sz w:val="22"/>
                <w:szCs w:val="22"/>
              </w:rPr>
              <w:t>Квалификация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диплому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766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3177" w:leader="none"/>
              </w:tabs>
              <w:spacing w:lineRule="auto" w:line="252"/>
              <w:ind w:left="43" w:right="2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6.Послевузовское </w:t>
            </w:r>
            <w:r>
              <w:rPr>
                <w:spacing w:val="-2"/>
                <w:sz w:val="22"/>
                <w:szCs w:val="22"/>
              </w:rPr>
              <w:t xml:space="preserve">профессиональное </w:t>
            </w:r>
            <w:r>
              <w:rPr>
                <w:sz w:val="22"/>
                <w:szCs w:val="22"/>
              </w:rPr>
              <w:t>образование: аспирантура, адъюнктура, докторантура (наименование образовательного или научного учреждения, год окончания) Ученая</w:t>
            </w:r>
            <w:r>
              <w:rPr>
                <w:spacing w:val="57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степень,</w:t>
            </w:r>
            <w:r>
              <w:rPr>
                <w:spacing w:val="59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ученое</w:t>
            </w:r>
            <w:r>
              <w:rPr>
                <w:spacing w:val="57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звание</w:t>
            </w:r>
            <w:r>
              <w:rPr>
                <w:spacing w:val="58"/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(когда</w:t>
            </w:r>
          </w:p>
          <w:p>
            <w:pPr>
              <w:pStyle w:val="TableParagraph1"/>
              <w:spacing w:lineRule="exact" w:line="271"/>
              <w:ind w:left="43" w:right="0" w:hanging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присвоены,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дипломов,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аттестатов)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sectPr>
          <w:type w:val="continuous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Style_4"/>
        <w:tblW w:w="9801" w:type="dxa"/>
        <w:jc w:val="left"/>
        <w:tblInd w:w="336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5118"/>
        <w:gridCol w:w="4682"/>
      </w:tblGrid>
      <w:tr>
        <w:trPr>
          <w:trHeight w:val="1473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</w:t>
            </w:r>
            <w:r>
              <w:rPr>
                <w:spacing w:val="7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читаете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7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можете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объясняться,</w:t>
            </w:r>
          </w:p>
          <w:p>
            <w:pPr>
              <w:pStyle w:val="TableParagraph1"/>
              <w:spacing w:lineRule="exact" w:line="271"/>
              <w:ind w:left="43" w:right="0" w:hanging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владеете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свободно)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649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2" w:hanging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</w:t>
            </w:r>
            <w:r>
              <w:rPr>
                <w:spacing w:val="6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</w:t>
            </w:r>
            <w:r>
              <w:rPr>
                <w:spacing w:val="6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классный</w:t>
            </w:r>
            <w:r>
              <w:rPr>
                <w:spacing w:val="6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чин</w:t>
            </w:r>
            <w:r>
              <w:rPr>
                <w:spacing w:val="6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муниципальной</w:t>
            </w:r>
          </w:p>
          <w:p>
            <w:pPr>
              <w:pStyle w:val="TableParagraph1"/>
              <w:spacing w:lineRule="exact" w:line="269"/>
              <w:ind w:left="43" w:right="0" w:hanging="0"/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службы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(кем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когда</w:t>
            </w:r>
            <w:r>
              <w:rPr>
                <w:spacing w:val="-2"/>
                <w:sz w:val="22"/>
                <w:szCs w:val="22"/>
              </w:rPr>
              <w:t xml:space="preserve"> присвоены)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18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/>
              <w:ind w:left="43" w:right="2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Были ли Вы судимы, когда и за что (заполняется при поступлении на государственную</w:t>
            </w:r>
            <w:r>
              <w:rPr>
                <w:spacing w:val="51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гражданскую</w:t>
            </w:r>
            <w:r>
              <w:rPr>
                <w:spacing w:val="52"/>
                <w:sz w:val="22"/>
                <w:szCs w:val="22"/>
              </w:rPr>
              <w:t xml:space="preserve">    </w:t>
            </w:r>
            <w:r>
              <w:rPr>
                <w:spacing w:val="-2"/>
                <w:sz w:val="22"/>
                <w:szCs w:val="22"/>
              </w:rPr>
              <w:t xml:space="preserve">службу </w:t>
            </w:r>
            <w:r>
              <w:rPr>
                <w:sz w:val="22"/>
                <w:szCs w:val="22"/>
              </w:rPr>
              <w:t>Российской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Федерации)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82" w:hRule="atLeast"/>
        </w:trPr>
        <w:tc>
          <w:tcPr>
            <w:tcW w:w="5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719" w:leader="none"/>
                <w:tab w:val="left" w:pos="1849" w:leader="none"/>
                <w:tab w:val="left" w:pos="2343" w:leader="none"/>
                <w:tab w:val="left" w:pos="4453" w:leader="none"/>
              </w:tabs>
              <w:spacing w:lineRule="exact" w:line="270"/>
              <w:ind w:left="43" w:right="0" w:hanging="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Допуск</w:t>
            </w:r>
            <w:r>
              <w:rPr>
                <w:sz w:val="22"/>
                <w:szCs w:val="22"/>
              </w:rPr>
              <w:tab/>
            </w:r>
            <w:r>
              <w:rPr>
                <w:spacing w:val="-10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государственной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тайне, </w:t>
            </w:r>
            <w:r>
              <w:rPr>
                <w:sz w:val="22"/>
                <w:szCs w:val="22"/>
              </w:rPr>
              <w:t>оформленный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службы, учебы, его форма, номер и дата (если имеется)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lineRule="auto" w:line="276" w:before="128" w:after="0"/>
        <w:ind w:left="0" w:right="368" w:hanging="0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>
      <w:pPr>
        <w:pStyle w:val="Style11"/>
        <w:spacing w:lineRule="auto" w:line="276" w:before="38" w:after="48"/>
        <w:ind w:left="372" w:right="374" w:hanging="0"/>
        <w:jc w:val="both"/>
        <w:rPr>
          <w:sz w:val="24"/>
          <w:szCs w:val="24"/>
        </w:rPr>
      </w:pPr>
      <w:r>
        <w:rPr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Style_4"/>
        <w:tblW w:w="9774" w:type="dxa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289"/>
        <w:gridCol w:w="4253"/>
        <w:gridCol w:w="2939"/>
      </w:tblGrid>
      <w:tr>
        <w:trPr>
          <w:trHeight w:val="294" w:hRule="atLeast"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0"/>
              <w:ind w:left="662" w:right="0" w:hanging="0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 w:before="147" w:after="0"/>
              <w:ind w:left="1480" w:right="904" w:hanging="567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0"/>
              <w:ind w:left="3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  <w:p>
            <w:pPr>
              <w:pStyle w:val="TableParagraph1"/>
              <w:spacing w:before="19" w:after="0"/>
              <w:ind w:left="3" w:right="1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1"/>
              <w:spacing w:before="17" w:after="0"/>
              <w:ind w:left="3" w:right="2" w:hanging="0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границей)</w:t>
            </w:r>
          </w:p>
        </w:tc>
      </w:tr>
      <w:tr>
        <w:trPr>
          <w:trHeight w:val="587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0"/>
              <w:ind w:left="251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поступ-</w:t>
            </w:r>
          </w:p>
          <w:p>
            <w:pPr>
              <w:pStyle w:val="TableParagraph1"/>
              <w:spacing w:before="19" w:after="0"/>
              <w:ind w:left="34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0"/>
              <w:ind w:left="347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ухода</w:t>
            </w:r>
          </w:p>
        </w:tc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</w:tbl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before="121" w:after="0"/>
        <w:ind w:left="732" w:right="0" w:hanging="0"/>
        <w:rPr>
          <w:sz w:val="24"/>
        </w:rPr>
      </w:pPr>
      <w:r>
        <w:rPr>
          <w:sz w:val="24"/>
        </w:rPr>
        <w:t>Государственные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отличия</w:t>
      </w:r>
    </w:p>
    <w:p>
      <w:pPr>
        <w:pStyle w:val="Style11"/>
        <w:spacing w:before="110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page">
                  <wp:posOffset>522605</wp:posOffset>
                </wp:positionH>
                <wp:positionV relativeFrom="paragraph">
                  <wp:posOffset>468630</wp:posOffset>
                </wp:positionV>
                <wp:extent cx="6428740" cy="6985"/>
                <wp:effectExtent l="0" t="0" r="0" b="0"/>
                <wp:wrapTopAndBottom/>
                <wp:docPr id="23" name="Pictur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page">
                  <wp:posOffset>522605</wp:posOffset>
                </wp:positionH>
                <wp:positionV relativeFrom="paragraph">
                  <wp:posOffset>231140</wp:posOffset>
                </wp:positionV>
                <wp:extent cx="6428740" cy="6985"/>
                <wp:effectExtent l="0" t="0" r="0" b="0"/>
                <wp:wrapTopAndBottom/>
                <wp:docPr id="24" name="Pictur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11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lineRule="auto" w:line="276" w:before="42" w:after="0"/>
        <w:ind w:left="0" w:right="367" w:hanging="0"/>
        <w:rPr>
          <w:sz w:val="24"/>
        </w:rPr>
      </w:pPr>
      <w:r>
        <w:rPr>
          <w:sz w:val="24"/>
        </w:rPr>
        <w:t>Ваши близкие родственники (отец, мать, братья, сестры и дети), а также супруга (супруг), 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бывшая (бывший), супруги братьев и сестер, братья и сестры супругов.</w:t>
      </w:r>
    </w:p>
    <w:p>
      <w:pPr>
        <w:pStyle w:val="Normal"/>
        <w:spacing w:lineRule="auto" w:line="276"/>
        <w:ind w:left="372" w:right="0" w:firstLine="566"/>
        <w:rPr>
          <w:sz w:val="24"/>
        </w:rPr>
      </w:pP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изменяли</w:t>
      </w:r>
      <w:r>
        <w:rPr>
          <w:spacing w:val="80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78"/>
          <w:sz w:val="24"/>
        </w:rPr>
        <w:t xml:space="preserve"> </w:t>
      </w:r>
      <w:r>
        <w:rPr>
          <w:sz w:val="24"/>
        </w:rPr>
        <w:t>имя,</w:t>
      </w:r>
      <w:r>
        <w:rPr>
          <w:spacing w:val="80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80"/>
          <w:sz w:val="24"/>
        </w:rPr>
        <w:t xml:space="preserve"> </w:t>
      </w:r>
      <w:r>
        <w:rPr>
          <w:sz w:val="24"/>
        </w:rPr>
        <w:t>их прежние фамилию, имя, отчество.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formProt w:val="false"/>
          <w:textDirection w:val="lrTb"/>
          <w:docGrid w:type="default" w:linePitch="100" w:charSpace="4096"/>
        </w:sectPr>
      </w:pPr>
    </w:p>
    <w:tbl>
      <w:tblPr>
        <w:tblStyle w:val="Style_4"/>
        <w:tblW w:w="9774" w:type="dxa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552"/>
        <w:gridCol w:w="1701"/>
        <w:gridCol w:w="2210"/>
        <w:gridCol w:w="1722"/>
      </w:tblGrid>
      <w:tr>
        <w:trPr>
          <w:trHeight w:val="1178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before="1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lineRule="auto" w:line="252"/>
              <w:ind w:left="395" w:right="362" w:hanging="27"/>
              <w:rPr>
                <w:sz w:val="24"/>
              </w:rPr>
            </w:pPr>
            <w:r>
              <w:rPr>
                <w:spacing w:val="-2"/>
                <w:sz w:val="24"/>
              </w:rPr>
              <w:t>Степень родства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before="13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spacing w:lineRule="auto" w:line="252"/>
              <w:ind w:left="825" w:right="512" w:hanging="3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 w:before="143" w:after="0"/>
              <w:ind w:left="127" w:right="124" w:hanging="0"/>
              <w:jc w:val="center"/>
              <w:rPr>
                <w:sz w:val="24"/>
              </w:rPr>
            </w:pPr>
            <w:r>
              <w:rPr>
                <w:sz w:val="24"/>
              </w:rPr>
              <w:t>Год, число, месяц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auto" w:line="252"/>
              <w:ind w:left="239" w:right="234" w:firstLine="139"/>
              <w:rPr>
                <w:sz w:val="24"/>
              </w:rPr>
            </w:pPr>
            <w:r>
              <w:rPr>
                <w:sz w:val="24"/>
              </w:rPr>
              <w:t>Место работы (наименование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1"/>
              <w:ind w:left="5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организации),</w:t>
            </w:r>
          </w:p>
          <w:p>
            <w:pPr>
              <w:pStyle w:val="TableParagraph1"/>
              <w:spacing w:before="19" w:after="0"/>
              <w:ind w:left="5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3"/>
              <w:ind w:left="6" w:right="1" w:hanging="0"/>
              <w:jc w:val="center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  <w:p>
            <w:pPr>
              <w:pStyle w:val="TableParagraph1"/>
              <w:spacing w:lineRule="exact" w:line="296"/>
              <w:ind w:left="6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(адрес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регистрации, </w:t>
            </w:r>
            <w:r>
              <w:rPr>
                <w:spacing w:val="-2"/>
                <w:sz w:val="24"/>
              </w:rPr>
              <w:t>фактического проживания)</w:t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</w:tr>
    </w:tbl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lineRule="auto" w:line="276" w:before="113" w:after="4"/>
        <w:ind w:left="0" w:right="366" w:hanging="0"/>
        <w:rPr>
          <w:sz w:val="24"/>
        </w:rPr>
      </w:pPr>
      <w:r>
        <w:rPr>
          <w:sz w:val="24"/>
        </w:rPr>
        <w:t>Ваши</w:t>
      </w:r>
      <w:r>
        <w:rPr>
          <w:spacing w:val="3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32"/>
          <w:sz w:val="24"/>
        </w:rPr>
        <w:t xml:space="preserve"> </w:t>
      </w:r>
      <w:r>
        <w:rPr>
          <w:sz w:val="24"/>
        </w:rPr>
        <w:t>родственники</w:t>
      </w:r>
      <w:r>
        <w:rPr>
          <w:spacing w:val="34"/>
          <w:sz w:val="24"/>
        </w:rPr>
        <w:t xml:space="preserve"> </w:t>
      </w:r>
      <w:r>
        <w:rPr>
          <w:sz w:val="24"/>
        </w:rPr>
        <w:t>(отец,</w:t>
      </w:r>
      <w:r>
        <w:rPr>
          <w:spacing w:val="33"/>
          <w:sz w:val="24"/>
        </w:rPr>
        <w:t xml:space="preserve"> </w:t>
      </w:r>
      <w:r>
        <w:rPr>
          <w:sz w:val="24"/>
        </w:rPr>
        <w:t>мать,</w:t>
      </w:r>
      <w:r>
        <w:rPr>
          <w:spacing w:val="33"/>
          <w:sz w:val="24"/>
        </w:rPr>
        <w:t xml:space="preserve"> </w:t>
      </w:r>
      <w:r>
        <w:rPr>
          <w:sz w:val="24"/>
        </w:rPr>
        <w:t>братья,</w:t>
      </w:r>
      <w:r>
        <w:rPr>
          <w:spacing w:val="33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дети),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35"/>
          <w:sz w:val="24"/>
        </w:rPr>
        <w:t xml:space="preserve"> </w:t>
      </w:r>
      <w:r>
        <w:rPr>
          <w:sz w:val="24"/>
        </w:rPr>
        <w:t>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</w:t>
      </w:r>
    </w:p>
    <w:p>
      <w:pPr>
        <w:pStyle w:val="Style11"/>
        <w:spacing w:lineRule="exact" w:line="20"/>
        <w:ind w:left="384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203065" cy="6985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228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20228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02430" h="6350">
                                <a:moveTo>
                                  <a:pt x="4202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02303" y="6096"/>
                                </a:lnTo>
                                <a:lnTo>
                                  <a:pt x="420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330.9pt;height:0.5pt" coordorigin="0,-11" coordsize="6618,10"/>
            </w:pict>
          </mc:Fallback>
        </mc:AlternateContent>
      </w:r>
    </w:p>
    <w:p>
      <w:pPr>
        <w:pStyle w:val="Style11"/>
        <w:spacing w:before="4" w:after="0"/>
        <w:ind w:left="5657" w:right="0" w:hanging="0"/>
        <w:rPr>
          <w:sz w:val="22"/>
          <w:szCs w:val="22"/>
        </w:rPr>
      </w:pPr>
      <w:r>
        <w:rPr>
          <w:sz w:val="22"/>
          <w:szCs w:val="22"/>
        </w:rPr>
        <w:t>(фамилия,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имя,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отчество,</w:t>
      </w:r>
    </w:p>
    <w:p>
      <w:pPr>
        <w:pStyle w:val="Style11"/>
        <w:spacing w:before="120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page">
                  <wp:posOffset>522605</wp:posOffset>
                </wp:positionH>
                <wp:positionV relativeFrom="paragraph">
                  <wp:posOffset>237490</wp:posOffset>
                </wp:positionV>
                <wp:extent cx="6428740" cy="6985"/>
                <wp:effectExtent l="0" t="0" r="0" b="0"/>
                <wp:wrapTopAndBottom/>
                <wp:docPr id="26" name="Pictur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14" w:after="0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какого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времени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проживают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границей)</w:t>
      </w:r>
    </w:p>
    <w:p>
      <w:pPr>
        <w:pStyle w:val="Style11"/>
        <w:spacing w:before="118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page">
                  <wp:posOffset>522605</wp:posOffset>
                </wp:positionH>
                <wp:positionV relativeFrom="paragraph">
                  <wp:posOffset>472440</wp:posOffset>
                </wp:positionV>
                <wp:extent cx="6428740" cy="6985"/>
                <wp:effectExtent l="0" t="0" r="0" b="0"/>
                <wp:wrapTopAndBottom/>
                <wp:docPr id="27" name="Pictur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page">
                  <wp:posOffset>522605</wp:posOffset>
                </wp:positionH>
                <wp:positionV relativeFrom="paragraph">
                  <wp:posOffset>236220</wp:posOffset>
                </wp:positionV>
                <wp:extent cx="6428740" cy="6985"/>
                <wp:effectExtent l="0" t="0" r="0" b="0"/>
                <wp:wrapTopAndBottom/>
                <wp:docPr id="28" name="Pictur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10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ListParagraph1"/>
        <w:numPr>
          <w:ilvl w:val="1"/>
          <w:numId w:val="5"/>
        </w:numPr>
        <w:tabs>
          <w:tab w:val="left" w:pos="1009" w:leader="none"/>
        </w:tabs>
        <w:spacing w:lineRule="auto" w:line="276" w:before="42" w:after="6"/>
        <w:ind w:left="0" w:right="370" w:hanging="0"/>
        <w:rPr>
          <w:sz w:val="24"/>
        </w:rPr>
      </w:pPr>
      <w:r>
        <w:rPr>
          <w:sz w:val="24"/>
        </w:rPr>
        <w:t>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(подданство)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подтверждающий право на постоянное проживание гражданина на территории иностранного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</w:p>
    <w:p>
      <w:pPr>
        <w:pStyle w:val="Style11"/>
        <w:spacing w:lineRule="exact" w:line="20"/>
        <w:ind w:left="588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907665" cy="6985"/>
                <wp:effectExtent l="0" t="0" r="0" b="0"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700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9070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07030" h="6350">
                                <a:moveTo>
                                  <a:pt x="29069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06902" y="6096"/>
                                </a:lnTo>
                                <a:lnTo>
                                  <a:pt x="2906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228.9pt;height:0.5pt" coordorigin="0,-11" coordsize="4578,10"/>
            </w:pict>
          </mc:Fallback>
        </mc:AlternateContent>
      </w:r>
    </w:p>
    <w:p>
      <w:pPr>
        <w:pStyle w:val="Style11"/>
        <w:spacing w:before="98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page">
                  <wp:posOffset>522605</wp:posOffset>
                </wp:positionH>
                <wp:positionV relativeFrom="paragraph">
                  <wp:posOffset>223520</wp:posOffset>
                </wp:positionV>
                <wp:extent cx="6428740" cy="6985"/>
                <wp:effectExtent l="0" t="0" r="0" b="0"/>
                <wp:wrapTopAndBottom/>
                <wp:docPr id="30" name="Pictur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before="43" w:after="46"/>
        <w:ind w:left="732" w:right="0" w:hanging="0"/>
        <w:rPr>
          <w:sz w:val="24"/>
        </w:rPr>
      </w:pPr>
      <w:r>
        <w:rPr>
          <w:sz w:val="24"/>
        </w:rPr>
        <w:t>Пребывание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границей</w:t>
      </w:r>
      <w:r>
        <w:rPr>
          <w:spacing w:val="-1"/>
          <w:sz w:val="24"/>
        </w:rPr>
        <w:t xml:space="preserve"> </w:t>
      </w:r>
      <w:r>
        <w:rPr>
          <w:sz w:val="24"/>
        </w:rPr>
        <w:t>(когда,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целью)</w:t>
      </w:r>
    </w:p>
    <w:p>
      <w:pPr>
        <w:pStyle w:val="Style11"/>
        <w:spacing w:lineRule="exact" w:line="20"/>
        <w:ind w:left="6167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730500" cy="6985"/>
                <wp:effectExtent l="0" t="0" r="0" b="0"/>
                <wp:docPr id="3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8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2988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29865" h="6350">
                                <a:moveTo>
                                  <a:pt x="27297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29737" y="6096"/>
                                </a:lnTo>
                                <a:lnTo>
                                  <a:pt x="2729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214.95pt;height:0.5pt" coordorigin="0,-11" coordsize="4299,10"/>
            </w:pict>
          </mc:Fallback>
        </mc:AlternateContent>
      </w:r>
    </w:p>
    <w:p>
      <w:pPr>
        <w:pStyle w:val="Style11"/>
        <w:spacing w:before="100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page">
                  <wp:posOffset>522605</wp:posOffset>
                </wp:positionH>
                <wp:positionV relativeFrom="paragraph">
                  <wp:posOffset>700405</wp:posOffset>
                </wp:positionV>
                <wp:extent cx="6428740" cy="6985"/>
                <wp:effectExtent l="0" t="0" r="0" b="0"/>
                <wp:wrapTopAndBottom/>
                <wp:docPr id="32" name="Pictur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page">
                  <wp:posOffset>522605</wp:posOffset>
                </wp:positionH>
                <wp:positionV relativeFrom="paragraph">
                  <wp:posOffset>462915</wp:posOffset>
                </wp:positionV>
                <wp:extent cx="6428740" cy="6985"/>
                <wp:effectExtent l="0" t="0" r="0" b="0"/>
                <wp:wrapTopAndBottom/>
                <wp:docPr id="33" name="Pictur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28740" cy="6985"/>
                <wp:effectExtent l="0" t="0" r="0" b="0"/>
                <wp:wrapTopAndBottom/>
                <wp:docPr id="34" name="Pictur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11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11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before="40" w:after="46"/>
        <w:ind w:left="732" w:right="0" w:hanging="0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звание</w:t>
      </w:r>
    </w:p>
    <w:p>
      <w:pPr>
        <w:pStyle w:val="Style11"/>
        <w:spacing w:lineRule="exact" w:line="20"/>
        <w:ind w:left="6469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538730" cy="6985"/>
                <wp:effectExtent l="0" t="0" r="0" b="0"/>
                <wp:docPr id="3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380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38095" h="6350">
                                <a:moveTo>
                                  <a:pt x="2537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537713" y="6096"/>
                                </a:lnTo>
                                <a:lnTo>
                                  <a:pt x="2537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199.85pt;height:0.5pt" coordorigin="0,-11" coordsize="3997,10"/>
            </w:pict>
          </mc:Fallback>
        </mc:AlternateContent>
      </w:r>
    </w:p>
    <w:p>
      <w:pPr>
        <w:pStyle w:val="Style11"/>
        <w:spacing w:before="100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28740" cy="6985"/>
                <wp:effectExtent l="0" t="0" r="0" b="0"/>
                <wp:wrapTopAndBottom/>
                <wp:docPr id="36" name="Pictur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lineRule="auto" w:line="276" w:before="42" w:after="4"/>
        <w:ind w:left="0" w:right="375" w:hanging="0"/>
        <w:rPr>
          <w:sz w:val="24"/>
        </w:rPr>
      </w:pPr>
      <w:r>
        <w:rPr>
          <w:sz w:val="24"/>
        </w:rPr>
        <w:t>Домашний адрес (адрес регистрации, фактического проживания), номер телефона (либо иной вид связи)</w:t>
      </w:r>
    </w:p>
    <w:p>
      <w:pPr>
        <w:pStyle w:val="Style11"/>
        <w:spacing w:lineRule="exact" w:line="20"/>
        <w:ind w:left="1517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683250" cy="6985"/>
                <wp:effectExtent l="0" t="0" r="0" b="0"/>
                <wp:docPr id="3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60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826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82615" h="6350">
                                <a:moveTo>
                                  <a:pt x="5682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682360" y="6095"/>
                                </a:lnTo>
                                <a:lnTo>
                                  <a:pt x="5682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447.45pt;height:0.5pt" coordorigin="0,-11" coordsize="8949,10"/>
            </w:pict>
          </mc:Fallback>
        </mc:AlternateContent>
      </w:r>
    </w:p>
    <w:p>
      <w:pPr>
        <w:pStyle w:val="Style11"/>
        <w:spacing w:before="100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page">
                  <wp:posOffset>522605</wp:posOffset>
                </wp:positionH>
                <wp:positionV relativeFrom="paragraph">
                  <wp:posOffset>936625</wp:posOffset>
                </wp:positionV>
                <wp:extent cx="6428740" cy="6985"/>
                <wp:effectExtent l="0" t="0" r="0" b="0"/>
                <wp:wrapTopAndBottom/>
                <wp:docPr id="38" name="Pictur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page">
                  <wp:posOffset>522605</wp:posOffset>
                </wp:positionH>
                <wp:positionV relativeFrom="paragraph">
                  <wp:posOffset>699135</wp:posOffset>
                </wp:positionV>
                <wp:extent cx="6428740" cy="6985"/>
                <wp:effectExtent l="0" t="0" r="0" b="0"/>
                <wp:wrapTopAndBottom/>
                <wp:docPr id="39" name="Pictur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page">
                  <wp:posOffset>522605</wp:posOffset>
                </wp:positionH>
                <wp:positionV relativeFrom="paragraph">
                  <wp:posOffset>462915</wp:posOffset>
                </wp:positionV>
                <wp:extent cx="6428740" cy="6985"/>
                <wp:effectExtent l="0" t="0" r="0" b="0"/>
                <wp:wrapTopAndBottom/>
                <wp:docPr id="40" name="Pictur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28740" cy="6985"/>
                <wp:effectExtent l="0" t="0" r="0" b="0"/>
                <wp:wrapTopAndBottom/>
                <wp:docPr id="41" name="Pictur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before="66" w:after="0"/>
        <w:ind w:left="732" w:right="0" w:hanging="0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заменяющий</w:t>
      </w:r>
    </w:p>
    <w:p>
      <w:pPr>
        <w:pStyle w:val="Normal"/>
        <w:spacing w:before="93" w:after="0"/>
        <w:rPr>
          <w:sz w:val="28"/>
        </w:rPr>
      </w:pPr>
      <w:r>
        <w:rPr>
          <w:sz w:val="28"/>
        </w:rPr>
      </w:r>
    </w:p>
    <w:p>
      <w:pPr>
        <w:pStyle w:val="Style11"/>
        <w:spacing w:before="1" w:after="0"/>
        <w:ind w:left="372" w:right="0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page">
                  <wp:posOffset>3469005</wp:posOffset>
                </wp:positionH>
                <wp:positionV relativeFrom="paragraph">
                  <wp:posOffset>-15240</wp:posOffset>
                </wp:positionV>
                <wp:extent cx="3482340" cy="6985"/>
                <wp:effectExtent l="0" t="0" r="0" b="0"/>
                <wp:wrapNone/>
                <wp:docPr id="42" name="Pictur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5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81704" h="6350">
                              <a:moveTo>
                                <a:pt x="348145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81450" y="6096"/>
                              </a:lnTo>
                              <a:lnTo>
                                <a:pt x="3481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>(серия,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номер,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кем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когда</w:t>
      </w:r>
      <w:r>
        <w:rPr>
          <w:spacing w:val="-2"/>
          <w:sz w:val="22"/>
          <w:szCs w:val="22"/>
        </w:rPr>
        <w:t xml:space="preserve"> выдан)</w: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141" w:after="0"/>
        <w:ind w:left="0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1"/>
        <w:spacing w:lineRule="exact" w:line="20"/>
        <w:ind w:left="343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428740" cy="6985"/>
                <wp:effectExtent l="0" t="0" r="0" b="0"/>
                <wp:docPr id="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6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81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506.15pt;height:0.5pt" coordorigin="0,-11" coordsize="10123,10"/>
            </w:pict>
          </mc:Fallback>
        </mc:AlternateContent>
      </w:r>
    </w:p>
    <w:p>
      <w:pPr>
        <w:pStyle w:val="Style11"/>
        <w:spacing w:before="124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lineRule="exact" w:line="20"/>
        <w:ind w:left="343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428740" cy="6985"/>
                <wp:effectExtent l="0" t="0" r="0" b="0"/>
                <wp:docPr id="4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6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81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506.15pt;height:0.5pt" coordorigin="0,-11" coordsize="10123,10"/>
            </w:pict>
          </mc:Fallback>
        </mc:AlternateContent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before="29" w:after="0"/>
        <w:ind w:left="732" w:right="0" w:hanging="0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заграничного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паспорта</w:t>
      </w:r>
    </w:p>
    <w:p>
      <w:pPr>
        <w:pStyle w:val="Normal"/>
        <w:spacing w:before="54" w:after="0"/>
        <w:rPr>
          <w:sz w:val="28"/>
        </w:rPr>
      </w:pPr>
      <w:r>
        <w:rPr>
          <w:sz w:val="28"/>
        </w:rPr>
      </w:r>
    </w:p>
    <w:p>
      <w:pPr>
        <w:pStyle w:val="Style11"/>
        <w:ind w:left="372" w:right="0" w:hanging="0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page">
                  <wp:posOffset>2925445</wp:posOffset>
                </wp:positionH>
                <wp:positionV relativeFrom="paragraph">
                  <wp:posOffset>-15240</wp:posOffset>
                </wp:positionV>
                <wp:extent cx="4026535" cy="6985"/>
                <wp:effectExtent l="0" t="0" r="0" b="0"/>
                <wp:wrapNone/>
                <wp:docPr id="45" name="Pictur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88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25900" h="6350">
                              <a:moveTo>
                                <a:pt x="40255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025519" y="6096"/>
                              </a:lnTo>
                              <a:lnTo>
                                <a:pt x="4025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2"/>
          <w:szCs w:val="22"/>
        </w:rPr>
        <w:t>(серия,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номер,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кем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когда</w:t>
      </w:r>
      <w:r>
        <w:rPr>
          <w:spacing w:val="-2"/>
          <w:sz w:val="22"/>
          <w:szCs w:val="22"/>
        </w:rPr>
        <w:t xml:space="preserve"> выдан)</w:t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141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lineRule="exact" w:line="20"/>
        <w:ind w:left="343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428740" cy="6985"/>
                <wp:effectExtent l="0" t="0" r="0" b="0"/>
                <wp:docPr id="4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16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4281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28105" h="6350">
                                <a:moveTo>
                                  <a:pt x="6427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427978" y="6096"/>
                                </a:lnTo>
                                <a:lnTo>
                                  <a:pt x="6427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506.15pt;height:0.5pt" coordorigin="0,-11" coordsize="10123,10"/>
            </w:pict>
          </mc:Fallback>
        </mc:AlternateContent>
      </w:r>
    </w:p>
    <w:p>
      <w:pPr>
        <w:pStyle w:val="Style11"/>
        <w:spacing w:before="100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28740" cy="6985"/>
                <wp:effectExtent l="0" t="0" r="0" b="0"/>
                <wp:wrapTopAndBottom/>
                <wp:docPr id="47" name="Pictur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1"/>
        <w:numPr>
          <w:ilvl w:val="0"/>
          <w:numId w:val="5"/>
        </w:numPr>
        <w:tabs>
          <w:tab w:val="left" w:pos="732" w:leader="none"/>
          <w:tab w:val="left" w:pos="2370" w:leader="none"/>
          <w:tab w:val="left" w:pos="3540" w:leader="none"/>
          <w:tab w:val="left" w:pos="5878" w:leader="none"/>
          <w:tab w:val="left" w:pos="7358" w:leader="none"/>
          <w:tab w:val="left" w:pos="8448" w:leader="none"/>
          <w:tab w:val="left" w:pos="9534" w:leader="none"/>
        </w:tabs>
        <w:spacing w:before="42" w:after="0"/>
        <w:ind w:left="732" w:right="0" w:hanging="0"/>
        <w:rPr>
          <w:sz w:val="24"/>
        </w:rPr>
      </w:pPr>
      <w:r>
        <w:rPr>
          <w:spacing w:val="-2"/>
          <w:sz w:val="24"/>
        </w:rPr>
        <w:t>Страховой</w:t>
      </w:r>
      <w:r>
        <w:rPr>
          <w:sz w:val="24"/>
        </w:rPr>
        <w:tab/>
      </w:r>
      <w:r>
        <w:rPr>
          <w:spacing w:val="-2"/>
          <w:sz w:val="24"/>
        </w:rPr>
        <w:t>номер</w:t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лицевого</w:t>
      </w:r>
      <w:r>
        <w:rPr>
          <w:sz w:val="24"/>
        </w:rPr>
        <w:tab/>
      </w:r>
      <w:r>
        <w:rPr>
          <w:spacing w:val="-2"/>
          <w:sz w:val="24"/>
        </w:rPr>
        <w:t>счета</w:t>
      </w:r>
      <w:r>
        <w:rPr>
          <w:sz w:val="24"/>
        </w:rPr>
        <w:tab/>
      </w:r>
      <w:r>
        <w:rPr>
          <w:spacing w:val="-2"/>
          <w:sz w:val="24"/>
        </w:rPr>
        <w:t>(если</w:t>
      </w:r>
      <w:r>
        <w:rPr>
          <w:sz w:val="24"/>
        </w:rPr>
        <w:tab/>
      </w:r>
      <w:r>
        <w:rPr>
          <w:spacing w:val="-2"/>
          <w:sz w:val="24"/>
        </w:rPr>
        <w:t>имеется)</w:t>
      </w:r>
    </w:p>
    <w:p>
      <w:pPr>
        <w:pStyle w:val="Style11"/>
        <w:spacing w:before="136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522605</wp:posOffset>
                </wp:positionH>
                <wp:positionV relativeFrom="paragraph">
                  <wp:posOffset>247650</wp:posOffset>
                </wp:positionV>
                <wp:extent cx="6428740" cy="6985"/>
                <wp:effectExtent l="0" t="0" r="0" b="0"/>
                <wp:wrapTopAndBottom/>
                <wp:docPr id="48" name="Pictur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before="43" w:after="46"/>
        <w:ind w:left="732" w:right="0" w:hanging="0"/>
        <w:rPr>
          <w:sz w:val="24"/>
        </w:rPr>
      </w:pPr>
      <w:r>
        <w:rPr>
          <w:sz w:val="24"/>
        </w:rPr>
        <w:t>ИНН</w:t>
      </w:r>
      <w:r>
        <w:rPr>
          <w:spacing w:val="-6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имеется)</w:t>
      </w:r>
    </w:p>
    <w:p>
      <w:pPr>
        <w:pStyle w:val="Style11"/>
        <w:spacing w:lineRule="exact" w:line="20"/>
        <w:ind w:left="2878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819015" cy="6985"/>
                <wp:effectExtent l="0" t="0" r="0" b="0"/>
                <wp:docPr id="4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824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182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818380" h="6350">
                                <a:moveTo>
                                  <a:pt x="4818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18253" y="6096"/>
                                </a:lnTo>
                                <a:lnTo>
                                  <a:pt x="4818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379.4pt;height:0.5pt" coordorigin="0,-11" coordsize="7588,10"/>
            </w:pict>
          </mc:Fallback>
        </mc:AlternateContent>
      </w:r>
    </w:p>
    <w:p>
      <w:pPr>
        <w:pStyle w:val="ListParagraph1"/>
        <w:numPr>
          <w:ilvl w:val="0"/>
          <w:numId w:val="5"/>
        </w:numPr>
        <w:tabs>
          <w:tab w:val="left" w:pos="732" w:leader="none"/>
          <w:tab w:val="left" w:pos="2703" w:leader="none"/>
          <w:tab w:val="left" w:pos="3849" w:leader="none"/>
          <w:tab w:val="left" w:pos="4945" w:leader="none"/>
          <w:tab w:val="left" w:pos="5286" w:leader="none"/>
          <w:tab w:val="left" w:pos="6557" w:leader="none"/>
          <w:tab w:val="left" w:pos="8669" w:leader="none"/>
          <w:tab w:val="left" w:pos="9754" w:leader="none"/>
        </w:tabs>
        <w:spacing w:lineRule="auto" w:line="276" w:before="29" w:after="0"/>
        <w:ind w:left="0" w:right="378" w:hanging="0"/>
        <w:rPr>
          <w:sz w:val="24"/>
        </w:rPr>
      </w:pPr>
      <w:r>
        <w:rPr>
          <w:spacing w:val="-2"/>
          <w:sz w:val="24"/>
        </w:rPr>
        <w:t>Дополнительные</w:t>
      </w:r>
      <w:r>
        <w:rPr>
          <w:sz w:val="24"/>
        </w:rPr>
        <w:tab/>
      </w: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выборных</w:t>
      </w:r>
      <w:r>
        <w:rPr>
          <w:sz w:val="24"/>
        </w:rPr>
        <w:tab/>
      </w:r>
      <w:r>
        <w:rPr>
          <w:spacing w:val="-2"/>
          <w:sz w:val="24"/>
        </w:rPr>
        <w:t>представительных</w:t>
      </w:r>
      <w:r>
        <w:rPr>
          <w:sz w:val="24"/>
        </w:rPr>
        <w:tab/>
      </w:r>
      <w:r>
        <w:rPr>
          <w:spacing w:val="-2"/>
          <w:sz w:val="24"/>
        </w:rPr>
        <w:t>органах,</w:t>
      </w:r>
      <w:r>
        <w:rPr>
          <w:sz w:val="24"/>
        </w:rPr>
        <w:tab/>
      </w:r>
      <w:r>
        <w:rPr>
          <w:spacing w:val="-2"/>
          <w:sz w:val="24"/>
        </w:rPr>
        <w:t xml:space="preserve">другая </w:t>
      </w:r>
      <w:r>
        <w:rPr>
          <w:sz w:val="24"/>
        </w:rPr>
        <w:t>информация, которую желаете сообщить о себе)</w:t>
      </w:r>
    </w:p>
    <w:p>
      <w:pPr>
        <w:pStyle w:val="Style11"/>
        <w:spacing w:lineRule="exact" w:line="20"/>
        <w:ind w:left="5420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204845" cy="6985"/>
                <wp:effectExtent l="0" t="0" r="0" b="0"/>
                <wp:docPr id="5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436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20436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04210" h="6350">
                                <a:moveTo>
                                  <a:pt x="320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04082" y="6096"/>
                                </a:lnTo>
                                <a:lnTo>
                                  <a:pt x="320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5pt;width:252.3pt;height:0.5pt" coordorigin="0,-11" coordsize="5046,10"/>
            </w:pict>
          </mc:Fallback>
        </mc:AlternateContent>
      </w:r>
    </w:p>
    <w:p>
      <w:pPr>
        <w:pStyle w:val="Style11"/>
        <w:spacing w:before="100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522605</wp:posOffset>
                </wp:positionH>
                <wp:positionV relativeFrom="paragraph">
                  <wp:posOffset>699135</wp:posOffset>
                </wp:positionV>
                <wp:extent cx="6428740" cy="6985"/>
                <wp:effectExtent l="0" t="0" r="0" b="0"/>
                <wp:wrapTopAndBottom/>
                <wp:docPr id="51" name="Picture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522605</wp:posOffset>
                </wp:positionH>
                <wp:positionV relativeFrom="paragraph">
                  <wp:posOffset>461010</wp:posOffset>
                </wp:positionV>
                <wp:extent cx="6428740" cy="6985"/>
                <wp:effectExtent l="0" t="0" r="0" b="0"/>
                <wp:wrapTopAndBottom/>
                <wp:docPr id="52" name="Pictur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27978" y="6095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522605</wp:posOffset>
                </wp:positionH>
                <wp:positionV relativeFrom="paragraph">
                  <wp:posOffset>224790</wp:posOffset>
                </wp:positionV>
                <wp:extent cx="6428740" cy="6985"/>
                <wp:effectExtent l="0" t="0" r="0" b="0"/>
                <wp:wrapTopAndBottom/>
                <wp:docPr id="53" name="Pictur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428105" h="6350">
                              <a:moveTo>
                                <a:pt x="64279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27978" y="6096"/>
                              </a:lnTo>
                              <a:lnTo>
                                <a:pt x="64279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10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110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ListParagraph1"/>
        <w:numPr>
          <w:ilvl w:val="0"/>
          <w:numId w:val="5"/>
        </w:numPr>
        <w:tabs>
          <w:tab w:val="left" w:pos="732" w:leader="none"/>
        </w:tabs>
        <w:spacing w:lineRule="auto" w:line="276" w:before="42" w:after="0"/>
        <w:ind w:left="0" w:right="371" w:hanging="0"/>
        <w:rPr>
          <w:sz w:val="24"/>
        </w:rPr>
      </w:pPr>
      <w:r>
        <w:rPr>
          <w:sz w:val="24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>
      <w:pPr>
        <w:pStyle w:val="Normal"/>
        <w:spacing w:lineRule="auto" w:line="276" w:before="1" w:after="0"/>
        <w:ind w:left="372" w:right="367" w:firstLine="566"/>
        <w:jc w:val="both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5548630</wp:posOffset>
                </wp:positionH>
                <wp:positionV relativeFrom="paragraph">
                  <wp:posOffset>746125</wp:posOffset>
                </wp:positionV>
                <wp:extent cx="1487170" cy="6985"/>
                <wp:effectExtent l="0" t="0" r="0" b="0"/>
                <wp:wrapNone/>
                <wp:docPr id="54" name="Pictur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440" cy="6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86535" h="6350">
                              <a:moveTo>
                                <a:pt x="14861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486153" y="6095"/>
                              </a:lnTo>
                              <a:lnTo>
                                <a:pt x="1486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>
      <w:pPr>
        <w:pStyle w:val="Style11"/>
        <w:spacing w:before="18" w:after="1"/>
        <w:ind w:left="0" w:right="0" w:hanging="0"/>
        <w:rPr>
          <w:sz w:val="20"/>
        </w:rPr>
      </w:pPr>
      <w:r>
        <w:rPr>
          <w:sz w:val="20"/>
        </w:rPr>
      </w:r>
    </w:p>
    <w:tbl>
      <w:tblPr>
        <w:tblStyle w:val="Style_4"/>
        <w:tblW w:w="9091" w:type="dxa"/>
        <w:jc w:val="left"/>
        <w:tblInd w:w="34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455"/>
        <w:gridCol w:w="1607"/>
        <w:gridCol w:w="5632"/>
      </w:tblGrid>
      <w:tr>
        <w:trPr>
          <w:trHeight w:val="300" w:hRule="atLeast"/>
        </w:trPr>
        <w:tc>
          <w:tcPr>
            <w:tcW w:w="396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50" w:right="0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184785</wp:posOffset>
                      </wp:positionV>
                      <wp:extent cx="263525" cy="6985"/>
                      <wp:effectExtent l="0" t="0" r="0" b="0"/>
                      <wp:wrapNone/>
                      <wp:docPr id="55" name="Picture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00" cy="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2800" cy="6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2890" h="6350">
                                      <a:moveTo>
                                        <a:pt x="262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2432" y="6095"/>
                                      </a:lnTo>
                                      <a:lnTo>
                                        <a:pt x="262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6" style="position:absolute;margin-left:9.1pt;margin-top:14.55pt;width:20.7pt;height:0.5pt" coordorigin="182,291" coordsize="414,10"/>
                  </w:pict>
                </mc:Fallback>
              </mc:AlternateConten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55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225" w:right="0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184785</wp:posOffset>
                      </wp:positionV>
                      <wp:extent cx="1270635" cy="6985"/>
                      <wp:effectExtent l="0" t="0" r="0" b="0"/>
                      <wp:wrapNone/>
                      <wp:docPr id="56" name="Picture 5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80" cy="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70080" cy="6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270000" h="6350">
                                      <a:moveTo>
                                        <a:pt x="12694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269491" y="6095"/>
                                      </a:lnTo>
                                      <a:lnTo>
                                        <a:pt x="1269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7" style="position:absolute;margin-left:21.95pt;margin-top:14.55pt;width:100pt;height:0.5pt" coordorigin="439,291" coordsize="2000,10"/>
                  </w:pict>
                </mc:Fallback>
              </mc:AlternateConten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607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0" w:right="254" w:hanging="0"/>
              <w:jc w:val="right"/>
              <w:rPr>
                <w:sz w:val="24"/>
              </w:rPr>
            </w:pPr>
            <w:r>
              <mc:AlternateContent>
                <mc:Choice Requires="wpg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184785</wp:posOffset>
                      </wp:positionV>
                      <wp:extent cx="261620" cy="6985"/>
                      <wp:effectExtent l="0" t="0" r="0" b="0"/>
                      <wp:wrapNone/>
                      <wp:docPr id="57" name="Picture 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000" cy="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1000" cy="6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260985" h="6350">
                                      <a:moveTo>
                                        <a:pt x="2606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60604" y="6095"/>
                                      </a:lnTo>
                                      <a:lnTo>
                                        <a:pt x="2606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8" style="position:absolute;margin-left:68.25pt;margin-top:14.55pt;width:20.55pt;height:0.5pt" coordorigin="1365,291" coordsize="411,10"/>
                  </w:pict>
                </mc:Fallback>
              </mc:AlternateConten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32" w:type="dxa"/>
            <w:tcBorders/>
            <w:shd w:fill="auto" w:val="clear"/>
          </w:tcPr>
          <w:p>
            <w:pPr>
              <w:pStyle w:val="TableParagraph1"/>
              <w:tabs>
                <w:tab w:val="left" w:pos="3469" w:leader="none"/>
              </w:tabs>
              <w:spacing w:lineRule="exact" w:line="266"/>
              <w:ind w:left="25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Подпись</w:t>
            </w:r>
          </w:p>
        </w:tc>
      </w:tr>
    </w:tbl>
    <w:p>
      <w:pPr>
        <w:pStyle w:val="Style11"/>
        <w:spacing w:before="41" w:after="0"/>
        <w:ind w:left="0" w:right="0" w:hanging="0"/>
        <w:rPr>
          <w:sz w:val="20"/>
        </w:rPr>
      </w:pPr>
      <w:r>
        <w:rPr>
          <w:sz w:val="20"/>
        </w:rPr>
      </w:r>
    </w:p>
    <w:tbl>
      <w:tblPr>
        <w:tblStyle w:val="Style_4"/>
        <w:tblW w:w="8423" w:type="dxa"/>
        <w:jc w:val="left"/>
        <w:tblInd w:w="105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476"/>
      </w:tblGrid>
      <w:tr>
        <w:trPr>
          <w:trHeight w:val="853" w:hRule="atLeast"/>
        </w:trPr>
        <w:tc>
          <w:tcPr>
            <w:tcW w:w="946" w:type="dxa"/>
            <w:tcBorders/>
            <w:shd w:fill="auto" w:val="clear"/>
          </w:tcPr>
          <w:p>
            <w:pPr>
              <w:pStyle w:val="TableParagraph1"/>
              <w:spacing w:before="9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1"/>
              <w:ind w:left="50" w:right="0" w:hanging="0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  <w:tc>
          <w:tcPr>
            <w:tcW w:w="7476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389" w:right="0" w:hanging="0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</w:t>
            </w:r>
          </w:p>
          <w:p>
            <w:pPr>
              <w:pStyle w:val="TableParagraph1"/>
              <w:spacing w:lineRule="atLeast" w:line="290"/>
              <w:ind w:left="389" w:right="0" w:hanging="0"/>
              <w:rPr>
                <w:sz w:val="24"/>
              </w:rPr>
            </w:pPr>
            <w:r>
              <w:rPr>
                <w:sz w:val="24"/>
              </w:rPr>
              <w:t>оформляемого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удостоверяющим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личность, записям в трудовой книжке, документам об образовании и воинской службе.</w:t>
            </w:r>
          </w:p>
        </w:tc>
      </w:tr>
    </w:tbl>
    <w:p>
      <w:pPr>
        <w:pStyle w:val="Style11"/>
        <w:spacing w:before="66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formProt w:val="false"/>
          <w:textDirection w:val="lrTb"/>
          <w:docGrid w:type="default" w:linePitch="100" w:charSpace="4096"/>
        </w:sectPr>
      </w:pPr>
    </w:p>
    <w:tbl>
      <w:tblPr>
        <w:tblStyle w:val="Style_4"/>
        <w:tblW w:w="9258" w:type="dxa"/>
        <w:jc w:val="left"/>
        <w:tblInd w:w="33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"/>
        <w:gridCol w:w="397"/>
        <w:gridCol w:w="256"/>
        <w:gridCol w:w="1983"/>
        <w:gridCol w:w="400"/>
        <w:gridCol w:w="397"/>
        <w:gridCol w:w="5625"/>
      </w:tblGrid>
      <w:tr>
        <w:trPr>
          <w:trHeight w:val="290" w:hRule="atLeast"/>
        </w:trPr>
        <w:tc>
          <w:tcPr>
            <w:tcW w:w="199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50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25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98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125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5" w:type="dxa"/>
            <w:tcBorders/>
            <w:shd w:fill="auto" w:val="clear"/>
          </w:tcPr>
          <w:p>
            <w:pPr>
              <w:pStyle w:val="TableParagraph1"/>
              <w:spacing w:lineRule="exact" w:line="266"/>
              <w:ind w:left="80" w:right="0" w:hanging="0"/>
              <w:rPr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7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184785</wp:posOffset>
                      </wp:positionV>
                      <wp:extent cx="3788410" cy="6985"/>
                      <wp:effectExtent l="0" t="0" r="0" b="0"/>
                      <wp:wrapNone/>
                      <wp:docPr id="58" name="Picture 5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87920" cy="6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787920" cy="648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787775" h="6350">
                                      <a:moveTo>
                                        <a:pt x="3787648" y="0"/>
                                      </a:moveTo>
                                      <a:lnTo>
                                        <a:pt x="1195070" y="0"/>
                                      </a:lnTo>
                                      <a:lnTo>
                                        <a:pt x="118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188974" y="6083"/>
                                      </a:lnTo>
                                      <a:lnTo>
                                        <a:pt x="1195070" y="6083"/>
                                      </a:lnTo>
                                      <a:lnTo>
                                        <a:pt x="3787648" y="6083"/>
                                      </a:lnTo>
                                      <a:lnTo>
                                        <a:pt x="3787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Picture 59" style="position:absolute;margin-left:33.95pt;margin-top:14.55pt;width:298.25pt;height:0.5pt" coordorigin="679,291" coordsize="5965,10"/>
                  </w:pict>
                </mc:Fallback>
              </mc:AlternateConten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315" w:hRule="atLeast"/>
        </w:trPr>
        <w:tc>
          <w:tcPr>
            <w:tcW w:w="199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256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400" w:type="dxa"/>
            <w:tcBorders/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rPr/>
            </w:pPr>
            <w:r>
              <w:rPr/>
            </w:r>
          </w:p>
        </w:tc>
        <w:tc>
          <w:tcPr>
            <w:tcW w:w="5625" w:type="dxa"/>
            <w:tcBorders/>
            <w:shd w:fill="auto" w:val="clear"/>
          </w:tcPr>
          <w:p>
            <w:pPr>
              <w:pStyle w:val="TableParagraph1"/>
              <w:spacing w:lineRule="exact" w:line="296"/>
              <w:ind w:left="740" w:right="0" w:hanging="0"/>
              <w:rPr>
                <w:sz w:val="28"/>
              </w:rPr>
            </w:pPr>
            <w:r>
              <w:rPr>
                <w:sz w:val="22"/>
                <w:szCs w:val="22"/>
              </w:rPr>
              <w:t>(подпись,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фамилия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работника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кадровой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службы)</w:t>
            </w:r>
          </w:p>
        </w:tc>
      </w:tr>
    </w:tbl>
    <w:p>
      <w:pPr>
        <w:sectPr>
          <w:type w:val="continuous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6" w:after="0"/>
        <w:ind w:left="7422" w:right="368" w:hanging="6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ведению</w:t>
      </w:r>
    </w:p>
    <w:p>
      <w:pPr>
        <w:pStyle w:val="Normal"/>
        <w:ind w:left="0" w:right="368" w:hanging="0"/>
        <w:jc w:val="right"/>
        <w:rPr>
          <w:sz w:val="24"/>
        </w:rPr>
      </w:pP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кадров</w:t>
      </w:r>
    </w:p>
    <w:p>
      <w:pPr>
        <w:pStyle w:val="Style11"/>
        <w:spacing w:before="197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63"/>
        <w:ind w:left="3" w:right="0" w:hanging="0"/>
        <w:jc w:val="center"/>
        <w:rPr>
          <w:sz w:val="24"/>
        </w:rPr>
      </w:pPr>
      <w:r>
        <w:rPr>
          <w:spacing w:val="-2"/>
          <w:sz w:val="24"/>
        </w:rPr>
        <w:t>СОГЛАСИЕ</w:t>
      </w:r>
    </w:p>
    <w:p>
      <w:pPr>
        <w:pStyle w:val="Normal"/>
        <w:spacing w:lineRule="exact" w:line="263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>
      <w:pPr>
        <w:pStyle w:val="Normal"/>
        <w:tabs>
          <w:tab w:val="left" w:pos="9905" w:leader="none"/>
        </w:tabs>
        <w:spacing w:lineRule="exact" w:line="266" w:before="34" w:after="0"/>
        <w:ind w:left="630" w:right="0" w:hanging="0"/>
        <w:jc w:val="center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spacing w:lineRule="exact" w:line="205"/>
        <w:ind w:left="704" w:right="0" w:hanging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>
      <w:pPr>
        <w:pStyle w:val="Normal"/>
        <w:tabs>
          <w:tab w:val="left" w:pos="10082" w:leader="none"/>
        </w:tabs>
        <w:spacing w:lineRule="exact" w:line="261"/>
        <w:ind w:left="10" w:right="0" w:hanging="0"/>
        <w:jc w:val="center"/>
        <w:rPr>
          <w:sz w:val="24"/>
        </w:rPr>
      </w:pPr>
      <w:r>
        <w:rPr>
          <w:sz w:val="24"/>
        </w:rPr>
        <w:t xml:space="preserve">проживающий(ая) по адресу: </w:t>
      </w:r>
      <w:r>
        <w:rPr>
          <w:sz w:val="24"/>
          <w:u w:val="single"/>
        </w:rPr>
        <w:tab/>
      </w:r>
    </w:p>
    <w:p>
      <w:pPr>
        <w:pStyle w:val="Style11"/>
        <w:spacing w:before="5" w:after="0"/>
        <w:ind w:left="0" w:right="0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541020</wp:posOffset>
                </wp:positionH>
                <wp:positionV relativeFrom="paragraph">
                  <wp:posOffset>312420</wp:posOffset>
                </wp:positionV>
                <wp:extent cx="153035" cy="1905"/>
                <wp:effectExtent l="0" t="0" r="0" b="0"/>
                <wp:wrapTopAndBottom/>
                <wp:docPr id="59" name="Pictur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2400" h="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541020</wp:posOffset>
                </wp:positionH>
                <wp:positionV relativeFrom="paragraph">
                  <wp:posOffset>155575</wp:posOffset>
                </wp:positionV>
                <wp:extent cx="6325235" cy="1905"/>
                <wp:effectExtent l="0" t="0" r="0" b="0"/>
                <wp:wrapTopAndBottom/>
                <wp:docPr id="60" name="Picture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4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1"/>
        <w:spacing w:before="11" w:after="0"/>
        <w:ind w:left="0" w:right="0" w:hanging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left" w:pos="2893" w:leader="none"/>
          <w:tab w:val="left" w:pos="5144" w:leader="none"/>
          <w:tab w:val="left" w:pos="7809" w:leader="none"/>
          <w:tab w:val="left" w:pos="10057" w:leader="none"/>
          <w:tab w:val="left" w:pos="10449" w:leader="none"/>
        </w:tabs>
        <w:spacing w:lineRule="auto" w:line="216"/>
        <w:ind w:left="372" w:right="354" w:hanging="0"/>
        <w:jc w:val="both"/>
        <w:rPr/>
      </w:pPr>
      <w:r>
        <w:rPr>
          <w:sz w:val="24"/>
        </w:rPr>
        <w:t xml:space="preserve">паспорт серия </w:t>
      </w:r>
      <w:r>
        <w:rPr>
          <w:sz w:val="24"/>
          <w:u w:val="single"/>
        </w:rPr>
        <w:tab/>
      </w:r>
      <w:r>
        <w:rPr>
          <w:sz w:val="24"/>
        </w:rPr>
        <w:t xml:space="preserve">номер </w:t>
      </w:r>
      <w:r>
        <w:rPr>
          <w:sz w:val="24"/>
          <w:u w:val="single"/>
        </w:rPr>
        <w:tab/>
      </w:r>
      <w:r>
        <w:rPr>
          <w:sz w:val="24"/>
        </w:rPr>
        <w:t>выдан 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z w:val="24"/>
          <w:u w:val="single"/>
        </w:rPr>
        <w:tab/>
        <w:tab/>
        <w:tab/>
      </w:r>
      <w:r>
        <w:rPr>
          <w:sz w:val="24"/>
        </w:rPr>
        <w:t xml:space="preserve"> в соответствии с Федеральным </w:t>
      </w:r>
      <w:hyperlink r:id="rId5">
        <w:r>
          <w:rPr>
            <w:rStyle w:val="ListLabel12"/>
            <w:sz w:val="24"/>
          </w:rPr>
          <w:t>законом</w:t>
        </w:r>
      </w:hyperlink>
      <w:r>
        <w:rPr>
          <w:sz w:val="24"/>
        </w:rPr>
        <w:t xml:space="preserve"> от 27.07.2006 № 152-ФЗ «О персональных данных»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40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уничтожение) </w:t>
      </w:r>
      <w:r>
        <w:rPr>
          <w:spacing w:val="-2"/>
          <w:sz w:val="24"/>
        </w:rPr>
        <w:t>администрации</w:t>
      </w:r>
      <w:r>
        <w:rPr>
          <w:sz w:val="24"/>
          <w:u w:val="single"/>
        </w:rPr>
        <w:tab/>
        <w:t xml:space="preserve"> Поляковского сельского поселения</w:t>
      </w:r>
      <w:r>
        <w:rPr>
          <w:sz w:val="24"/>
        </w:rPr>
        <w:t xml:space="preserve">(далее – администрация), расположенной по адресу: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министерству региональной политики и массовых коммуникаций Ростовской области (далее – министерство) расположенному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по адресу: г. Ростов-на-Дону, ул. Социалистическая, 112 (далее – Операторы) своих персональных данных, предоставленных в администрацию и министерство в целях изучения и оценки моих профессиональных компетенций, личных и деловых качеств для включения в кадровый резерв, в том числе:</w:t>
      </w:r>
    </w:p>
    <w:p>
      <w:pPr>
        <w:pStyle w:val="ListParagraph1"/>
        <w:numPr>
          <w:ilvl w:val="0"/>
          <w:numId w:val="6"/>
        </w:numPr>
        <w:tabs>
          <w:tab w:val="left" w:pos="1100" w:leader="none"/>
        </w:tabs>
        <w:spacing w:lineRule="auto" w:line="216"/>
        <w:ind w:left="0" w:right="366" w:firstLine="566"/>
        <w:rPr>
          <w:sz w:val="24"/>
        </w:rPr>
      </w:pPr>
      <w:r>
        <w:rPr>
          <w:sz w:val="24"/>
        </w:rPr>
        <w:t>фамилия, имя, отчество, число, месяц, год рождения, контактная информация (домашний адрес,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рабочего,</w:t>
      </w:r>
      <w:r>
        <w:rPr>
          <w:spacing w:val="-10"/>
          <w:sz w:val="24"/>
        </w:rPr>
        <w:t xml:space="preserve"> </w:t>
      </w:r>
      <w:r>
        <w:rPr>
          <w:sz w:val="24"/>
        </w:rPr>
        <w:t>мобильного,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фотография;</w:t>
      </w:r>
      <w:r>
        <w:rPr>
          <w:spacing w:val="-5"/>
          <w:sz w:val="24"/>
        </w:rPr>
        <w:t xml:space="preserve"> </w:t>
      </w:r>
      <w:r>
        <w:rPr>
          <w:sz w:val="24"/>
        </w:rPr>
        <w:t>e-mail);</w:t>
      </w:r>
    </w:p>
    <w:p>
      <w:pPr>
        <w:pStyle w:val="ListParagraph1"/>
        <w:numPr>
          <w:ilvl w:val="0"/>
          <w:numId w:val="6"/>
        </w:numPr>
        <w:tabs>
          <w:tab w:val="left" w:pos="1177" w:leader="none"/>
        </w:tabs>
        <w:spacing w:lineRule="auto" w:line="216"/>
        <w:ind w:left="0" w:right="372" w:firstLine="566"/>
        <w:rPr>
          <w:sz w:val="24"/>
        </w:rPr>
      </w:pPr>
      <w:r>
        <w:rPr>
          <w:sz w:val="24"/>
        </w:rPr>
        <w:t xml:space="preserve">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</w:t>
      </w:r>
      <w:r>
        <w:rPr>
          <w:spacing w:val="-2"/>
          <w:sz w:val="24"/>
        </w:rPr>
        <w:t>судимости;</w:t>
      </w:r>
    </w:p>
    <w:p>
      <w:pPr>
        <w:pStyle w:val="ListParagraph1"/>
        <w:numPr>
          <w:ilvl w:val="0"/>
          <w:numId w:val="6"/>
        </w:numPr>
        <w:tabs>
          <w:tab w:val="left" w:pos="1081" w:leader="none"/>
        </w:tabs>
        <w:spacing w:lineRule="auto" w:line="216"/>
        <w:ind w:left="0" w:right="375" w:firstLine="566"/>
        <w:rPr>
          <w:sz w:val="24"/>
        </w:rPr>
      </w:pP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деятельности, в</w:t>
      </w:r>
      <w:r>
        <w:rPr>
          <w:spacing w:val="80"/>
          <w:sz w:val="24"/>
        </w:rPr>
        <w:t xml:space="preserve">   </w:t>
      </w:r>
      <w:r>
        <w:rPr>
          <w:sz w:val="24"/>
        </w:rPr>
        <w:t>том</w:t>
      </w:r>
      <w:r>
        <w:rPr>
          <w:spacing w:val="80"/>
          <w:sz w:val="24"/>
        </w:rPr>
        <w:t xml:space="preserve">  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  </w:t>
      </w:r>
      <w:r>
        <w:rPr>
          <w:sz w:val="24"/>
        </w:rPr>
        <w:t>о</w:t>
      </w:r>
      <w:r>
        <w:rPr>
          <w:spacing w:val="80"/>
          <w:sz w:val="24"/>
        </w:rPr>
        <w:t xml:space="preserve">   </w:t>
      </w:r>
      <w:r>
        <w:rPr>
          <w:sz w:val="24"/>
        </w:rPr>
        <w:t>стаже</w:t>
      </w:r>
      <w:r>
        <w:rPr>
          <w:spacing w:val="80"/>
          <w:sz w:val="24"/>
        </w:rPr>
        <w:t xml:space="preserve">  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(государственной)</w:t>
      </w:r>
      <w:r>
        <w:rPr>
          <w:spacing w:val="80"/>
          <w:sz w:val="24"/>
        </w:rPr>
        <w:t xml:space="preserve"> </w:t>
      </w:r>
      <w:r>
        <w:rPr>
          <w:sz w:val="24"/>
        </w:rPr>
        <w:t>службы, ведения о наградах;</w:t>
      </w:r>
    </w:p>
    <w:p>
      <w:pPr>
        <w:pStyle w:val="ListParagraph1"/>
        <w:numPr>
          <w:ilvl w:val="0"/>
          <w:numId w:val="6"/>
        </w:numPr>
        <w:tabs>
          <w:tab w:val="left" w:pos="1076" w:leader="none"/>
        </w:tabs>
        <w:spacing w:lineRule="exact" w:line="239"/>
        <w:ind w:left="1076" w:right="0" w:hanging="138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языками;</w:t>
      </w:r>
    </w:p>
    <w:p>
      <w:pPr>
        <w:pStyle w:val="ListParagraph1"/>
        <w:numPr>
          <w:ilvl w:val="0"/>
          <w:numId w:val="6"/>
        </w:numPr>
        <w:tabs>
          <w:tab w:val="left" w:pos="1076" w:leader="none"/>
        </w:tabs>
        <w:spacing w:lineRule="exact" w:line="248"/>
        <w:ind w:left="1076" w:right="0" w:hanging="138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коллегиальных </w:t>
      </w:r>
      <w:r>
        <w:rPr>
          <w:spacing w:val="-2"/>
          <w:sz w:val="24"/>
        </w:rPr>
        <w:t>органах;</w:t>
      </w:r>
    </w:p>
    <w:p>
      <w:pPr>
        <w:pStyle w:val="ListParagraph1"/>
        <w:numPr>
          <w:ilvl w:val="0"/>
          <w:numId w:val="6"/>
        </w:numPr>
        <w:tabs>
          <w:tab w:val="left" w:pos="1117" w:leader="none"/>
        </w:tabs>
        <w:spacing w:lineRule="auto" w:line="216" w:before="4" w:after="0"/>
        <w:ind w:left="0" w:right="372" w:firstLine="566"/>
        <w:rPr>
          <w:sz w:val="24"/>
        </w:rPr>
      </w:pPr>
      <w:r>
        <w:rPr>
          <w:sz w:val="24"/>
        </w:rPr>
        <w:t>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>
      <w:pPr>
        <w:pStyle w:val="ListParagraph1"/>
        <w:numPr>
          <w:ilvl w:val="0"/>
          <w:numId w:val="6"/>
        </w:numPr>
        <w:tabs>
          <w:tab w:val="left" w:pos="1076" w:leader="none"/>
        </w:tabs>
        <w:spacing w:lineRule="exact" w:line="240"/>
        <w:ind w:left="1076" w:right="0" w:hanging="138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достижениях;</w:t>
      </w:r>
    </w:p>
    <w:p>
      <w:pPr>
        <w:pStyle w:val="ListParagraph1"/>
        <w:numPr>
          <w:ilvl w:val="0"/>
          <w:numId w:val="6"/>
        </w:numPr>
        <w:tabs>
          <w:tab w:val="left" w:pos="1081" w:leader="none"/>
        </w:tabs>
        <w:spacing w:lineRule="auto" w:line="216" w:before="9" w:after="0"/>
        <w:ind w:left="0" w:right="375" w:firstLine="566"/>
        <w:rPr>
          <w:sz w:val="24"/>
        </w:rPr>
      </w:pP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пребывании за границей, сведения об отношении к воинской обязанности и воинском звании;</w:t>
      </w:r>
    </w:p>
    <w:p>
      <w:pPr>
        <w:pStyle w:val="ListParagraph1"/>
        <w:numPr>
          <w:ilvl w:val="0"/>
          <w:numId w:val="6"/>
        </w:numPr>
        <w:tabs>
          <w:tab w:val="left" w:pos="1076" w:leader="none"/>
        </w:tabs>
        <w:spacing w:lineRule="exact" w:line="240"/>
        <w:ind w:left="1076" w:right="0" w:hanging="138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данными.</w:t>
      </w:r>
    </w:p>
    <w:p>
      <w:pPr>
        <w:pStyle w:val="Normal"/>
        <w:spacing w:lineRule="auto" w:line="216" w:before="9" w:after="0"/>
        <w:ind w:left="372" w:right="372" w:firstLine="566"/>
        <w:jc w:val="both"/>
        <w:rPr>
          <w:sz w:val="24"/>
        </w:rPr>
      </w:pPr>
      <w:r>
        <w:rPr>
          <w:sz w:val="24"/>
        </w:rPr>
        <w:t>Я согласен(на),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>
      <w:pPr>
        <w:pStyle w:val="Normal"/>
        <w:spacing w:lineRule="auto" w:line="216"/>
        <w:ind w:left="372" w:right="370" w:firstLine="566"/>
        <w:jc w:val="both"/>
        <w:rPr>
          <w:sz w:val="24"/>
        </w:rPr>
      </w:pPr>
      <w:r>
        <w:rPr>
          <w:sz w:val="24"/>
        </w:rPr>
        <w:t>Я согласен(на), что мои персональные данные будут ограниченно доступны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>
      <w:pPr>
        <w:pStyle w:val="Normal"/>
        <w:spacing w:lineRule="auto" w:line="216"/>
        <w:ind w:left="372" w:right="377" w:firstLine="566"/>
        <w:jc w:val="both"/>
        <w:rPr>
          <w:sz w:val="24"/>
        </w:rPr>
      </w:pPr>
      <w:r>
        <w:rPr>
          <w:sz w:val="24"/>
        </w:rPr>
        <w:t>Я согласен(на) на обработку моих персональных данных с использованием средств автоматизации и без использования таковых.</w:t>
      </w:r>
    </w:p>
    <w:p>
      <w:pPr>
        <w:pStyle w:val="Normal"/>
        <w:spacing w:lineRule="auto" w:line="216"/>
        <w:ind w:left="372" w:right="365" w:firstLine="566"/>
        <w:jc w:val="both"/>
        <w:rPr>
          <w:sz w:val="24"/>
        </w:rPr>
      </w:pPr>
      <w:r>
        <w:rPr>
          <w:sz w:val="24"/>
        </w:rPr>
        <w:t>Я проинформирован(а), что под обработкой персональных данных понимаются действия (операции)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27.07.2006</w:t>
      </w:r>
    </w:p>
    <w:p>
      <w:pPr>
        <w:pStyle w:val="Normal"/>
        <w:spacing w:lineRule="auto" w:line="216"/>
        <w:ind w:left="372" w:right="376" w:hanging="0"/>
        <w:jc w:val="both"/>
        <w:rPr>
          <w:sz w:val="24"/>
        </w:rPr>
      </w:pP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 «О персональных данных»,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 соблюдается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исполнения Оператором законодательства Российской Федерации.</w:t>
      </w:r>
    </w:p>
    <w:p>
      <w:pPr>
        <w:pStyle w:val="Normal"/>
        <w:spacing w:lineRule="auto" w:line="216"/>
        <w:ind w:left="372" w:right="375" w:firstLine="566"/>
        <w:jc w:val="both"/>
        <w:rPr>
          <w:sz w:val="24"/>
        </w:rPr>
      </w:pPr>
      <w:r>
        <w:rPr>
          <w:sz w:val="24"/>
        </w:rPr>
        <w:t>Согласие действует со дня его подписания до даты его отзыва субъектом персональных данных в письменной форме.</w:t>
      </w:r>
    </w:p>
    <w:p>
      <w:pPr>
        <w:pStyle w:val="Style11"/>
        <w:spacing w:before="52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5266690</wp:posOffset>
                </wp:positionH>
                <wp:positionV relativeFrom="paragraph">
                  <wp:posOffset>194310</wp:posOffset>
                </wp:positionV>
                <wp:extent cx="1219835" cy="1905"/>
                <wp:effectExtent l="0" t="0" r="0" b="0"/>
                <wp:wrapTopAndBottom/>
                <wp:docPr id="61" name="Picture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3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991235</wp:posOffset>
                </wp:positionH>
                <wp:positionV relativeFrom="paragraph">
                  <wp:posOffset>194310</wp:posOffset>
                </wp:positionV>
                <wp:extent cx="1143635" cy="1905"/>
                <wp:effectExtent l="0" t="0" r="0" b="0"/>
                <wp:wrapTopAndBottom/>
                <wp:docPr id="62" name="Picture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left" w:pos="6372" w:leader="none"/>
        </w:tabs>
        <w:ind w:left="0" w:right="21" w:hanging="0"/>
        <w:jc w:val="center"/>
        <w:rPr>
          <w:sz w:val="20"/>
        </w:rPr>
      </w:pPr>
      <w:r>
        <w:rPr>
          <w:spacing w:val="-2"/>
          <w:sz w:val="20"/>
        </w:rPr>
        <w:t>(дата)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</w:p>
    <w:p>
      <w:pPr>
        <w:pStyle w:val="Normal"/>
        <w:spacing w:before="70" w:after="0"/>
        <w:ind w:left="7422" w:right="367" w:hanging="665"/>
        <w:jc w:val="right"/>
        <w:rPr/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Порядку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 xml:space="preserve">и </w:t>
      </w:r>
      <w:r>
        <w:rPr>
          <w:spacing w:val="-2"/>
          <w:sz w:val="24"/>
        </w:rPr>
        <w:t>ведению муниципального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резерва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кадро</w:t>
      </w:r>
    </w:p>
    <w:p>
      <w:pPr>
        <w:pStyle w:val="Normal"/>
        <w:ind w:left="72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(ЧЕК </w:t>
      </w:r>
      <w:r>
        <w:rPr>
          <w:spacing w:val="-2"/>
          <w:sz w:val="24"/>
          <w:szCs w:val="24"/>
        </w:rPr>
        <w:t>ЛИСТ)</w:t>
      </w:r>
    </w:p>
    <w:p>
      <w:pPr>
        <w:pStyle w:val="Normal"/>
        <w:spacing w:before="1" w:after="0"/>
        <w:ind w:left="1301" w:right="1300" w:hanging="0"/>
        <w:jc w:val="center"/>
        <w:rPr>
          <w:sz w:val="24"/>
        </w:rPr>
      </w:pPr>
      <w:r>
        <w:rPr>
          <w:sz w:val="24"/>
          <w:szCs w:val="24"/>
        </w:rPr>
        <w:t>ЛИСТ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КАНДИДАТОВ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РАССМОТРЕНИИ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ВКЛЮЧЕНИЯ В МУНИЦИПАЛЬНЫЙ РЕЗЕРВ УПРАВЛЕНЧЕСКИХ КАДРОВ</w:t>
      </w:r>
    </w:p>
    <w:p>
      <w:pPr>
        <w:pStyle w:val="Style11"/>
        <w:spacing w:before="17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1183005</wp:posOffset>
                </wp:positionH>
                <wp:positionV relativeFrom="paragraph">
                  <wp:posOffset>172085</wp:posOffset>
                </wp:positionV>
                <wp:extent cx="5106035" cy="1905"/>
                <wp:effectExtent l="0" t="0" r="0" b="0"/>
                <wp:wrapTopAndBottom/>
                <wp:docPr id="63" name="Picture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5400" h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2" w:right="0" w:hanging="0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z w:val="16"/>
        </w:rPr>
        <w:t>кандидата/наименование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должности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группы)</w:t>
      </w:r>
    </w:p>
    <w:p>
      <w:pPr>
        <w:pStyle w:val="Style11"/>
        <w:spacing w:before="5" w:after="0"/>
        <w:ind w:left="0" w:right="0" w:hanging="0"/>
        <w:rPr>
          <w:sz w:val="8"/>
        </w:rPr>
      </w:pPr>
      <w:r>
        <w:rPr>
          <w:sz w:val="8"/>
        </w:rPr>
      </w:r>
    </w:p>
    <w:tbl>
      <w:tblPr>
        <w:tblStyle w:val="Style_4"/>
        <w:tblW w:w="9958" w:type="dxa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476"/>
        <w:gridCol w:w="1381"/>
        <w:gridCol w:w="1241"/>
        <w:gridCol w:w="715"/>
        <w:gridCol w:w="890"/>
        <w:gridCol w:w="323"/>
        <w:gridCol w:w="286"/>
        <w:gridCol w:w="1067"/>
      </w:tblGrid>
      <w:tr>
        <w:trPr>
          <w:trHeight w:val="561" w:hRule="exact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TableParagraph1"/>
              <w:spacing w:lineRule="exact" w:line="276"/>
              <w:ind w:left="780" w:right="0" w:hanging="227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>Направление изучения</w:t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TableParagraph1"/>
              <w:spacing w:before="138" w:after="0"/>
              <w:ind w:left="0" w:right="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Компетенции,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навыки,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</w:tcPr>
          <w:p>
            <w:pPr>
              <w:pStyle w:val="TableParagraph1"/>
              <w:spacing w:before="138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  <w:szCs w:val="24"/>
              </w:rPr>
              <w:t>Оценка</w:t>
            </w:r>
          </w:p>
        </w:tc>
      </w:tr>
      <w:tr>
        <w:trPr>
          <w:trHeight w:val="286" w:hRule="exact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высшего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стаж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руководящей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должности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финансов,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5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1020" w:leader="none"/>
                <w:tab w:val="left" w:pos="2420" w:leader="none"/>
                <w:tab w:val="left" w:pos="3082" w:leader="none"/>
                <w:tab w:val="left" w:pos="4564" w:leader="none"/>
                <w:tab w:val="left" w:pos="5555" w:leader="none"/>
                <w:tab w:val="left" w:pos="6332" w:leader="none"/>
              </w:tabs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права,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экономики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сферы,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либо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стаж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6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2090" w:leader="none"/>
                <w:tab w:val="left" w:pos="4258" w:leader="none"/>
                <w:tab w:val="left" w:pos="6019" w:leader="none"/>
              </w:tabs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(государственной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гражданской)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службы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7" w:hRule="exact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before="179" w:after="0"/>
              <w:ind w:left="640" w:right="0" w:hanging="38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Квалификационные требования*</w:t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2012" w:leader="none"/>
                <w:tab w:val="left" w:pos="2576" w:leader="none"/>
                <w:tab w:val="left" w:pos="3718" w:leader="none"/>
                <w:tab w:val="left" w:pos="4425" w:leader="none"/>
                <w:tab w:val="left" w:pos="5600" w:leader="none"/>
              </w:tabs>
              <w:spacing w:lineRule="exact" w:line="271"/>
              <w:ind w:left="10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соответственно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высших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главных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должностях</w:t>
            </w:r>
          </w:p>
          <w:p>
            <w:pPr>
              <w:pStyle w:val="TableParagraph1"/>
              <w:spacing w:lineRule="exact" w:line="261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2578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911" w:leader="none"/>
                <w:tab w:val="left" w:pos="2865" w:leader="none"/>
                <w:tab w:val="left" w:pos="3985" w:leader="none"/>
                <w:tab w:val="left" w:pos="4692" w:leader="none"/>
                <w:tab w:val="left" w:pos="5501" w:leader="none"/>
                <w:tab w:val="left" w:pos="6564" w:leader="none"/>
              </w:tabs>
              <w:spacing w:lineRule="exact" w:line="255"/>
              <w:ind w:left="100" w:right="0" w:hanging="0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службы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стаж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по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специальности,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четырех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8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иная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4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0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судимости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6" w:hRule="exact"/>
        </w:trPr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0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отсутствие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статуса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иностранного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агента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1"/>
              <w:spacing w:before="35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1"/>
              <w:ind w:left="175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Личностные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внешний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аккуратность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коммуникабельность,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готовность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контакту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четкая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8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слушать,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собеседника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ясность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выражения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мысли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общая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инициативность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ответственность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конфликтность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7" w:hRule="exact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8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знание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действующего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законодательства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понимание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принципов</w:t>
            </w:r>
            <w:r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7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вертикали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власти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органах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</w:t>
            </w:r>
            <w:r>
              <w:rPr>
                <w:spacing w:val="-2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руководящие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навыки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61" w:before="179" w:after="0"/>
              <w:ind w:left="282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Профессиональные</w:t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наличие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реализованных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4" w:hRule="exact"/>
        </w:trPr>
        <w:tc>
          <w:tcPr>
            <w:tcW w:w="2578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опыт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чего-либо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</w:t>
            </w:r>
            <w:r>
              <w:rPr>
                <w:spacing w:val="-4"/>
                <w:sz w:val="24"/>
                <w:szCs w:val="24"/>
              </w:rPr>
              <w:t xml:space="preserve"> нуля»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0" w:hRule="exact"/>
        </w:trPr>
        <w:tc>
          <w:tcPr>
            <w:tcW w:w="2578" w:type="dxa"/>
            <w:vMerge w:val="restart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1"/>
              <w:ind w:left="84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качества</w:t>
            </w:r>
          </w:p>
        </w:tc>
        <w:tc>
          <w:tcPr>
            <w:tcW w:w="631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2578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1" w:right="0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способность</w:t>
            </w:r>
          </w:p>
        </w:tc>
        <w:tc>
          <w:tcPr>
            <w:tcW w:w="138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объективно</w:t>
            </w:r>
          </w:p>
        </w:tc>
        <w:tc>
          <w:tcPr>
            <w:tcW w:w="12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оценивать</w:t>
            </w:r>
          </w:p>
        </w:tc>
        <w:tc>
          <w:tcPr>
            <w:tcW w:w="71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right="0" w:hanging="0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свою</w:t>
            </w:r>
          </w:p>
        </w:tc>
        <w:tc>
          <w:tcPr>
            <w:tcW w:w="89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97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3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95" w:right="0" w:hanging="0"/>
              <w:rPr>
                <w:sz w:val="24"/>
              </w:rPr>
            </w:pPr>
            <w:r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286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5"/>
              <w:ind w:left="98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" w:right="11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коллектива</w:t>
            </w:r>
          </w:p>
        </w:tc>
        <w:tc>
          <w:tcPr>
            <w:tcW w:w="138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3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1577" w:leader="none"/>
                <w:tab w:val="left" w:pos="1899" w:leader="none"/>
                <w:tab w:val="left" w:pos="3609" w:leader="none"/>
                <w:tab w:val="left" w:pos="3942" w:leader="none"/>
                <w:tab w:val="left" w:pos="5535" w:leader="none"/>
              </w:tabs>
              <w:spacing w:lineRule="exact" w:line="255"/>
              <w:ind w:left="100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способность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планированию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предвидению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последствий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принимаемых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решений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3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владение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иностранными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языками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2" w:hRule="exact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8"/>
              <w:ind w:left="1" w:right="4" w:hanging="0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Социальная</w:t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1789" w:leader="none"/>
                <w:tab w:val="left" w:pos="3031" w:leader="none"/>
                <w:tab w:val="left" w:pos="4763" w:leader="none"/>
              </w:tabs>
              <w:spacing w:lineRule="exact" w:line="258"/>
              <w:ind w:left="100" w:right="0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гражданская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позиция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(патриотизм,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антикоррупционное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61"/>
              <w:ind w:left="2" w:right="4" w:hanging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компетентность</w:t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0" w:right="0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поведение)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839" w:leader="none"/>
                <w:tab w:val="left" w:pos="2695" w:leader="none"/>
                <w:tab w:val="left" w:pos="3024" w:leader="none"/>
                <w:tab w:val="left" w:pos="4911" w:leader="none"/>
                <w:tab w:val="left" w:pos="6686" w:leader="none"/>
              </w:tabs>
              <w:spacing w:lineRule="exact" w:line="255"/>
              <w:ind w:left="100" w:right="0" w:hanging="0"/>
              <w:rPr>
                <w:sz w:val="24"/>
              </w:rPr>
            </w:pPr>
            <w:r>
              <w:rPr>
                <w:spacing w:val="-4"/>
                <w:sz w:val="24"/>
                <w:szCs w:val="24"/>
              </w:rPr>
              <w:t>опыт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общественными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организациями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1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7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средствами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массовой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знание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-2"/>
                <w:sz w:val="24"/>
                <w:szCs w:val="24"/>
              </w:rPr>
              <w:t xml:space="preserve"> территории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участие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волонтерских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проектах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5" w:hRule="exact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0" w:right="4" w:hanging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Рекомендации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6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0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исключительно</w:t>
            </w:r>
            <w:r>
              <w:rPr>
                <w:spacing w:val="2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положительные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рекомендации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различных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1906" w:h="16838"/>
          <w:pgMar w:left="1542" w:right="459" w:header="0" w:top="425" w:footer="0" w:bottom="567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Style_4"/>
        <w:tblW w:w="1057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6933"/>
        <w:gridCol w:w="1068"/>
      </w:tblGrid>
      <w:tr>
        <w:trPr>
          <w:trHeight w:val="277" w:hRule="atLeast"/>
        </w:trPr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73"/>
              <w:ind w:left="765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кандидате</w:t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источников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tabs>
                <w:tab w:val="left" w:pos="1790" w:leader="none"/>
                <w:tab w:val="left" w:pos="2382" w:leader="none"/>
                <w:tab w:val="left" w:pos="4320" w:leader="none"/>
                <w:tab w:val="left" w:pos="4898" w:leader="none"/>
                <w:tab w:val="left" w:pos="5280" w:leader="none"/>
              </w:tabs>
              <w:spacing w:lineRule="exact" w:line="271"/>
              <w:ind w:left="105" w:right="0" w:hanging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присутствуют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положительные,</w:t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0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отрицательные</w:t>
            </w:r>
          </w:p>
          <w:p>
            <w:pPr>
              <w:pStyle w:val="TableParagraph1"/>
              <w:spacing w:lineRule="exact" w:line="261"/>
              <w:ind w:left="105" w:right="0" w:hanging="0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нейтральные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исключительно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отрицательные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spacing w:lineRule="exact" w:line="263"/>
              <w:ind w:left="105" w:right="0" w:hanging="0"/>
              <w:rPr>
                <w:sz w:val="24"/>
              </w:rPr>
            </w:pPr>
            <w:r>
              <w:rPr>
                <w:sz w:val="24"/>
                <w:szCs w:val="24"/>
              </w:rPr>
              <w:t>рекомендации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отсутствуют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1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9" w:after="0"/>
        <w:ind w:left="284" w:right="371" w:hanging="0"/>
        <w:jc w:val="both"/>
        <w:rPr>
          <w:i/>
          <w:i/>
          <w:sz w:val="24"/>
        </w:rPr>
      </w:pPr>
      <w:r>
        <w:rPr>
          <w:i/>
          <w:sz w:val="24"/>
        </w:rPr>
        <w:t>Примечание: оценка кандидатов может осуществляться с использованием иных не противоречащих законодательству подходов.</w:t>
      </w:r>
    </w:p>
    <w:p>
      <w:pPr>
        <w:pStyle w:val="Normal"/>
        <w:ind w:left="284" w:right="366" w:hanging="0"/>
        <w:jc w:val="both"/>
        <w:rPr>
          <w:i/>
          <w:i/>
          <w:sz w:val="24"/>
        </w:rPr>
      </w:pPr>
      <w:r>
        <w:rPr>
          <w:i/>
          <w:sz w:val="24"/>
        </w:rPr>
        <w:t>*При оценке кандидатов необходимо учитывать соответствующие квалификационные требования, предъявляемые к должности (группе), на потенциальное замещение которой формируется резерв.</w:t>
      </w:r>
    </w:p>
    <w:p>
      <w:pPr>
        <w:pStyle w:val="Normal"/>
        <w:ind w:left="-851" w:right="366" w:hanging="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72" w:right="366" w:firstLine="360"/>
        <w:jc w:val="both"/>
        <w:rPr>
          <w:i/>
          <w:i/>
          <w:sz w:val="24"/>
        </w:rPr>
      </w:pPr>
      <w:r>
        <w:rPr>
          <w:i/>
          <w:sz w:val="24"/>
        </w:rPr>
      </w:r>
    </w:p>
    <w:p>
      <w:pPr>
        <w:pStyle w:val="Style11"/>
        <w:ind w:left="0" w:right="675" w:hanging="0"/>
        <w:jc w:val="right"/>
        <w:rPr/>
      </w:pPr>
      <w:r>
        <w:rPr/>
      </w:r>
    </w:p>
    <w:p>
      <w:pPr>
        <w:pStyle w:val="Style11"/>
        <w:ind w:left="0" w:right="675" w:hanging="0"/>
        <w:jc w:val="right"/>
        <w:rPr/>
      </w:pPr>
      <w:r>
        <w:rPr/>
      </w:r>
    </w:p>
    <w:p>
      <w:pPr>
        <w:pStyle w:val="Normal"/>
        <w:ind w:left="0" w:right="0" w:firstLine="720"/>
        <w:jc w:val="right"/>
        <w:rPr/>
      </w:pPr>
      <w:r>
        <w:rPr/>
        <w:t>Приложение № 4</w:t>
      </w:r>
      <w:bookmarkStart w:id="0" w:name="_GoBack"/>
      <w:bookmarkEnd w:id="0"/>
    </w:p>
    <w:p>
      <w:pPr>
        <w:pStyle w:val="Normal"/>
        <w:ind w:left="0" w:right="0" w:firstLine="720"/>
        <w:jc w:val="right"/>
        <w:rPr/>
      </w:pPr>
      <w:r>
        <w:rPr/>
        <w:t xml:space="preserve">к постановлению </w:t>
      </w:r>
      <w:r>
        <w:rPr>
          <w:sz w:val="28"/>
        </w:rPr>
        <w:t>Поляковского сельского поселения</w:t>
      </w:r>
    </w:p>
    <w:p>
      <w:pPr>
        <w:pStyle w:val="Normal"/>
        <w:ind w:left="0" w:right="0" w:firstLine="720"/>
        <w:jc w:val="right"/>
        <w:rPr/>
      </w:pPr>
      <w:r>
        <w:rPr/>
        <w:t>Неклиновского района</w:t>
      </w:r>
    </w:p>
    <w:p>
      <w:pPr>
        <w:pStyle w:val="Normal"/>
        <w:ind w:left="0" w:right="0" w:firstLine="720"/>
        <w:jc w:val="right"/>
        <w:rPr/>
      </w:pPr>
      <w:r>
        <w:rPr/>
        <w:t xml:space="preserve">от 2024 № </w:t>
      </w:r>
    </w:p>
    <w:p>
      <w:pPr>
        <w:pStyle w:val="Normal"/>
        <w:ind w:left="372" w:right="366" w:firstLine="36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ind w:left="372" w:right="366" w:firstLine="360"/>
        <w:jc w:val="center"/>
        <w:rPr>
          <w:spacing w:val="-2"/>
          <w:sz w:val="28"/>
        </w:rPr>
      </w:pPr>
      <w:r>
        <w:rPr>
          <w:spacing w:val="-2"/>
          <w:sz w:val="28"/>
        </w:rPr>
        <w:t xml:space="preserve">Перечень целевых должностей в сфере муниципального управления, </w:t>
      </w:r>
    </w:p>
    <w:p>
      <w:pPr>
        <w:pStyle w:val="Normal"/>
        <w:ind w:left="372" w:right="366" w:firstLine="360"/>
        <w:jc w:val="center"/>
        <w:rPr>
          <w:i/>
          <w:i/>
          <w:sz w:val="28"/>
        </w:rPr>
      </w:pPr>
      <w:r>
        <w:rPr>
          <w:sz w:val="28"/>
        </w:rPr>
        <w:t>на которые формируется муниципальный резерв управленческих кадров Поляковского сельского поселения Неклиновского района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sz w:val="28"/>
        </w:rPr>
        <w:t>1. Должности муниципальной службы в Администрации Поляковского сельского поселения Неклиновского района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1.1. Должности муниципальной службы высшей группы должностей муниципальной службы в Поляковского сельского поселения Неклиновского района: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1) глава Поляковского сельского поселения Неклиновского района;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1.2. Должности муниципальной службы главной группы должностей муниципальной службы в Поляковского сельского поселения Неклиновского района: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1) начальник финансово-экономического отдела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1.3. Должности муниципальной службы старшей группы должностей муниципальной службы в Поляковского сельского поселения Неклиновского района: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1) главный специалист финансово-экономического отдела;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2) ведущий специалист финансово-экономического отдела;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3) ведущий специалист.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1.4. Должности муниципальной службы младшей группы должностей муниципальной службы в Поляковского сельского поселения Неклиновского района: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1) специалист первой категории финансово-экономического отдела;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  <w:t>2) специалист первой категории.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42" w:right="459" w:header="0" w:top="425" w:footer="0" w:bottom="567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jc w:val="center"/>
        <w:rPr>
          <w:sz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 Должности руководителей муниципальных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учреждений, подведомственных Администрации </w:t>
      </w:r>
      <w:r>
        <w:rPr>
          <w:rFonts w:ascii="Times New Roman" w:hAnsi="Times New Roman"/>
          <w:sz w:val="28"/>
          <w:szCs w:val="28"/>
        </w:rPr>
        <w:t xml:space="preserve">Поляковского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Неклиновского района,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Директор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Муниципального Бюджетного Учреждение культуры "ПОЛЯКОВСКИЙ ДОМ КУЛЬТУРЫ" Поляковского сельского поселения Неклиновского района Ростовской области</w:t>
      </w:r>
    </w:p>
    <w:p>
      <w:pPr>
        <w:pStyle w:val="Normal"/>
        <w:spacing w:lineRule="auto" w:line="276"/>
        <w:ind w:left="0" w:right="0" w:firstLine="709"/>
        <w:jc w:val="both"/>
        <w:rPr>
          <w:sz w:val="28"/>
          <w:highlight w:val="yellow"/>
        </w:rPr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42" w:right="459" w:header="0" w:top="425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4011" w:hanging="281"/>
      </w:pPr>
      <w:rPr>
        <w:sz w:val="28"/>
        <w:spacing w:val="0"/>
        <w:i w:val="false"/>
        <w:b w:val="false"/>
      </w:rPr>
    </w:lvl>
    <w:lvl w:ilvl="1">
      <w:start w:val="1"/>
      <w:numFmt w:val="decimal"/>
      <w:lvlText w:val="%1.%2."/>
      <w:lvlJc w:val="left"/>
      <w:pPr>
        <w:ind w:left="162" w:hanging="537"/>
      </w:pPr>
      <w:rPr>
        <w:sz w:val="28"/>
        <w:spacing w:val="0"/>
        <w:i w:val="false"/>
        <w:b w:val="false"/>
      </w:rPr>
    </w:lvl>
    <w:lvl w:ilvl="2">
      <w:start w:val="1"/>
      <w:numFmt w:val="decimal"/>
      <w:lvlText w:val="%3."/>
      <w:lvlJc w:val="left"/>
      <w:pPr>
        <w:ind w:left="4012" w:hanging="281"/>
      </w:pPr>
      <w:rPr>
        <w:sz w:val="28"/>
        <w:spacing w:val="0"/>
        <w:i w:val="false"/>
        <w:b w:val="false"/>
      </w:rPr>
    </w:lvl>
    <w:lvl w:ilvl="3">
      <w:start w:val="1"/>
      <w:numFmt w:val="decimal"/>
      <w:lvlText w:val="%3.%4."/>
      <w:lvlJc w:val="left"/>
      <w:pPr>
        <w:ind w:left="162" w:hanging="492"/>
      </w:pPr>
      <w:rPr>
        <w:sz w:val="28"/>
        <w:spacing w:val="0"/>
        <w:i w:val="false"/>
        <w:b w:val="false"/>
      </w:rPr>
    </w:lvl>
    <w:lvl w:ilvl="4">
      <w:start w:val="1"/>
      <w:numFmt w:val="decimal"/>
      <w:lvlText w:val="%3.%4.%5."/>
      <w:lvlJc w:val="left"/>
      <w:pPr>
        <w:ind w:left="162" w:hanging="701"/>
      </w:pPr>
      <w:rPr>
        <w:sz w:val="28"/>
        <w:spacing w:val="-4"/>
        <w:i w:val="false"/>
        <w:b w:val="false"/>
      </w:rPr>
    </w:lvl>
    <w:lvl w:ilvl="5">
      <w:start w:val="1"/>
      <w:numFmt w:val="bullet"/>
      <w:lvlText w:val=""/>
      <w:lvlJc w:val="left"/>
      <w:pPr>
        <w:ind w:left="5701" w:hanging="70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42" w:hanging="70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3" w:hanging="70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224" w:hanging="701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162" w:hanging="272"/>
      </w:pPr>
      <w:rPr>
        <w:rFonts w:ascii="Times New Roman" w:hAnsi="Times New Roman" w:cs="Times New Roman" w:hint="default"/>
        <w:sz w:val="28"/>
        <w:spacing w:val="0"/>
        <w:i w:val="false"/>
        <w:b w:val="false"/>
      </w:rPr>
    </w:lvl>
    <w:lvl w:ilvl="1">
      <w:start w:val="1"/>
      <w:numFmt w:val="bullet"/>
      <w:lvlText w:val=""/>
      <w:lvlJc w:val="left"/>
      <w:pPr>
        <w:ind w:left="1134" w:hanging="27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9" w:hanging="27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3" w:hanging="27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58" w:hanging="27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33" w:hanging="27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07" w:hanging="27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82" w:hanging="2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57" w:hanging="272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372" w:hanging="164"/>
      </w:pPr>
      <w:rPr>
        <w:rFonts w:ascii="Times New Roman" w:hAnsi="Times New Roman" w:cs="Times New Roman" w:hint="default"/>
        <w:sz w:val="24"/>
        <w:spacing w:val="0"/>
        <w:i w:val="false"/>
        <w:b w:val="false"/>
      </w:rPr>
    </w:lvl>
    <w:lvl w:ilvl="1">
      <w:start w:val="1"/>
      <w:numFmt w:val="bullet"/>
      <w:lvlText w:val=""/>
      <w:lvlJc w:val="left"/>
      <w:pPr>
        <w:ind w:left="1422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65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07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5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35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78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21" w:hanging="164"/>
      </w:pPr>
      <w:rPr>
        <w:rFonts w:ascii="Symbol" w:hAnsi="Symbol" w:cs="Symbol" w:hint="default"/>
      </w:rPr>
    </w:lvl>
  </w:abstractNum>
  <w:abstractNum w:abstractNumId="5">
    <w:lvl w:ilvl="0">
      <w:start w:val="11"/>
      <w:numFmt w:val="decimal"/>
      <w:lvlText w:val="%1."/>
      <w:lvlJc w:val="left"/>
      <w:pPr>
        <w:ind w:left="372" w:hanging="360"/>
      </w:pPr>
      <w:rPr>
        <w:sz w:val="24"/>
        <w:spacing w:val="0"/>
        <w:i w:val="false"/>
        <w:b w:val="false"/>
      </w:rPr>
    </w:lvl>
    <w:lvl w:ilvl="1">
      <w:start w:val="1"/>
      <w:numFmt w:val="decimal"/>
      <w:lvlText w:val="%1.%2)."/>
      <w:lvlJc w:val="left"/>
      <w:pPr>
        <w:ind w:left="372" w:hanging="639"/>
      </w:pPr>
      <w:rPr>
        <w:sz w:val="24"/>
        <w:spacing w:val="-2"/>
        <w:i w:val="false"/>
        <w:b w:val="false"/>
      </w:rPr>
    </w:lvl>
    <w:lvl w:ilvl="2">
      <w:start w:val="1"/>
      <w:numFmt w:val="bullet"/>
      <w:lvlText w:val=""/>
      <w:lvlJc w:val="left"/>
      <w:pPr>
        <w:ind w:left="2465" w:hanging="63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07" w:hanging="63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50" w:hanging="63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63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35" w:hanging="63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78" w:hanging="63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21" w:hanging="639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-"/>
      <w:lvlJc w:val="left"/>
      <w:pPr>
        <w:ind w:left="372" w:hanging="164"/>
      </w:pPr>
      <w:rPr>
        <w:rFonts w:ascii="Times New Roman" w:hAnsi="Times New Roman" w:cs="Times New Roman" w:hint="default"/>
        <w:sz w:val="24"/>
        <w:spacing w:val="0"/>
        <w:i w:val="false"/>
        <w:b w:val="false"/>
      </w:rPr>
    </w:lvl>
    <w:lvl w:ilvl="1">
      <w:start w:val="1"/>
      <w:numFmt w:val="bullet"/>
      <w:lvlText w:val=""/>
      <w:lvlJc w:val="left"/>
      <w:pPr>
        <w:ind w:left="1422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65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07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5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9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35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678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21" w:hanging="164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6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link w:val="Style_17_ch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29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8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6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</w:rPr>
  </w:style>
  <w:style w:type="character" w:styleId="Standard" w:default="1">
    <w:name w:val="Standard"/>
    <w:link w:val="Style_6"/>
    <w:qFormat/>
    <w:rPr>
      <w:rFonts w:ascii="Times New Roman" w:hAnsi="Times New Roman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Contents6">
    <w:name w:val="Contents 6"/>
    <w:link w:val="Style_9"/>
    <w:qFormat/>
    <w:rPr>
      <w:rFonts w:ascii="XO Thames" w:hAnsi="XO Thames"/>
      <w:sz w:val="28"/>
    </w:rPr>
  </w:style>
  <w:style w:type="character" w:styleId="Contents7">
    <w:name w:val="Contents 7"/>
    <w:link w:val="Style_10"/>
    <w:qFormat/>
    <w:rPr>
      <w:rFonts w:ascii="XO Thames" w:hAnsi="XO Thames"/>
      <w:sz w:val="28"/>
    </w:rPr>
  </w:style>
  <w:style w:type="character" w:styleId="11">
    <w:name w:val="Обычный1"/>
    <w:link w:val="Style_11"/>
    <w:qFormat/>
    <w:rPr>
      <w:rFonts w:ascii="Times New Roman" w:hAnsi="Times New Roman"/>
    </w:rPr>
  </w:style>
  <w:style w:type="character" w:styleId="BalloonText">
    <w:name w:val="Balloon Text"/>
    <w:basedOn w:val="Standard"/>
    <w:link w:val="Style_12"/>
    <w:qFormat/>
    <w:rPr>
      <w:rFonts w:ascii="Segoe UI" w:hAnsi="Segoe UI"/>
      <w:sz w:val="18"/>
    </w:rPr>
  </w:style>
  <w:style w:type="character" w:styleId="Textbody">
    <w:name w:val="Text body"/>
    <w:basedOn w:val="Standard"/>
    <w:link w:val="Style_2"/>
    <w:qFormat/>
    <w:rPr>
      <w:sz w:val="28"/>
    </w:rPr>
  </w:style>
  <w:style w:type="character" w:styleId="Heading3">
    <w:name w:val="Heading 3"/>
    <w:link w:val="Style_13"/>
    <w:qFormat/>
    <w:rPr>
      <w:rFonts w:ascii="XO Thames" w:hAnsi="XO Thames"/>
      <w:b/>
      <w:sz w:val="26"/>
    </w:rPr>
  </w:style>
  <w:style w:type="character" w:styleId="ListParagraph">
    <w:name w:val="List Paragraph"/>
    <w:basedOn w:val="Standard"/>
    <w:link w:val="Style_3"/>
    <w:qFormat/>
    <w:rPr/>
  </w:style>
  <w:style w:type="character" w:styleId="TableParagraph">
    <w:name w:val="Table Paragraph"/>
    <w:basedOn w:val="Standard"/>
    <w:link w:val="Style_5"/>
    <w:qFormat/>
    <w:rPr/>
  </w:style>
  <w:style w:type="character" w:styleId="Contents3">
    <w:name w:val="Contents 3"/>
    <w:link w:val="Style_14"/>
    <w:qFormat/>
    <w:rPr>
      <w:rFonts w:ascii="XO Thames" w:hAnsi="XO Thames"/>
      <w:sz w:val="28"/>
    </w:rPr>
  </w:style>
  <w:style w:type="character" w:styleId="DefaultParagraphFont">
    <w:name w:val="Default Paragraph Font"/>
    <w:link w:val="Style_15"/>
    <w:qFormat/>
    <w:rPr/>
  </w:style>
  <w:style w:type="character" w:styleId="Heading5">
    <w:name w:val="Heading 5"/>
    <w:link w:val="Style_16"/>
    <w:qFormat/>
    <w:rPr>
      <w:rFonts w:ascii="XO Thames" w:hAnsi="XO Thames"/>
      <w:b/>
    </w:rPr>
  </w:style>
  <w:style w:type="character" w:styleId="Heading1">
    <w:name w:val="Heading 1"/>
    <w:link w:val="Style_17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8"/>
    <w:rPr>
      <w:color w:val="0000FF"/>
      <w:u w:val="single"/>
    </w:rPr>
  </w:style>
  <w:style w:type="character" w:styleId="Footnote">
    <w:name w:val="Footnote"/>
    <w:link w:val="Style_19"/>
    <w:qFormat/>
    <w:rPr>
      <w:rFonts w:ascii="XO Thames" w:hAnsi="XO Thames"/>
    </w:rPr>
  </w:style>
  <w:style w:type="character" w:styleId="Contents1">
    <w:name w:val="Contents 1"/>
    <w:link w:val="Style_20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1"/>
    <w:qFormat/>
    <w:rPr>
      <w:rFonts w:ascii="XO Thames" w:hAnsi="XO Thames"/>
      <w:sz w:val="20"/>
    </w:rPr>
  </w:style>
  <w:style w:type="character" w:styleId="12">
    <w:name w:val="Основной шрифт абзаца1"/>
    <w:link w:val="Style_22"/>
    <w:qFormat/>
    <w:rPr/>
  </w:style>
  <w:style w:type="character" w:styleId="Contents9">
    <w:name w:val="Contents 9"/>
    <w:link w:val="Style_23"/>
    <w:qFormat/>
    <w:rPr>
      <w:rFonts w:ascii="XO Thames" w:hAnsi="XO Thames"/>
      <w:sz w:val="28"/>
    </w:rPr>
  </w:style>
  <w:style w:type="character" w:styleId="Contents8">
    <w:name w:val="Contents 8"/>
    <w:link w:val="Style_24"/>
    <w:qFormat/>
    <w:rPr>
      <w:rFonts w:ascii="XO Thames" w:hAnsi="XO Thames"/>
      <w:sz w:val="28"/>
    </w:rPr>
  </w:style>
  <w:style w:type="character" w:styleId="Contents5">
    <w:name w:val="Contents 5"/>
    <w:link w:val="Style_25"/>
    <w:qFormat/>
    <w:rPr>
      <w:rFonts w:ascii="XO Thames" w:hAnsi="XO Thames"/>
      <w:sz w:val="28"/>
    </w:rPr>
  </w:style>
  <w:style w:type="character" w:styleId="Subtitle">
    <w:name w:val="Subtitle"/>
    <w:link w:val="Style_26"/>
    <w:qFormat/>
    <w:rPr>
      <w:rFonts w:ascii="XO Thames" w:hAnsi="XO Thames"/>
      <w:i/>
      <w:sz w:val="24"/>
    </w:rPr>
  </w:style>
  <w:style w:type="character" w:styleId="Title">
    <w:name w:val="Title"/>
    <w:basedOn w:val="Standard"/>
    <w:link w:val="Style_27"/>
    <w:qFormat/>
    <w:rPr>
      <w:b/>
      <w:sz w:val="32"/>
    </w:rPr>
  </w:style>
  <w:style w:type="character" w:styleId="Heading4">
    <w:name w:val="Heading 4"/>
    <w:link w:val="Style_28"/>
    <w:qFormat/>
    <w:rPr>
      <w:rFonts w:ascii="XO Thames" w:hAnsi="XO Thames"/>
      <w:b/>
      <w:sz w:val="24"/>
    </w:rPr>
  </w:style>
  <w:style w:type="character" w:styleId="Heading2">
    <w:name w:val="Heading 2"/>
    <w:link w:val="Style_29"/>
    <w:qFormat/>
    <w:rPr>
      <w:rFonts w:ascii="XO Thames" w:hAnsi="XO Thames"/>
      <w:b/>
      <w:sz w:val="28"/>
    </w:rPr>
  </w:style>
  <w:style w:type="character" w:styleId="13">
    <w:name w:val="Гиперссылка1"/>
    <w:link w:val="Style_30"/>
    <w:qFormat/>
    <w:rPr>
      <w:color w:val="0000FF"/>
      <w:u w:val="single"/>
    </w:rPr>
  </w:style>
  <w:style w:type="character" w:styleId="ListLabel1">
    <w:name w:val="ListLabel 1"/>
    <w:qFormat/>
    <w:rPr>
      <w:b w:val="false"/>
      <w:i w:val="false"/>
      <w:spacing w:val="0"/>
      <w:sz w:val="28"/>
    </w:rPr>
  </w:style>
  <w:style w:type="character" w:styleId="ListLabel2">
    <w:name w:val="ListLabel 2"/>
    <w:qFormat/>
    <w:rPr>
      <w:b w:val="false"/>
      <w:i w:val="false"/>
      <w:spacing w:val="0"/>
      <w:sz w:val="28"/>
    </w:rPr>
  </w:style>
  <w:style w:type="character" w:styleId="ListLabel3">
    <w:name w:val="ListLabel 3"/>
    <w:qFormat/>
    <w:rPr>
      <w:b w:val="false"/>
      <w:i w:val="false"/>
      <w:spacing w:val="0"/>
      <w:sz w:val="28"/>
    </w:rPr>
  </w:style>
  <w:style w:type="character" w:styleId="ListLabel4">
    <w:name w:val="ListLabel 4"/>
    <w:qFormat/>
    <w:rPr>
      <w:b w:val="false"/>
      <w:i w:val="false"/>
      <w:spacing w:val="0"/>
      <w:sz w:val="28"/>
    </w:rPr>
  </w:style>
  <w:style w:type="character" w:styleId="ListLabel5">
    <w:name w:val="ListLabel 5"/>
    <w:qFormat/>
    <w:rPr>
      <w:b w:val="false"/>
      <w:i w:val="false"/>
      <w:spacing w:val="-4"/>
      <w:sz w:val="28"/>
    </w:rPr>
  </w:style>
  <w:style w:type="character" w:styleId="ListLabel6">
    <w:name w:val="ListLabel 6"/>
    <w:qFormat/>
    <w:rPr>
      <w:b w:val="false"/>
      <w:i w:val="false"/>
      <w:spacing w:val="0"/>
      <w:sz w:val="28"/>
    </w:rPr>
  </w:style>
  <w:style w:type="character" w:styleId="ListLabel7">
    <w:name w:val="ListLabel 7"/>
    <w:qFormat/>
    <w:rPr>
      <w:b w:val="false"/>
      <w:i w:val="false"/>
      <w:spacing w:val="0"/>
      <w:sz w:val="24"/>
    </w:rPr>
  </w:style>
  <w:style w:type="character" w:styleId="ListLabel8">
    <w:name w:val="ListLabel 8"/>
    <w:qFormat/>
    <w:rPr>
      <w:b w:val="false"/>
      <w:i w:val="false"/>
      <w:spacing w:val="0"/>
      <w:sz w:val="24"/>
    </w:rPr>
  </w:style>
  <w:style w:type="character" w:styleId="ListLabel9">
    <w:name w:val="ListLabel 9"/>
    <w:qFormat/>
    <w:rPr>
      <w:b w:val="false"/>
      <w:i w:val="false"/>
      <w:spacing w:val="-2"/>
      <w:sz w:val="24"/>
    </w:rPr>
  </w:style>
  <w:style w:type="character" w:styleId="ListLabel10">
    <w:name w:val="ListLabel 10"/>
    <w:qFormat/>
    <w:rPr>
      <w:b w:val="false"/>
      <w:i w:val="false"/>
      <w:spacing w:val="0"/>
      <w:sz w:val="24"/>
    </w:rPr>
  </w:style>
  <w:style w:type="character" w:styleId="ListLabel11">
    <w:name w:val="ListLabel 11"/>
    <w:qFormat/>
    <w:rPr>
      <w:spacing w:val="-2"/>
    </w:rPr>
  </w:style>
  <w:style w:type="character" w:styleId="ListLabel12">
    <w:name w:val="ListLabel 12"/>
    <w:qFormat/>
    <w:rPr>
      <w:sz w:val="24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link w:val="Style_2_ch"/>
    <w:pPr>
      <w:ind w:left="162" w:right="0" w:hanging="0"/>
    </w:pPr>
    <w:rPr>
      <w:sz w:val="28"/>
    </w:rPr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9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10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14">
    <w:name w:val="Обычный1"/>
    <w:link w:val="Style_11_ch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12_ch"/>
    <w:qFormat/>
    <w:pPr/>
    <w:rPr>
      <w:rFonts w:ascii="Segoe UI" w:hAnsi="Segoe UI"/>
      <w:sz w:val="18"/>
    </w:rPr>
  </w:style>
  <w:style w:type="paragraph" w:styleId="ListParagraph1">
    <w:name w:val="List Paragraph"/>
    <w:basedOn w:val="Normal"/>
    <w:link w:val="Style_3_ch"/>
    <w:qFormat/>
    <w:pPr>
      <w:ind w:left="162" w:right="0" w:firstLine="707"/>
      <w:jc w:val="both"/>
    </w:pPr>
    <w:rPr/>
  </w:style>
  <w:style w:type="paragraph" w:styleId="TableParagraph1">
    <w:name w:val="Table Paragraph"/>
    <w:basedOn w:val="Normal"/>
    <w:link w:val="Style_5_ch"/>
    <w:qFormat/>
    <w:pPr/>
    <w:rPr/>
  </w:style>
  <w:style w:type="paragraph" w:styleId="31">
    <w:name w:val="TOC 3"/>
    <w:basedOn w:val="Normal"/>
    <w:link w:val="Style_14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5_ch"/>
    <w:qFormat/>
    <w:pPr>
      <w:widowControl/>
      <w:bidi w:val="0"/>
      <w:jc w:val="left"/>
    </w:pPr>
    <w:rPr>
      <w:rFonts w:ascii="Calibri" w:hAnsi="Calibri" w:eastAsia="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link w:val="Style_18_ch"/>
    <w:qFormat/>
    <w:pPr>
      <w:widowControl/>
      <w:bidi w:val="0"/>
      <w:jc w:val="left"/>
    </w:pPr>
    <w:rPr>
      <w:rFonts w:ascii="Calibri" w:hAnsi="Calibri" w:eastAsia="SimSun" w:cs="Mang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9_ch"/>
    <w:qFormat/>
    <w:pPr>
      <w:widowControl/>
      <w:bidi w:val="0"/>
      <w:ind w:left="0" w:firstLine="851"/>
      <w:jc w:val="both"/>
    </w:pPr>
    <w:rPr>
      <w:rFonts w:ascii="XO Thames" w:hAnsi="XO Thames" w:eastAsia="SimSun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basedOn w:val="Normal"/>
    <w:link w:val="Style_20_ch"/>
    <w:uiPriority w:val="39"/>
    <w:pPr>
      <w:widowControl/>
      <w:bidi w:val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21_ch"/>
    <w:qFormat/>
    <w:pPr>
      <w:widowControl/>
      <w:bidi w:val="0"/>
      <w:jc w:val="both"/>
    </w:pPr>
    <w:rPr>
      <w:rFonts w:ascii="XO Thames" w:hAnsi="XO Thames" w:eastAsia="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6">
    <w:name w:val="Основной шрифт абзаца1"/>
    <w:link w:val="Style_22_ch"/>
    <w:qFormat/>
    <w:pPr>
      <w:widowControl/>
      <w:bidi w:val="0"/>
      <w:jc w:val="left"/>
    </w:pPr>
    <w:rPr>
      <w:rFonts w:ascii="Calibri" w:hAnsi="Calibri" w:eastAsia="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">
    <w:name w:val="TOC 9"/>
    <w:basedOn w:val="Normal"/>
    <w:link w:val="Style_2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4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51">
    <w:name w:val="TOC 5"/>
    <w:basedOn w:val="Normal"/>
    <w:link w:val="Style_25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5">
    <w:name w:val="Subtitle"/>
    <w:basedOn w:val="Normal"/>
    <w:link w:val="Style_26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Style16">
    <w:name w:val="Title"/>
    <w:basedOn w:val="Normal"/>
    <w:link w:val="Style_27_ch"/>
    <w:uiPriority w:val="10"/>
    <w:qFormat/>
    <w:pPr>
      <w:spacing w:lineRule="exact" w:line="364" w:before="36" w:after="0"/>
      <w:ind w:left="765" w:right="713" w:hanging="0"/>
      <w:jc w:val="center"/>
    </w:pPr>
    <w:rPr>
      <w:b/>
      <w:sz w:val="32"/>
    </w:rPr>
  </w:style>
  <w:style w:type="paragraph" w:styleId="17">
    <w:name w:val="Гиперссылка1"/>
    <w:link w:val="Style_30_ch"/>
    <w:qFormat/>
    <w:pPr>
      <w:widowControl/>
      <w:bidi w:val="0"/>
      <w:jc w:val="left"/>
    </w:pPr>
    <w:rPr>
      <w:rFonts w:ascii="Calibri" w:hAnsi="Calibri" w:eastAsia="SimSun" w:cs="Mang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table" w:styleId="Style_4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52913&amp;dst=100137&amp;field=134&amp;date=28.02.2024" TargetMode="External"/><Relationship Id="rId4" Type="http://schemas.openxmlformats.org/officeDocument/2006/relationships/hyperlink" Target="consultantplus://offline/ref%3DC2A8FD42CEBAC1678F35A341F412F6CD6254DEA232A49554002052E722rCp3P" TargetMode="External"/><Relationship Id="rId5" Type="http://schemas.openxmlformats.org/officeDocument/2006/relationships/hyperlink" Target="consultantplus://offline/ref%3DC2A8FD42CEBAC1678F35A341F412F6CD6254DEA232A49554002052E722rCp3P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LibreOffice/6.0.4.2$Windows_x86 LibreOffice_project/9b0d9b32d5dcda91d2f1a96dc04c645c450872bf</Application>
  <Pages>28</Pages>
  <Words>5583</Words>
  <Characters>42414</Characters>
  <CharactersWithSpaces>47684</CharactersWithSpaces>
  <Paragraphs>553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2024-04-25T10:09:53Z</cp:lastPrinted>
  <dcterms:modified xsi:type="dcterms:W3CDTF">2024-04-25T10:10:32Z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