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  <w:rPr>
          <w:sz w:val="24"/>
        </w:rPr>
      </w:pPr>
    </w:p>
    <w:p w14:paraId="02000000">
      <w:pPr>
        <w:spacing w:line="276" w:lineRule="auto"/>
        <w:ind w:right="-2"/>
        <w:jc w:val="center"/>
      </w:pPr>
      <w:r>
        <w:rPr>
          <w:b w:val="1"/>
        </w:rPr>
        <w:t xml:space="preserve">РОССИЙСКАЯ ФЕДЕРАЦИЯ </w:t>
      </w:r>
    </w:p>
    <w:p w14:paraId="03000000">
      <w:pPr>
        <w:spacing w:line="276" w:lineRule="auto"/>
        <w:ind w:right="-2"/>
        <w:jc w:val="center"/>
      </w:pPr>
      <w:r>
        <w:rPr>
          <w:b w:val="1"/>
        </w:rPr>
        <w:t>РОСТОВСКАЯ ОБЛАСТЬ</w:t>
      </w:r>
    </w:p>
    <w:p w14:paraId="04000000">
      <w:pPr>
        <w:spacing w:line="276" w:lineRule="auto"/>
        <w:ind w:right="-2"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5000000">
      <w:pPr>
        <w:spacing w:line="276" w:lineRule="auto"/>
        <w:ind w:right="-2"/>
        <w:jc w:val="center"/>
      </w:pPr>
      <w:r>
        <w:rPr>
          <w:b w:val="1"/>
        </w:rPr>
        <w:t>МУНИЦИПАЛЬНОЕ ОБРАЗОВАНИЕ</w:t>
      </w:r>
    </w:p>
    <w:p w14:paraId="06000000">
      <w:pPr>
        <w:spacing w:line="276" w:lineRule="auto"/>
        <w:ind w:right="-2"/>
        <w:jc w:val="center"/>
      </w:pPr>
      <w:r>
        <w:rPr>
          <w:b w:val="1"/>
        </w:rPr>
        <w:t>«ПОЛЯКОВСКОЕ СЕЛЬСКОЕ ПОСЕЛЕНИЕ»</w:t>
      </w:r>
    </w:p>
    <w:p w14:paraId="07000000">
      <w:pPr>
        <w:spacing w:line="276" w:lineRule="auto"/>
        <w:ind w:right="-2"/>
        <w:jc w:val="center"/>
      </w:pPr>
    </w:p>
    <w:p w14:paraId="08000000">
      <w:pPr>
        <w:spacing w:line="276" w:lineRule="auto"/>
        <w:ind w:right="-2"/>
        <w:jc w:val="center"/>
      </w:pPr>
      <w:r>
        <w:rPr>
          <w:b w:val="1"/>
        </w:rPr>
        <w:t>СОБРАНИЕ ДЕПУТАТОВ ПОЛЯКОВСКОГО СЕЛЬСКОГО ПОСЕЛЕНИЯ</w:t>
      </w:r>
    </w:p>
    <w:p w14:paraId="09000000">
      <w:pPr>
        <w:spacing w:line="276" w:lineRule="auto"/>
        <w:ind/>
        <w:jc w:val="center"/>
        <w:rPr>
          <w:b w:val="1"/>
        </w:rPr>
      </w:pPr>
    </w:p>
    <w:p w14:paraId="0A000000">
      <w:pPr>
        <w:spacing w:line="276" w:lineRule="auto"/>
        <w:ind/>
        <w:jc w:val="center"/>
      </w:pPr>
      <w:r>
        <w:rPr>
          <w:b w:val="1"/>
        </w:rPr>
        <w:t>РЕШЕНИЕ</w:t>
      </w:r>
    </w:p>
    <w:p w14:paraId="0B000000">
      <w:pPr>
        <w:spacing w:line="276" w:lineRule="auto"/>
        <w:ind/>
        <w:rPr>
          <w:sz w:val="26"/>
        </w:rPr>
      </w:pPr>
    </w:p>
    <w:p w14:paraId="0C000000">
      <w:pPr>
        <w:spacing w:line="276" w:lineRule="auto"/>
        <w:ind/>
        <w:jc w:val="center"/>
        <w:rPr>
          <w:sz w:val="26"/>
        </w:rPr>
      </w:pPr>
      <w:r>
        <w:rPr>
          <w:sz w:val="26"/>
        </w:rPr>
        <w:t>«</w:t>
      </w:r>
      <w:r>
        <w:rPr>
          <w:b w:val="1"/>
          <w:sz w:val="26"/>
        </w:rPr>
        <w:t>Об установлении размера стоимости находящегося в муниципальной собственности муниципального образования «Поляковское</w:t>
      </w:r>
      <w:r>
        <w:rPr>
          <w:b w:val="1"/>
          <w:sz w:val="26"/>
        </w:rPr>
        <w:t xml:space="preserve"> сельское поселение</w:t>
      </w:r>
      <w:r>
        <w:rPr>
          <w:b w:val="1"/>
          <w:sz w:val="26"/>
        </w:rPr>
        <w:t>» движимого имущества, подлежащего учету в реестре</w:t>
      </w:r>
    </w:p>
    <w:p w14:paraId="0D000000">
      <w:pPr>
        <w:spacing w:line="276" w:lineRule="auto"/>
        <w:ind/>
        <w:jc w:val="center"/>
        <w:rPr>
          <w:sz w:val="26"/>
        </w:rPr>
      </w:pPr>
      <w:r>
        <w:rPr>
          <w:b w:val="1"/>
          <w:sz w:val="26"/>
        </w:rPr>
        <w:t>муниципального имущества</w:t>
      </w:r>
      <w:r>
        <w:rPr>
          <w:sz w:val="26"/>
        </w:rPr>
        <w:t>»</w:t>
      </w:r>
    </w:p>
    <w:p w14:paraId="0E000000">
      <w:pPr>
        <w:spacing w:line="276" w:lineRule="auto"/>
        <w:ind w:firstLine="709" w:left="0"/>
        <w:jc w:val="both"/>
        <w:rPr>
          <w:sz w:val="26"/>
        </w:rPr>
      </w:pPr>
    </w:p>
    <w:p w14:paraId="0F000000">
      <w:pPr>
        <w:spacing w:line="276" w:lineRule="auto"/>
        <w:ind/>
        <w:jc w:val="both"/>
        <w:rPr>
          <w:sz w:val="26"/>
        </w:rPr>
      </w:pPr>
      <w:r>
        <w:rPr>
          <w:sz w:val="26"/>
        </w:rPr>
        <w:t>Принято Собранием депутатов</w:t>
      </w:r>
    </w:p>
    <w:p w14:paraId="10000000">
      <w:pPr>
        <w:tabs>
          <w:tab w:leader="none" w:pos="6663" w:val="left"/>
        </w:tabs>
        <w:spacing w:line="276" w:lineRule="auto"/>
        <w:ind/>
        <w:jc w:val="both"/>
        <w:rPr>
          <w:sz w:val="26"/>
        </w:rPr>
      </w:pPr>
      <w:r>
        <w:rPr>
          <w:sz w:val="26"/>
        </w:rPr>
        <w:t xml:space="preserve">Поляковского </w:t>
      </w:r>
      <w:r>
        <w:rPr>
          <w:sz w:val="26"/>
        </w:rPr>
        <w:t>сельского поселения</w:t>
      </w:r>
      <w:r>
        <w:rPr>
          <w:sz w:val="26"/>
        </w:rPr>
        <w:tab/>
      </w:r>
      <w:r>
        <w:rPr>
          <w:sz w:val="26"/>
        </w:rPr>
        <w:t>«09</w:t>
      </w:r>
      <w:r>
        <w:rPr>
          <w:sz w:val="26"/>
        </w:rPr>
        <w:t xml:space="preserve">» </w:t>
      </w:r>
      <w:r>
        <w:rPr>
          <w:sz w:val="26"/>
        </w:rPr>
        <w:t>августа</w:t>
      </w:r>
      <w:r>
        <w:rPr>
          <w:sz w:val="26"/>
        </w:rPr>
        <w:t xml:space="preserve"> 2023 г.</w:t>
      </w:r>
    </w:p>
    <w:p w14:paraId="11000000">
      <w:pPr>
        <w:spacing w:line="276" w:lineRule="auto"/>
        <w:ind w:firstLine="709" w:left="0"/>
        <w:jc w:val="both"/>
        <w:rPr>
          <w:sz w:val="26"/>
        </w:rPr>
      </w:pPr>
    </w:p>
    <w:p w14:paraId="12000000">
      <w:pPr>
        <w:pStyle w:val="Style_1"/>
        <w:ind w:firstLine="708" w:left="0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 соответствии с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rPr>
          <w:rFonts w:ascii="Times New Roman" w:hAnsi="Times New Roman"/>
          <w:b w:val="0"/>
          <w:sz w:val="26"/>
        </w:rPr>
        <w:t>С</w:t>
      </w:r>
      <w:r>
        <w:rPr>
          <w:rFonts w:ascii="Times New Roman" w:hAnsi="Times New Roman"/>
          <w:b w:val="0"/>
          <w:sz w:val="26"/>
        </w:rPr>
        <w:t xml:space="preserve">обрание депутатов </w:t>
      </w:r>
      <w:r>
        <w:rPr>
          <w:rFonts w:ascii="Times New Roman" w:hAnsi="Times New Roman"/>
          <w:b w:val="0"/>
          <w:sz w:val="26"/>
        </w:rPr>
        <w:t>Поляковского</w:t>
      </w:r>
      <w:r>
        <w:rPr>
          <w:rFonts w:ascii="Times New Roman" w:hAnsi="Times New Roman"/>
          <w:b w:val="0"/>
          <w:sz w:val="26"/>
        </w:rPr>
        <w:t xml:space="preserve"> сельского поселения</w:t>
      </w:r>
    </w:p>
    <w:p w14:paraId="13000000">
      <w:pPr>
        <w:widowControl w:val="0"/>
        <w:ind/>
        <w:jc w:val="center"/>
        <w:rPr>
          <w:color w:val="000000"/>
          <w:sz w:val="28"/>
        </w:rPr>
      </w:pPr>
    </w:p>
    <w:p w14:paraId="14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РЕШИЛО</w:t>
      </w:r>
      <w:r>
        <w:rPr>
          <w:color w:val="000000"/>
          <w:sz w:val="28"/>
        </w:rPr>
        <w:t>:</w:t>
      </w:r>
    </w:p>
    <w:p w14:paraId="15000000">
      <w:pPr>
        <w:widowControl w:val="0"/>
        <w:ind w:firstLine="708" w:left="0"/>
        <w:jc w:val="both"/>
        <w:rPr>
          <w:color w:val="000000"/>
          <w:sz w:val="28"/>
        </w:rPr>
      </w:pPr>
    </w:p>
    <w:p w14:paraId="16000000">
      <w:pPr>
        <w:ind w:firstLine="708" w:left="0"/>
        <w:jc w:val="both"/>
        <w:rPr>
          <w:sz w:val="26"/>
        </w:rPr>
      </w:pPr>
      <w:r>
        <w:rPr>
          <w:sz w:val="26"/>
        </w:rPr>
        <w:t>1. Установить, что учету в реестре муниципального имущества муниципального образования «Поляковское</w:t>
      </w:r>
      <w:r>
        <w:rPr>
          <w:sz w:val="26"/>
        </w:rPr>
        <w:t xml:space="preserve"> сельское поселение</w:t>
      </w:r>
      <w:r>
        <w:rPr>
          <w:sz w:val="26"/>
        </w:rPr>
        <w:t>» подлежит находящееся в муниципальной собственности муниципального об</w:t>
      </w:r>
      <w:r>
        <w:rPr>
          <w:sz w:val="26"/>
        </w:rPr>
        <w:t>разования «Поляковское сельское поселение</w:t>
      </w:r>
      <w:r>
        <w:rPr>
          <w:sz w:val="26"/>
        </w:rPr>
        <w:t xml:space="preserve">» </w:t>
      </w:r>
      <w:r>
        <w:rPr>
          <w:sz w:val="26"/>
        </w:rPr>
        <w:t xml:space="preserve"> </w:t>
      </w:r>
      <w:r>
        <w:rPr>
          <w:sz w:val="26"/>
        </w:rPr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равна или превышает </w:t>
      </w:r>
      <w:r>
        <w:rPr>
          <w:sz w:val="26"/>
        </w:rPr>
        <w:t>2</w:t>
      </w:r>
      <w:r>
        <w:rPr>
          <w:sz w:val="26"/>
        </w:rPr>
        <w:t xml:space="preserve">00,0 тысяч рублей. </w:t>
      </w:r>
    </w:p>
    <w:p w14:paraId="17000000">
      <w:pPr>
        <w:ind w:firstLine="708" w:left="0"/>
        <w:jc w:val="both"/>
        <w:rPr>
          <w:sz w:val="26"/>
        </w:rPr>
      </w:pPr>
    </w:p>
    <w:p w14:paraId="18000000">
      <w:pPr>
        <w:tabs>
          <w:tab w:leader="none" w:pos="1418" w:val="left"/>
        </w:tabs>
        <w:spacing w:line="276" w:lineRule="auto"/>
        <w:ind w:firstLine="708" w:left="0"/>
        <w:rPr>
          <w:sz w:val="26"/>
        </w:rPr>
      </w:pPr>
      <w:r>
        <w:rPr>
          <w:sz w:val="26"/>
        </w:rPr>
        <w:t>2.</w:t>
      </w:r>
      <w:r>
        <w:rPr>
          <w:sz w:val="26"/>
        </w:rPr>
        <w:t>Контроль за исполнением настоящего решения возложить на постоянную комиссию по бюджету, налогам и собственности (председатель – Скорик А.В.).</w:t>
      </w:r>
    </w:p>
    <w:p w14:paraId="19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     3. Настоящее решение вступает в силу со дня его официального опубликования.</w:t>
      </w:r>
    </w:p>
    <w:p w14:paraId="1A000000">
      <w:pPr>
        <w:spacing w:line="276" w:lineRule="auto"/>
        <w:ind/>
        <w:jc w:val="both"/>
        <w:rPr>
          <w:sz w:val="26"/>
        </w:rPr>
      </w:pPr>
    </w:p>
    <w:p w14:paraId="1B000000">
      <w:pPr>
        <w:spacing w:line="276" w:lineRule="auto"/>
        <w:ind/>
        <w:jc w:val="both"/>
        <w:rPr>
          <w:sz w:val="26"/>
        </w:rPr>
      </w:pPr>
      <w:r>
        <w:rPr>
          <w:sz w:val="26"/>
        </w:rPr>
        <w:t>Председатель Собрания депутатов –</w:t>
      </w:r>
    </w:p>
    <w:p w14:paraId="1C000000">
      <w:pPr>
        <w:tabs>
          <w:tab w:leader="none" w:pos="7797" w:val="left"/>
        </w:tabs>
        <w:spacing w:line="276" w:lineRule="auto"/>
        <w:ind/>
        <w:jc w:val="both"/>
        <w:rPr>
          <w:sz w:val="26"/>
        </w:rPr>
      </w:pPr>
      <w:r>
        <w:rPr>
          <w:sz w:val="26"/>
        </w:rPr>
        <w:t xml:space="preserve">Глава </w:t>
      </w:r>
      <w:r>
        <w:rPr>
          <w:sz w:val="26"/>
        </w:rPr>
        <w:t xml:space="preserve">Поляковского </w:t>
      </w:r>
      <w:r>
        <w:rPr>
          <w:sz w:val="26"/>
        </w:rPr>
        <w:t>сельского поселения</w:t>
      </w:r>
      <w:r>
        <w:rPr>
          <w:sz w:val="26"/>
        </w:rPr>
        <w:tab/>
      </w:r>
      <w:r>
        <w:rPr>
          <w:sz w:val="26"/>
        </w:rPr>
        <w:t>М.Б. Захаров</w:t>
      </w:r>
    </w:p>
    <w:p w14:paraId="1D000000">
      <w:pPr>
        <w:spacing w:line="276" w:lineRule="auto"/>
        <w:ind/>
        <w:jc w:val="both"/>
        <w:rPr>
          <w:sz w:val="26"/>
        </w:rPr>
      </w:pPr>
    </w:p>
    <w:p w14:paraId="1E000000">
      <w:pPr>
        <w:spacing w:line="276" w:lineRule="auto"/>
        <w:ind/>
        <w:jc w:val="both"/>
        <w:rPr>
          <w:sz w:val="24"/>
        </w:rPr>
      </w:pPr>
      <w:r>
        <w:rPr>
          <w:sz w:val="24"/>
        </w:rPr>
        <w:t>х. Красный Десант</w:t>
      </w:r>
    </w:p>
    <w:p w14:paraId="1F000000">
      <w:pPr>
        <w:spacing w:line="276" w:lineRule="auto"/>
        <w:ind/>
        <w:jc w:val="both"/>
        <w:rPr>
          <w:i w:val="1"/>
          <w:sz w:val="24"/>
        </w:rPr>
      </w:pPr>
      <w:r>
        <w:rPr>
          <w:i w:val="1"/>
          <w:sz w:val="24"/>
        </w:rPr>
        <w:t>« 09</w:t>
      </w:r>
      <w:r>
        <w:rPr>
          <w:i w:val="1"/>
          <w:sz w:val="24"/>
        </w:rPr>
        <w:t xml:space="preserve">» </w:t>
      </w:r>
      <w:r>
        <w:rPr>
          <w:i w:val="1"/>
          <w:sz w:val="24"/>
        </w:rPr>
        <w:t>августа</w:t>
      </w:r>
      <w:r>
        <w:rPr>
          <w:i w:val="1"/>
          <w:sz w:val="24"/>
        </w:rPr>
        <w:t xml:space="preserve"> 2023 года</w:t>
      </w:r>
    </w:p>
    <w:p w14:paraId="20000000">
      <w:pPr>
        <w:spacing w:line="276" w:lineRule="auto"/>
        <w:ind/>
        <w:jc w:val="both"/>
        <w:rPr>
          <w:i w:val="1"/>
          <w:sz w:val="24"/>
        </w:rPr>
      </w:pPr>
      <w:r>
        <w:rPr>
          <w:i w:val="1"/>
          <w:sz w:val="24"/>
        </w:rPr>
        <w:t>№ 68</w:t>
      </w:r>
    </w:p>
    <w:p w14:paraId="21000000">
      <w:pPr>
        <w:spacing w:line="276" w:lineRule="auto"/>
        <w:ind/>
        <w:jc w:val="both"/>
        <w:rPr>
          <w:i w:val="1"/>
          <w:color w:val="FF0000"/>
          <w:sz w:val="26"/>
        </w:rPr>
      </w:pPr>
    </w:p>
    <w:p w14:paraId="22000000">
      <w:pPr>
        <w:spacing w:line="276" w:lineRule="auto"/>
        <w:ind/>
        <w:jc w:val="both"/>
        <w:rPr>
          <w:i w:val="1"/>
          <w:color w:val="FF0000"/>
          <w:sz w:val="26"/>
        </w:rPr>
      </w:pPr>
    </w:p>
    <w:sectPr>
      <w:pgSz w:h="16838" w:orient="portrait" w:w="11906"/>
      <w:pgMar w:bottom="567" w:footer="720" w:gutter="0" w:header="720" w:left="964" w:right="68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WW8Num2z2"/>
    <w:link w:val="Style_4_ch"/>
  </w:style>
  <w:style w:styleId="Style_4_ch" w:type="character">
    <w:name w:val="WW8Num2z2"/>
    <w:link w:val="Style_4"/>
  </w:style>
  <w:style w:styleId="Style_5" w:type="paragraph">
    <w:name w:val="WW8Num1z8"/>
    <w:link w:val="Style_5_ch"/>
  </w:style>
  <w:style w:styleId="Style_5_ch" w:type="character">
    <w:name w:val="WW8Num1z8"/>
    <w:link w:val="Style_5"/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apple-converted-space"/>
    <w:basedOn w:val="Style_10"/>
    <w:link w:val="Style_9_ch"/>
  </w:style>
  <w:style w:styleId="Style_9_ch" w:type="character">
    <w:name w:val="apple-converted-space"/>
    <w:basedOn w:val="Style_10_ch"/>
    <w:link w:val="Style_9"/>
  </w:style>
  <w:style w:styleId="Style_11" w:type="paragraph">
    <w:name w:val="WW8Num1z3"/>
    <w:link w:val="Style_11_ch"/>
  </w:style>
  <w:style w:styleId="Style_11_ch" w:type="character">
    <w:name w:val="WW8Num1z3"/>
    <w:link w:val="Style_11"/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WW8Num1z2"/>
    <w:link w:val="Style_13_ch"/>
  </w:style>
  <w:style w:styleId="Style_13_ch" w:type="character">
    <w:name w:val="WW8Num1z2"/>
    <w:link w:val="Style_13"/>
  </w:style>
  <w:style w:styleId="Style_14" w:type="paragraph">
    <w:name w:val="Balloon Text"/>
    <w:basedOn w:val="Style_2"/>
    <w:link w:val="Style_14_ch"/>
    <w:rPr>
      <w:rFonts w:ascii="Segoe UI" w:hAnsi="Segoe UI"/>
      <w:sz w:val="18"/>
    </w:rPr>
  </w:style>
  <w:style w:styleId="Style_14_ch" w:type="character">
    <w:name w:val="Balloon Text"/>
    <w:basedOn w:val="Style_2_ch"/>
    <w:link w:val="Style_14"/>
    <w:rPr>
      <w:rFonts w:ascii="Segoe UI" w:hAnsi="Segoe UI"/>
      <w:sz w:val="18"/>
    </w:rPr>
  </w:style>
  <w:style w:styleId="Style_15" w:type="paragraph">
    <w:name w:val="WW8Num1z0"/>
    <w:link w:val="Style_15_ch"/>
  </w:style>
  <w:style w:styleId="Style_15_ch" w:type="character">
    <w:name w:val="WW8Num1z0"/>
    <w:link w:val="Style_15"/>
  </w:style>
  <w:style w:styleId="Style_16" w:type="paragraph">
    <w:name w:val="Body Text Indent"/>
    <w:basedOn w:val="Style_2"/>
    <w:link w:val="Style_16_ch"/>
    <w:pPr>
      <w:ind w:firstLine="900" w:left="0" w:right="0"/>
      <w:jc w:val="both"/>
    </w:pPr>
  </w:style>
  <w:style w:styleId="Style_16_ch" w:type="character">
    <w:name w:val="Body Text Indent"/>
    <w:basedOn w:val="Style_2_ch"/>
    <w:link w:val="Style_16"/>
  </w:style>
  <w:style w:styleId="Style_17" w:type="paragraph">
    <w:name w:val="WW8Num1z4"/>
    <w:link w:val="Style_17_ch"/>
  </w:style>
  <w:style w:styleId="Style_17_ch" w:type="character">
    <w:name w:val="WW8Num1z4"/>
    <w:link w:val="Style_17"/>
  </w:style>
  <w:style w:styleId="Style_18" w:type="paragraph">
    <w:name w:val="WW8Num2z1"/>
    <w:link w:val="Style_18_ch"/>
  </w:style>
  <w:style w:styleId="Style_18_ch" w:type="character">
    <w:name w:val="WW8Num2z1"/>
    <w:link w:val="Style_18"/>
  </w:style>
  <w:style w:styleId="Style_19" w:type="paragraph">
    <w:name w:val="WW8Num1z7"/>
    <w:link w:val="Style_19_ch"/>
  </w:style>
  <w:style w:styleId="Style_19_ch" w:type="character">
    <w:name w:val="WW8Num1z7"/>
    <w:link w:val="Style_19"/>
  </w:style>
  <w:style w:styleId="Style_20" w:type="paragraph">
    <w:name w:val="WW8Num1z1"/>
    <w:link w:val="Style_20_ch"/>
  </w:style>
  <w:style w:styleId="Style_20_ch" w:type="character">
    <w:name w:val="WW8Num1z1"/>
    <w:link w:val="Style_20"/>
  </w:style>
  <w:style w:styleId="Style_21" w:type="paragraph">
    <w:name w:val="A0"/>
    <w:link w:val="Style_21_ch"/>
    <w:rPr>
      <w:rFonts w:ascii="Times New Roman" w:hAnsi="Times New Roman"/>
      <w:color w:val="000000"/>
      <w:sz w:val="32"/>
    </w:rPr>
  </w:style>
  <w:style w:styleId="Style_21_ch" w:type="character">
    <w:name w:val="A0"/>
    <w:link w:val="Style_21"/>
    <w:rPr>
      <w:rFonts w:ascii="Times New Roman" w:hAnsi="Times New Roman"/>
      <w:color w:val="000000"/>
      <w:sz w:val="32"/>
    </w:rPr>
  </w:style>
  <w:style w:styleId="Style_22" w:type="paragraph">
    <w:name w:val="caption"/>
    <w:basedOn w:val="Style_2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2_ch"/>
    <w:link w:val="Style_22"/>
    <w:rPr>
      <w:i w:val="1"/>
      <w:sz w:val="24"/>
    </w:rPr>
  </w:style>
  <w:style w:styleId="Style_23" w:type="paragraph">
    <w:name w:val="WW8Num2z0"/>
    <w:link w:val="Style_23_ch"/>
  </w:style>
  <w:style w:styleId="Style_23_ch" w:type="character">
    <w:name w:val="WW8Num2z0"/>
    <w:link w:val="Style_23"/>
  </w:style>
  <w:style w:styleId="Style_24" w:type="paragraph">
    <w:name w:val="toc 3"/>
    <w:next w:val="Style_2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WW8Num2z3"/>
    <w:link w:val="Style_25_ch"/>
  </w:style>
  <w:style w:styleId="Style_25_ch" w:type="character">
    <w:name w:val="WW8Num2z3"/>
    <w:link w:val="Style_25"/>
  </w:style>
  <w:style w:styleId="Style_26" w:type="paragraph">
    <w:name w:val="heading 5"/>
    <w:next w:val="Style_2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Содержимое таблицы"/>
    <w:basedOn w:val="Style_2"/>
    <w:link w:val="Style_27_ch"/>
  </w:style>
  <w:style w:styleId="Style_27_ch" w:type="character">
    <w:name w:val="Содержимое таблицы"/>
    <w:basedOn w:val="Style_2_ch"/>
    <w:link w:val="Style_27"/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</w:rPr>
  </w:style>
  <w:style w:styleId="Style_1_ch" w:type="character">
    <w:name w:val="heading 1"/>
    <w:basedOn w:val="Style_2_ch"/>
    <w:link w:val="Style_1"/>
    <w:rPr>
      <w:b w:val="1"/>
    </w:rPr>
  </w:style>
  <w:style w:styleId="Style_28" w:type="paragraph">
    <w:name w:val="WW8Num2z8"/>
    <w:link w:val="Style_28_ch"/>
  </w:style>
  <w:style w:styleId="Style_28_ch" w:type="character">
    <w:name w:val="WW8Num2z8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List"/>
    <w:basedOn w:val="Style_32"/>
    <w:link w:val="Style_31_ch"/>
  </w:style>
  <w:style w:styleId="Style_31_ch" w:type="character">
    <w:name w:val="List"/>
    <w:basedOn w:val="Style_32_ch"/>
    <w:link w:val="Style_31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33" w:type="paragraph">
    <w:name w:val="toc 1"/>
    <w:next w:val="Style_2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WW8Num2z6"/>
    <w:link w:val="Style_35_ch"/>
  </w:style>
  <w:style w:styleId="Style_35_ch" w:type="character">
    <w:name w:val="WW8Num2z6"/>
    <w:link w:val="Style_35"/>
  </w:style>
  <w:style w:styleId="Style_36" w:type="paragraph">
    <w:name w:val="Текст выноски Знак"/>
    <w:link w:val="Style_36_ch"/>
    <w:rPr>
      <w:rFonts w:ascii="Segoe UI" w:hAnsi="Segoe UI"/>
      <w:sz w:val="18"/>
    </w:rPr>
  </w:style>
  <w:style w:styleId="Style_36_ch" w:type="character">
    <w:name w:val="Текст выноски Знак"/>
    <w:link w:val="Style_36"/>
    <w:rPr>
      <w:rFonts w:ascii="Segoe UI" w:hAnsi="Segoe UI"/>
      <w:sz w:val="18"/>
    </w:rPr>
  </w:style>
  <w:style w:styleId="Style_37" w:type="paragraph">
    <w:name w:val="WW8Num2z4"/>
    <w:link w:val="Style_37_ch"/>
  </w:style>
  <w:style w:styleId="Style_37_ch" w:type="character">
    <w:name w:val="WW8Num2z4"/>
    <w:link w:val="Style_37"/>
  </w:style>
  <w:style w:styleId="Style_38" w:type="paragraph">
    <w:name w:val="toc 9"/>
    <w:next w:val="Style_2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32" w:type="paragraph">
    <w:name w:val="Body Text"/>
    <w:basedOn w:val="Style_2"/>
    <w:link w:val="Style_32_ch"/>
    <w:pPr>
      <w:spacing w:after="140" w:before="0" w:line="276" w:lineRule="auto"/>
      <w:ind/>
    </w:pPr>
  </w:style>
  <w:style w:styleId="Style_32_ch" w:type="character">
    <w:name w:val="Body Text"/>
    <w:basedOn w:val="Style_2_ch"/>
    <w:link w:val="Style_32"/>
  </w:style>
  <w:style w:styleId="Style_40" w:type="paragraph">
    <w:name w:val="toc 8"/>
    <w:next w:val="Style_2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WW8Num2z7"/>
    <w:link w:val="Style_41_ch"/>
  </w:style>
  <w:style w:styleId="Style_41_ch" w:type="character">
    <w:name w:val="WW8Num2z7"/>
    <w:link w:val="Style_41"/>
  </w:style>
  <w:style w:styleId="Style_42" w:type="paragraph">
    <w:name w:val="WW8Num2z5"/>
    <w:link w:val="Style_42_ch"/>
  </w:style>
  <w:style w:styleId="Style_42_ch" w:type="character">
    <w:name w:val="WW8Num2z5"/>
    <w:link w:val="Style_42"/>
  </w:style>
  <w:style w:styleId="Style_43" w:type="paragraph">
    <w:name w:val="Заголовок таблицы"/>
    <w:basedOn w:val="Style_27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27_ch"/>
    <w:link w:val="Style_43"/>
    <w:rPr>
      <w:b w:val="1"/>
    </w:rPr>
  </w:style>
  <w:style w:styleId="Style_44" w:type="paragraph">
    <w:name w:val="toc 5"/>
    <w:next w:val="Style_2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Указатель1"/>
    <w:basedOn w:val="Style_2"/>
    <w:link w:val="Style_45_ch"/>
  </w:style>
  <w:style w:styleId="Style_45_ch" w:type="character">
    <w:name w:val="Указатель1"/>
    <w:basedOn w:val="Style_2_ch"/>
    <w:link w:val="Style_45"/>
  </w:style>
  <w:style w:styleId="Style_46" w:type="paragraph">
    <w:name w:val="WW8Num1z6"/>
    <w:link w:val="Style_46_ch"/>
  </w:style>
  <w:style w:styleId="Style_46_ch" w:type="character">
    <w:name w:val="WW8Num1z6"/>
    <w:link w:val="Style_46"/>
  </w:style>
  <w:style w:styleId="Style_47" w:type="paragraph">
    <w:name w:val="Subtitle"/>
    <w:next w:val="Style_2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WW8Num1z5"/>
    <w:link w:val="Style_48_ch"/>
  </w:style>
  <w:style w:styleId="Style_48_ch" w:type="character">
    <w:name w:val="WW8Num1z5"/>
    <w:link w:val="Style_48"/>
  </w:style>
  <w:style w:styleId="Style_49" w:type="paragraph">
    <w:name w:val="Title"/>
    <w:next w:val="Style_2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2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List Paragraph"/>
    <w:basedOn w:val="Style_2"/>
    <w:link w:val="Style_51_ch"/>
    <w:pPr>
      <w:spacing w:after="0" w:before="0"/>
      <w:ind w:firstLine="709" w:left="720" w:right="0"/>
      <w:contextualSpacing w:val="1"/>
    </w:pPr>
  </w:style>
  <w:style w:styleId="Style_51_ch" w:type="character">
    <w:name w:val="List Paragraph"/>
    <w:basedOn w:val="Style_2_ch"/>
    <w:link w:val="Style_51"/>
  </w:style>
  <w:style w:styleId="Style_52" w:type="paragraph">
    <w:name w:val="heading 2"/>
    <w:next w:val="Style_2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Заголовок1"/>
    <w:basedOn w:val="Style_2"/>
    <w:next w:val="Style_32"/>
    <w:link w:val="Style_5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3_ch" w:type="character">
    <w:name w:val="Заголовок1"/>
    <w:basedOn w:val="Style_2_ch"/>
    <w:link w:val="Style_53"/>
    <w:rPr>
      <w:rFonts w:ascii="Liberation Sans" w:hAnsi="Liberation Sans"/>
      <w:sz w:val="28"/>
    </w:rPr>
  </w:style>
  <w:style w:default="1" w:styleId="Style_5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2023-08-16T13:27:58Z</dcterms:modified>
</cp:coreProperties>
</file>