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предоставления этих сведений средствам массовой информации для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 xml:space="preserve">( ведущий специалист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Администрации Поляковского сельского поселения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2021 года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highlight w:val="white"/>
        </w:rPr>
      </w:r>
    </w:p>
    <w:tbl>
      <w:tblPr>
        <w:tblW w:w="9405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1908"/>
        <w:gridCol w:w="1440"/>
        <w:gridCol w:w="1077"/>
        <w:gridCol w:w="723"/>
        <w:gridCol w:w="900"/>
        <w:gridCol w:w="1080"/>
        <w:gridCol w:w="720"/>
        <w:gridCol w:w="777"/>
        <w:gridCol w:w="779"/>
      </w:tblGrid>
      <w:tr>
        <w:trPr>
          <w:trHeight w:val="468" w:hRule="atLeast"/>
        </w:trPr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37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2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9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Зимовейскова Юлия Леонидовна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314590,36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1.квартира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2зем. 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55,7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640,0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color w:val="00000A"/>
                <w:spacing w:val="0"/>
                <w:highlight w:val="white"/>
              </w:rPr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highlight w:val="white"/>
              </w:rPr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1.квартира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2зем. 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3.квартира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4. зем.уч</w:t>
            </w:r>
          </w:p>
        </w:tc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103,0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1336,0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55,7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640,0</w:t>
            </w:r>
          </w:p>
        </w:tc>
        <w:tc>
          <w:tcPr>
            <w:tcW w:w="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LibreOffice/6.0.4.2$Windows_x86 LibreOffice_project/9b0d9b32d5dcda91d2f1a96dc04c645c450872bf</Application>
  <Pages>1</Pages>
  <Words>157</Words>
  <Characters>1011</Characters>
  <CharactersWithSpaces>1132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2022-03-17T09:44:34Z</dcterms:modified>
  <cp:revision>7</cp:revision>
  <dc:subject/>
  <dc:title/>
</cp:coreProperties>
</file>