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 Глава Администрации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1080"/>
        <w:gridCol w:w="900"/>
        <w:gridCol w:w="59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Галицкий Александр Николаевич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2615869,82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1. 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2.зем/уч-к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3.зем/уч-к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4. 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5. зем/уч.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6.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7.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8.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9.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10. зем/уч-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11. зем/уч-к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12.зем/уч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.жилой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 xml:space="preserve">.  квартира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 xml:space="preserve"> 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 xml:space="preserve"> здание магазина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7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..здание магазина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сарай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здание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здание магазина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21объект незавершенного строительства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500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300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225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2546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600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230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866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711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712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711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2398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20000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199,7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57,2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50,5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148,9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99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32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111,0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  <w:t>251,6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00000A"/>
                <w:spacing w:val="0"/>
                <w:sz w:val="14"/>
                <w:szCs w:val="14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14"/>
                <w:szCs w:val="14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pacing w:val="0"/>
                <w:sz w:val="14"/>
                <w:szCs w:val="14"/>
              </w:rPr>
            </w:pPr>
            <w:r>
              <w:rPr>
                <w:rFonts w:ascii="Times New Roman" w:hAnsi="Times New Roman"/>
                <w:color w:val="00000A"/>
                <w:spacing w:val="0"/>
                <w:sz w:val="14"/>
                <w:szCs w:val="14"/>
              </w:rPr>
              <w:t>23,2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bookmarkStart w:id="0" w:name="__DdeLink__245_249273812"/>
            <w:bookmarkEnd w:id="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Россия 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Россия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Россия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 xml:space="preserve">Россия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1" w:name="__DdeLink__903_2048656665"/>
            <w:bookmarkEnd w:id="1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2" w:name="__DdeLink__217_1145684239"/>
            <w:bookmarkEnd w:id="2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3" w:name="__DdeLink__1091_1017305677"/>
            <w:bookmarkEnd w:id="3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uppressAutoHyphens w:val="true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 xml:space="preserve">1)УАЗ – 2206, 1994 г.в.                       </w:t>
            </w:r>
          </w:p>
          <w:p>
            <w:pPr>
              <w:pStyle w:val="Normal"/>
              <w:suppressAutoHyphens w:val="true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2)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 xml:space="preserve">ФОЛЬКВАГЕН  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Тигуан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, 2011г.в.</w:t>
            </w:r>
          </w:p>
          <w:p>
            <w:pPr>
              <w:pStyle w:val="Normal"/>
              <w:suppressAutoHyphens w:val="true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3)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Х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у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нд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ай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 xml:space="preserve"> Солярис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12"/>
                <w:shd w:fill="FFFFFF" w:val="clear"/>
              </w:rPr>
              <w:t>, 2011 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12"/>
                <w:shd w:fill="FFFFFF" w:val="clear"/>
              </w:rPr>
              <w:t>4)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12"/>
                <w:shd w:fill="FFFFFF" w:val="clear"/>
              </w:rPr>
              <w:t xml:space="preserve"> Форд транзит, 2008г.в.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12"/>
                <w:shd w:fill="FFFFFF" w:val="clear"/>
              </w:rPr>
              <w:t>5)Тойота Рав 4,2019г.в.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color w:val="00000A"/>
                <w:spacing w:val="0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  <w:t>Земельный участок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  <w:t>541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</w:tc>
      </w:tr>
      <w:tr>
        <w:trPr>
          <w:trHeight w:val="2675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4"/>
                <w:shd w:fill="FFFFFF" w:val="clear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LibreOffice/6.0.4.2$Windows_x86 LibreOffice_project/9b0d9b32d5dcda91d2f1a96dc04c645c450872bf</Application>
  <Pages>2</Pages>
  <Words>227</Words>
  <Characters>1455</Characters>
  <CharactersWithSpaces>1637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2022-04-13T09:28:33Z</dcterms:modified>
  <cp:revision>5</cp:revision>
  <dc:subject/>
  <dc:title/>
</cp:coreProperties>
</file>