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</w:t>
      </w:r>
      <w:r>
        <w:rPr/>
        <w:drawing>
          <wp:inline distT="0" distB="0" distL="0" distR="0">
            <wp:extent cx="932180" cy="11982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39" r="-51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</w:t>
      </w:r>
      <w:r>
        <w:rPr>
          <w:sz w:val="32"/>
        </w:rPr>
        <w:t>ПРОЕКТ</w:t>
      </w:r>
    </w:p>
    <w:p>
      <w:pPr>
        <w:pStyle w:val="Normal"/>
        <w:jc w:val="center"/>
        <w:rPr>
          <w:b/>
          <w:b/>
          <w:sz w:val="44"/>
        </w:rPr>
      </w:pPr>
      <w:r>
        <w:rPr>
          <w:sz w:val="32"/>
        </w:rPr>
        <w:t>МЕСТНОЕ САМОУПРАВЛЕНИЕ</w:t>
      </w:r>
    </w:p>
    <w:p>
      <w:pPr>
        <w:pStyle w:val="Normal"/>
        <w:jc w:val="center"/>
        <w:rPr>
          <w:b/>
          <w:b/>
          <w:sz w:val="44"/>
        </w:rPr>
      </w:pPr>
      <w:r>
        <w:rPr>
          <w:b/>
          <w:sz w:val="44"/>
        </w:rPr>
        <w:t xml:space="preserve">АДМИНИСТРАЦИЯ ПОЛЯКОВСКОГО </w:t>
      </w:r>
    </w:p>
    <w:p>
      <w:pPr>
        <w:pStyle w:val="Normal"/>
        <w:jc w:val="center"/>
        <w:rPr>
          <w:sz w:val="32"/>
        </w:rPr>
      </w:pPr>
      <w:r>
        <w:rPr>
          <w:b/>
          <w:sz w:val="44"/>
        </w:rPr>
        <w:t>СЕЛЬСКОГО ПОСЕЛЕНИЯ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НЕКЛИНОВСКОГО РАЙОНА РОСТОВСКОЙ ОБЛАСТИ</w:t>
      </w:r>
    </w:p>
    <w:p>
      <w:pPr>
        <w:pStyle w:val="Normal"/>
        <w:suppressAutoHyphens w:val="true"/>
        <w:jc w:val="center"/>
        <w:rPr>
          <w:b/>
          <w:b/>
          <w:bCs/>
          <w:sz w:val="28"/>
          <w:lang w:val="ru-RU" w:eastAsia="ar-SA"/>
        </w:rPr>
      </w:pPr>
      <w:r>
        <w:rPr>
          <w:b/>
          <w:bCs/>
          <w:sz w:val="28"/>
          <w:lang w:val="ru-RU" w:eastAsia="ar-SA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-20.9pt;margin-top:3.2pt;width:538.3pt;height:31.9pt" type="shapetype_136">
            <v:path textpathok="t"/>
            <v:textpath on="t" fitshape="t" string="_________________&#10;_________________" style="font-family:&quot;Arial&quot;;font-size:12pt"/>
            <w10:wrap type="none"/>
            <v:fill o:detectmouseclick="t" type="solid" color2="black"/>
            <v:stroke color="black" weight="9360" joinstyle="miter" endcap="flat"/>
          </v:shape>
        </w:pict>
      </w:r>
    </w:p>
    <w:p>
      <w:pPr>
        <w:pStyle w:val="Normal"/>
        <w:suppressAutoHyphens w:val="true"/>
        <w:jc w:val="center"/>
        <w:rPr>
          <w:b/>
          <w:b/>
          <w:bCs/>
          <w:sz w:val="32"/>
          <w:szCs w:val="32"/>
          <w:lang w:val="ru-RU" w:eastAsia="ar-SA"/>
        </w:rPr>
      </w:pPr>
      <w:r>
        <w:rPr>
          <w:b/>
          <w:bCs/>
          <w:sz w:val="32"/>
          <w:szCs w:val="32"/>
          <w:lang w:val="ru-RU" w:eastAsia="ar-SA"/>
        </w:rPr>
      </w:r>
    </w:p>
    <w:p>
      <w:pPr>
        <w:pStyle w:val="Normal"/>
        <w:suppressAutoHyphens w:val="true"/>
        <w:jc w:val="center"/>
        <w:rPr>
          <w:b w:val="false"/>
          <w:b w:val="false"/>
          <w:bCs w:val="false"/>
          <w:sz w:val="24"/>
          <w:szCs w:val="24"/>
          <w:lang w:eastAsia="ar-SA"/>
        </w:rPr>
      </w:pPr>
      <w:r>
        <w:rPr>
          <w:b/>
          <w:bCs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jc w:val="center"/>
        <w:rPr>
          <w:sz w:val="24"/>
          <w:szCs w:val="24"/>
          <w:lang w:eastAsia="ar-SA"/>
        </w:rPr>
      </w:pPr>
      <w:r>
        <w:rPr>
          <w:b w:val="false"/>
          <w:bCs w:val="false"/>
          <w:sz w:val="24"/>
          <w:szCs w:val="24"/>
          <w:lang w:eastAsia="ar-SA"/>
        </w:rPr>
        <w:t>х. Красный Десант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jc w:val="center"/>
        <w:rPr/>
      </w:pPr>
      <w:r>
        <w:rPr>
          <w:sz w:val="26"/>
          <w:szCs w:val="26"/>
          <w:lang w:eastAsia="ar-SA"/>
        </w:rPr>
        <w:t xml:space="preserve">________________.2021 </w:t>
      </w: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№ </w:t>
      </w:r>
    </w:p>
    <w:p>
      <w:pPr>
        <w:pStyle w:val="Normal"/>
        <w:suppressAutoHyphens w:val="true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color w:val="000000"/>
          <w:sz w:val="26"/>
          <w:szCs w:val="26"/>
        </w:rPr>
        <w:t xml:space="preserve">Об утверждении Положения о премировании руководителя </w:t>
      </w:r>
      <w:r>
        <w:rPr>
          <w:b/>
          <w:bCs/>
          <w:sz w:val="26"/>
          <w:szCs w:val="26"/>
        </w:rPr>
        <w:t>Муниципального бюджетного учреждения культуры "Поляковский Дом культуры" Поляковского сельского поселения Неклиновского района Ростовской области»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Постановлениями Правительства Ростовской области от 31 декабря 2015 г. № 222 «О системе оплаты труда работников государственных бюджетных, автономных и казенных учреждений Ростовской области»,  Администрации Неклиновского района от 15.12.2016г. № 820 «Об оплате труда работников муниципальных бюджетных учреждений, осуществляющих деятельность в сфере «Культура» Неклиновского района», Постановления  Администрации Поляковского  сельского поселения от 01.02.2021г. №18 «Об оплате труда работников муниципальных бюджетных учреждений, осуществляющих деятельность в сфере «Культура» Поляковского сельского поселения»</w:t>
      </w:r>
      <w:r>
        <w:rPr>
          <w:color w:val="000000"/>
          <w:sz w:val="26"/>
          <w:szCs w:val="26"/>
        </w:rPr>
        <w:t xml:space="preserve"> Администрация Поляковского сельского поселения </w:t>
      </w:r>
      <w:r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Утвердить Положение о премировании руководителя Муниципального бюджетного учреждения </w:t>
      </w:r>
      <w:r>
        <w:rPr>
          <w:rFonts w:cs="Times New Roman" w:ascii="Times New Roman" w:hAnsi="Times New Roman"/>
          <w:bCs/>
          <w:sz w:val="26"/>
          <w:szCs w:val="26"/>
        </w:rPr>
        <w:t>культуры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«Поляковский  Дом культуры» Поляковского сельского</w:t>
      </w:r>
      <w:r>
        <w:rPr>
          <w:rFonts w:cs="Georgia" w:ascii="Georgia" w:hAnsi="Georgia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поселения Неклиновского района Ростовской области</w:t>
      </w:r>
      <w:r>
        <w:rPr>
          <w:rFonts w:cs="Times New Roman" w:ascii="Times New Roman" w:hAnsi="Times New Roman"/>
          <w:color w:val="000000"/>
          <w:sz w:val="26"/>
          <w:szCs w:val="26"/>
        </w:rPr>
        <w:t>, согласно приложению.</w:t>
      </w:r>
    </w:p>
    <w:p>
      <w:pPr>
        <w:pStyle w:val="Style20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pacing w:val="-4"/>
          <w:sz w:val="26"/>
          <w:szCs w:val="26"/>
        </w:rPr>
        <w:t>Постановление вступает в силу со дня его официального опубликования (обнародования).</w:t>
      </w:r>
    </w:p>
    <w:p>
      <w:pPr>
        <w:pStyle w:val="Style20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0" w:right="0" w:firstLine="709"/>
        <w:contextualSpacing/>
        <w:jc w:val="both"/>
        <w:rPr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Признать утратившим силу</w:t>
      </w:r>
      <w:r>
        <w:rPr>
          <w:rFonts w:cs="Times New Roman" w:ascii="Times New Roman" w:hAnsi="Times New Roman"/>
          <w:color w:val="000000"/>
          <w:spacing w:val="-4"/>
          <w:sz w:val="26"/>
          <w:szCs w:val="26"/>
        </w:rPr>
        <w:t xml:space="preserve"> Постановление Администрации Поляковского сельского поселения от 29.12.2016г. № 34 «</w:t>
      </w:r>
      <w:r>
        <w:rPr>
          <w:rFonts w:cs="Times New Roman" w:ascii="Times New Roman" w:hAnsi="Times New Roman"/>
          <w:b w:val="false"/>
          <w:bCs w:val="false"/>
          <w:color w:val="000000"/>
          <w:spacing w:val="-4"/>
          <w:sz w:val="26"/>
          <w:szCs w:val="26"/>
        </w:rPr>
        <w:t>Об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4"/>
          <w:sz w:val="26"/>
          <w:szCs w:val="26"/>
          <w:lang w:eastAsia="ar-SA"/>
        </w:rPr>
        <w:t xml:space="preserve"> оплате труда работников муниципальных бюджетных учреждений, осуществляющих деятельность в сфере «Культура»</w:t>
      </w:r>
      <w:r>
        <w:rPr>
          <w:rFonts w:cs="Times New Roman" w:ascii="Times New Roman" w:hAnsi="Times New Roman"/>
          <w:b w:val="false"/>
          <w:bCs w:val="false"/>
          <w:color w:val="000000"/>
          <w:spacing w:val="-4"/>
          <w:sz w:val="26"/>
          <w:szCs w:val="26"/>
        </w:rPr>
        <w:t xml:space="preserve"> Поляковского сельского поселения</w:t>
      </w:r>
      <w:r>
        <w:rPr>
          <w:rFonts w:cs="Times New Roman" w:ascii="Times New Roman" w:hAnsi="Times New Roman"/>
          <w:color w:val="000000"/>
          <w:spacing w:val="-4"/>
          <w:sz w:val="26"/>
          <w:szCs w:val="26"/>
        </w:rPr>
        <w:t>».</w:t>
      </w:r>
    </w:p>
    <w:p>
      <w:pPr>
        <w:pStyle w:val="Normal"/>
        <w:tabs>
          <w:tab w:val="left" w:pos="993" w:leader="none"/>
        </w:tabs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Контроль за выполнением настоящего постановления оставляю за собой.</w:t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 Администрации</w:t>
      </w:r>
    </w:p>
    <w:p>
      <w:pPr>
        <w:pStyle w:val="Normal"/>
        <w:rPr>
          <w:sz w:val="24"/>
          <w:szCs w:val="28"/>
        </w:rPr>
      </w:pPr>
      <w:r>
        <w:rPr>
          <w:b/>
          <w:bCs/>
          <w:color w:val="000000"/>
          <w:sz w:val="26"/>
          <w:szCs w:val="26"/>
        </w:rPr>
        <w:t>Поляковского сельского поселения                                        А.Н.Галицкий</w:t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</w:t>
      </w:r>
    </w:p>
    <w:p>
      <w:pPr>
        <w:pStyle w:val="Normal"/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 Администрации</w:t>
      </w:r>
    </w:p>
    <w:p>
      <w:pPr>
        <w:pStyle w:val="Normal"/>
        <w:jc w:val="right"/>
        <w:rPr>
          <w:sz w:val="24"/>
          <w:szCs w:val="28"/>
        </w:rPr>
      </w:pPr>
      <w:r>
        <w:rPr>
          <w:sz w:val="24"/>
          <w:szCs w:val="28"/>
        </w:rPr>
        <w:t>Поляковского сельского поселения</w:t>
      </w:r>
    </w:p>
    <w:p>
      <w:pPr>
        <w:pStyle w:val="Normal"/>
        <w:jc w:val="right"/>
        <w:rPr/>
      </w:pPr>
      <w:r>
        <w:rPr>
          <w:sz w:val="24"/>
          <w:szCs w:val="28"/>
        </w:rPr>
        <w:t>от_____________2021 №</w:t>
      </w:r>
    </w:p>
    <w:p>
      <w:pPr>
        <w:pStyle w:val="Normal"/>
        <w:ind w:left="0" w:right="0" w:firstLine="709"/>
        <w:jc w:val="center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премировании руководителя </w:t>
      </w: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бюджетного учреждения культуры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"Поляковский Дом культуры"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Поляковского сельского поселения</w:t>
      </w:r>
    </w:p>
    <w:p>
      <w:pPr>
        <w:pStyle w:val="Normal"/>
        <w:jc w:val="center"/>
        <w:rPr>
          <w:sz w:val="26"/>
          <w:szCs w:val="26"/>
        </w:rPr>
      </w:pPr>
      <w:r>
        <w:rPr/>
        <w:t xml:space="preserve"> </w:t>
      </w:r>
      <w:r>
        <w:rPr>
          <w:b/>
          <w:bCs/>
          <w:sz w:val="24"/>
          <w:szCs w:val="24"/>
        </w:rPr>
        <w:t>Неклиновского района Ростовской области</w:t>
      </w:r>
    </w:p>
    <w:tbl>
      <w:tblPr>
        <w:tblW w:w="10377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319"/>
        <w:gridCol w:w="57"/>
      </w:tblGrid>
      <w:tr>
        <w:trPr>
          <w:trHeight w:val="790" w:hRule="atLeast"/>
        </w:trPr>
        <w:tc>
          <w:tcPr>
            <w:tcW w:w="10319" w:type="dxa"/>
            <w:tcBorders/>
            <w:shd w:fill="auto" w:val="clear"/>
          </w:tcPr>
          <w:p>
            <w:pPr>
              <w:pStyle w:val="Normal"/>
              <w:ind w:left="0" w:righ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 Настоящее Положение о премировании руководителя Муниципального бюджетного учреждения культуры «Поляковский Дом культуры» Поляковского сельского поселения Неклиновского района Ростовской области (далее – Положение) разработано в соответствии с Постановлениями Правительства Ростовской области от 31 декабря 2015 г. № 222 «О системе оплаты труда работников государственных бюджетных, автономных и казенных учреждений Ростовской области»,  Администрации Неклиновского района от 15.12.2016г. № 820 «Об оплате труда работников муниципальных бюджетных учреждений, осуществляющих деятельность в сфере «Культура» Неклиновского района», Администрации Поляковского  сельского поселения от 01.02.2021г. №18 «Об оплате труда работников муниципальных бюджетных учреждений, осуществляющих деятельность в сфере «Культура» Поляковского сельского поселения», в целях повышения материальной заинтересованности, эффективности и качества труда, обеспечения социальной защиты руководителя Муниципального бюджетного учреждения культуры "Поляковский Дом культуры" Поляковского сельского поселения Неклиновского района Ростовской области (далее – Руководитель Учреждения) и определения размера и условий.</w: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>
      <w:pPr>
        <w:pStyle w:val="Default"/>
        <w:tabs>
          <w:tab w:val="left" w:pos="993" w:leader="none"/>
        </w:tabs>
        <w:ind w:left="0" w:right="0"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 Премирование осуществляется в соответствии с трудовым законодательством Российской Федерации и в пределах утвержденного фонда оплаты труда муниципального учреждения. </w:t>
      </w:r>
    </w:p>
    <w:p>
      <w:pPr>
        <w:pStyle w:val="Normal"/>
        <w:tabs>
          <w:tab w:val="left" w:pos="993" w:leader="none"/>
        </w:tabs>
        <w:ind w:left="0" w:right="0"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>. Решение о премировании Руководителя Учреждения  принимает Глава Администрации Поляковского  сельского поселения.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 Руководителю Учреждения могут устанавливаться следующие виды премий: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единовременная премия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звания;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премия по итогам работы (за месяц, квартал, полугодие, год);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интенсивность и высокие результаты работы;</w:t>
      </w:r>
    </w:p>
    <w:p>
      <w:pPr>
        <w:pStyle w:val="Normal"/>
        <w:ind w:left="0" w:right="0" w:firstLine="709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- за качество выполняемых работ.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. Размер и условия выплаты единовременной премии Руководителю Учреждения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Руководителю Учреждения может выплачиваться единовременная премия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 в пределах фонда оплаты труда.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Премия за выполнение разовых и иных поручений особой важности и сложности выплачивается Руководителю Учреждения по итогам выполнения разовых и иных поручений особой важности и сложности с целью поощрения за оперативность и качественный результат труда.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Решение о выплате и размере единовременной премии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 принимается главой администрации.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Премия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 выплачивается на основании распоряжения Администрации Поляковского сельского поселения. </w:t>
      </w:r>
    </w:p>
    <w:p>
      <w:pPr>
        <w:pStyle w:val="Default"/>
        <w:ind w:left="0" w:right="0" w:firstLine="709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Конкретный размер премии может определяться как в процентах к должностному окладу руководителя, так и в абсолютном размере, но не более одного должностного оклада.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. Размер и условия премирования Руководителя Учреждения по итогам работы (за месяц, квартал, полугодие, год):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Премирование Руководителя Учреждения производится по итогам работы (за месяц, квартал, полугодие, год).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Показатели и условия премирования: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-перевыполнение норм нагрузки;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-участие в федеральных и региональных программах;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-успешное и добросовестное исполнение руководителем муниципального учреждения своих должностных обязанностей;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-инициативу, творчество и применение в работе современных форм и методов организации труда;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-качественную подготовку и проведение мероприятий, связанных с уставной деятельностью муниципального учреждения;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-участие в выполнении особо важных работ и мероприятий;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-своевременность и полноту подготовки отчетности и т.д.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Конкретный размер премии может определяться как в процентах к должностному окладу руководителя, так и в абсолютном размере.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Максимальным размером премия по итогам работы не ограничена.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Решение о выплате и размере премии по итогам работы Руководителя Учреждения принимается Главой администрации Поляковского сельского поселения при отсутствии замечаний и предложений.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Премия по итогам работы Руководителю Учреждения выплачивается частично или не выплачивается в случаях: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если в период, за который она выплачивается, с руководителя не снято дисциплинарное взыскание в виде выговора;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трудовой, исполнительской дисциплины;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- нарушения финансовой, налоговой дисциплины;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несоблюдения техники безопасности и правил противопожарной безопасности;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несвоевременного предоставления отчетов;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невыполнения уставных задач; </w:t>
      </w:r>
    </w:p>
    <w:p>
      <w:pPr>
        <w:pStyle w:val="Default"/>
        <w:ind w:left="0" w:right="0" w:firstLine="709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- несоблюдения должностных обязанностей и др.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. Размер и условия премирования Руководителя Учреждения за качество выполняемых работ: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7.1.Премирование Руководителя Учреждения за качество выполняемых работ выплачивается единовременно в размере до 5 окладов (должностных окладов) при: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поощрении Президентом Российской Федерации, Правительством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Федерации,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награждении Почетной грамотой Министерства культуры Российской Федерации.</w:t>
      </w:r>
    </w:p>
    <w:p>
      <w:pPr>
        <w:pStyle w:val="Default"/>
        <w:ind w:left="0" w:right="0" w:firstLine="709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7.2. Премия Руководителю Учреждения за качество выполняемых работ выплачивается на основании распоряжения администрации Поляковского сельского поселения.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sz w:val="26"/>
          <w:szCs w:val="26"/>
        </w:rPr>
        <w:t xml:space="preserve">. Размер и условия премирования Руководителя Учреждения за интенсивность и высокие результаты работы: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Премирование Руководителя Учреждения за интенсивность и высокие результаты работы выплачивается  единовременно.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премировании учитываются: </w:t>
      </w:r>
    </w:p>
    <w:p>
      <w:pPr>
        <w:pStyle w:val="Default"/>
        <w:ind w:left="0" w:right="0" w:firstLine="709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sz w:val="26"/>
          <w:szCs w:val="26"/>
        </w:rPr>
        <w:t xml:space="preserve">- интенсивность и напряженность работы; </w:t>
      </w:r>
    </w:p>
    <w:p>
      <w:pPr>
        <w:pStyle w:val="Default"/>
        <w:ind w:left="0" w:right="0" w:firstLine="709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- организация и проведение мероприятий, направленных на повышение </w:t>
      </w:r>
    </w:p>
    <w:p>
      <w:pPr>
        <w:pStyle w:val="Default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авторитета и имиджа учреждения среди населения.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Конкретный размер премии может определяться как в процентах к должностному окладу руководителя, так и в абсолютном размере. </w:t>
      </w:r>
    </w:p>
    <w:p>
      <w:pPr>
        <w:pStyle w:val="Default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Максимальным размером премия за интенсивность и высокие результаты работы не ограничена.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Решение о выплате и размере премии за интенсивность и высокие результаты работы Руководителю Учреждения принимается Главой Администрации Поляковского сельского поселения.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64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01" w:hanging="1392"/>
      </w:pPr>
      <w:rPr>
        <w:sz w:val="26"/>
        <w:spacing w:val="-4"/>
        <w:szCs w:val="26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paragraph" w:styleId="2">
    <w:name w:val="Heading 2"/>
    <w:basedOn w:val="Style12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pacing w:val="-4"/>
      <w:sz w:val="26"/>
      <w:szCs w:val="26"/>
    </w:rPr>
  </w:style>
  <w:style w:type="character" w:styleId="WW8Num3z0">
    <w:name w:val="WW8Num3z0"/>
    <w:qFormat/>
    <w:rPr>
      <w:rFonts w:ascii="Times New Roman" w:hAnsi="Times New Roman" w:cs="Times New Roman"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Style10">
    <w:name w:val="Основной шрифт абзаца"/>
    <w:qFormat/>
    <w:rPr/>
  </w:style>
  <w:style w:type="character" w:styleId="Style11">
    <w:name w:val="Название Знак"/>
    <w:qFormat/>
    <w:rPr>
      <w:sz w:val="24"/>
      <w:lang w:val="ru-RU" w:bidi="ar-SA"/>
    </w:rPr>
  </w:style>
  <w:style w:type="character" w:styleId="ListLabel1">
    <w:name w:val="ListLabel 1"/>
    <w:qFormat/>
    <w:rPr>
      <w:rFonts w:ascii="Times New Roman" w:hAnsi="Times New Roman" w:cs="Times New Roman"/>
      <w:spacing w:val="-4"/>
      <w:sz w:val="26"/>
      <w:szCs w:val="26"/>
    </w:rPr>
  </w:style>
  <w:style w:type="character" w:styleId="ListLabel2">
    <w:name w:val="ListLabel 2"/>
    <w:qFormat/>
    <w:rPr>
      <w:rFonts w:ascii="Times New Roman" w:hAnsi="Times New Roman" w:cs="Times New Roman"/>
      <w:spacing w:val="-4"/>
      <w:sz w:val="26"/>
      <w:szCs w:val="26"/>
    </w:rPr>
  </w:style>
  <w:style w:type="paragraph" w:styleId="Style12">
    <w:name w:val="Заголовок"/>
    <w:basedOn w:val="Normal"/>
    <w:next w:val="Style13"/>
    <w:qFormat/>
    <w:pPr>
      <w:jc w:val="center"/>
    </w:pPr>
    <w:rPr>
      <w:sz w:val="24"/>
    </w:rPr>
  </w:style>
  <w:style w:type="paragraph" w:styleId="Style13">
    <w:name w:val="Body Text"/>
    <w:basedOn w:val="Normal"/>
    <w:pPr>
      <w:ind w:left="0" w:right="-1059" w:hanging="0"/>
    </w:pPr>
    <w:rPr>
      <w:sz w:val="28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Header"/>
    <w:basedOn w:val="Normal"/>
    <w:pPr>
      <w:widowControl w:val="false"/>
      <w:tabs>
        <w:tab w:val="center" w:pos="4153" w:leader="none"/>
        <w:tab w:val="right" w:pos="8306" w:leader="none"/>
      </w:tabs>
    </w:pPr>
    <w:rPr/>
  </w:style>
  <w:style w:type="paragraph" w:styleId="21">
    <w:name w:val="Основной текст 2"/>
    <w:basedOn w:val="Normal"/>
    <w:qFormat/>
    <w:pPr>
      <w:jc w:val="both"/>
    </w:pPr>
    <w:rPr>
      <w:sz w:val="28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Body Text Indent"/>
    <w:basedOn w:val="Normal"/>
    <w:pPr>
      <w:spacing w:before="0" w:after="120"/>
      <w:ind w:left="283" w:right="0" w:hanging="0"/>
    </w:pPr>
    <w:rPr/>
  </w:style>
  <w:style w:type="paragraph" w:styleId="Postan">
    <w:name w:val="Postan"/>
    <w:basedOn w:val="Normal"/>
    <w:qFormat/>
    <w:pPr>
      <w:jc w:val="center"/>
    </w:pPr>
    <w:rPr>
      <w:sz w:val="28"/>
    </w:rPr>
  </w:style>
  <w:style w:type="paragraph" w:styleId="ConsPlusNormal">
    <w:name w:val="ConsPlusNormal"/>
    <w:qFormat/>
    <w:pPr>
      <w:widowControl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0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2">
    <w:name w:val="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Title"/>
    <w:basedOn w:val="Style12"/>
    <w:qFormat/>
    <w:pPr>
      <w:jc w:val="center"/>
    </w:pPr>
    <w:rPr>
      <w:b/>
      <w:bCs/>
      <w:sz w:val="56"/>
      <w:szCs w:val="56"/>
    </w:rPr>
  </w:style>
  <w:style w:type="paragraph" w:styleId="Style27">
    <w:name w:val="Subtitle"/>
    <w:basedOn w:val="Style12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 LibreOffice_project/9b0d9b32d5dcda91d2f1a96dc04c645c450872bf</Application>
  <Pages>4</Pages>
  <Words>1043</Words>
  <Characters>7840</Characters>
  <CharactersWithSpaces>9089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2019-01-30T15:58:00Z</dcterms:created>
  <dc:creator>СОЦСФЕРА</dc:creator>
  <dc:description/>
  <dc:language>ru-RU</dc:language>
  <cp:lastModifiedBy/>
  <cp:lastPrinted>2021-03-26T14:52:00Z</cp:lastPrinted>
  <dcterms:modified xsi:type="dcterms:W3CDTF">2021-07-15T09:43:04Z</dcterms:modified>
  <cp:revision>9</cp:revision>
  <dc:subject/>
  <dc:title> </dc:title>
</cp:coreProperties>
</file>